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CE31C1" w14:textId="77777777" w:rsidR="00E14066" w:rsidRDefault="00E14066">
      <w:pPr>
        <w:pStyle w:val="BodyText"/>
        <w:ind w:left="0"/>
        <w:rPr>
          <w:rFonts w:ascii="Times New Roman"/>
          <w:sz w:val="28"/>
        </w:rPr>
      </w:pPr>
    </w:p>
    <w:p w14:paraId="20577908" w14:textId="77777777" w:rsidR="00E14066" w:rsidRDefault="00E14066">
      <w:pPr>
        <w:pStyle w:val="BodyText"/>
        <w:spacing w:before="162"/>
        <w:ind w:left="0"/>
        <w:rPr>
          <w:rFonts w:ascii="Times New Roman"/>
          <w:sz w:val="28"/>
        </w:rPr>
      </w:pPr>
    </w:p>
    <w:p w14:paraId="56CAD90F" w14:textId="77777777" w:rsidR="00E14066" w:rsidRDefault="001F14DF">
      <w:pPr>
        <w:pStyle w:val="Heading1"/>
      </w:pPr>
      <w:r>
        <w:rPr>
          <w:color w:val="1E6F8C"/>
          <w:w w:val="115"/>
        </w:rPr>
        <w:t>Using</w:t>
      </w:r>
      <w:r>
        <w:rPr>
          <w:color w:val="1E6F8C"/>
          <w:spacing w:val="-15"/>
          <w:w w:val="115"/>
        </w:rPr>
        <w:t xml:space="preserve"> </w:t>
      </w:r>
      <w:r>
        <w:rPr>
          <w:color w:val="1E6F8C"/>
          <w:w w:val="115"/>
        </w:rPr>
        <w:t>this</w:t>
      </w:r>
      <w:r>
        <w:rPr>
          <w:color w:val="1E6F8C"/>
          <w:spacing w:val="-15"/>
          <w:w w:val="115"/>
        </w:rPr>
        <w:t xml:space="preserve"> </w:t>
      </w:r>
      <w:r>
        <w:rPr>
          <w:color w:val="1E6F8C"/>
          <w:spacing w:val="-4"/>
          <w:w w:val="115"/>
        </w:rPr>
        <w:t>form</w:t>
      </w:r>
    </w:p>
    <w:p w14:paraId="3EF5F448" w14:textId="77777777" w:rsidR="00E14066" w:rsidRDefault="00E14066">
      <w:pPr>
        <w:pStyle w:val="BodyText"/>
        <w:spacing w:before="146"/>
        <w:ind w:left="0"/>
        <w:rPr>
          <w:sz w:val="28"/>
        </w:rPr>
      </w:pPr>
    </w:p>
    <w:p w14:paraId="7CA95435" w14:textId="77777777" w:rsidR="00E14066" w:rsidRDefault="001F14DF">
      <w:pPr>
        <w:ind w:left="141"/>
        <w:rPr>
          <w:sz w:val="20"/>
        </w:rPr>
      </w:pPr>
      <w:r>
        <w:rPr>
          <w:w w:val="115"/>
          <w:sz w:val="20"/>
        </w:rPr>
        <w:t>Use</w:t>
      </w:r>
      <w:r>
        <w:rPr>
          <w:spacing w:val="-11"/>
          <w:w w:val="115"/>
          <w:sz w:val="20"/>
        </w:rPr>
        <w:t xml:space="preserve"> </w:t>
      </w:r>
      <w:r>
        <w:rPr>
          <w:w w:val="115"/>
          <w:sz w:val="20"/>
        </w:rPr>
        <w:t>this</w:t>
      </w:r>
      <w:r>
        <w:rPr>
          <w:spacing w:val="-11"/>
          <w:w w:val="115"/>
          <w:sz w:val="20"/>
        </w:rPr>
        <w:t xml:space="preserve"> </w:t>
      </w:r>
      <w:r>
        <w:rPr>
          <w:w w:val="115"/>
          <w:sz w:val="20"/>
        </w:rPr>
        <w:t>form</w:t>
      </w:r>
      <w:r>
        <w:rPr>
          <w:spacing w:val="-10"/>
          <w:w w:val="115"/>
          <w:sz w:val="20"/>
        </w:rPr>
        <w:t xml:space="preserve"> </w:t>
      </w:r>
      <w:r>
        <w:rPr>
          <w:w w:val="115"/>
          <w:sz w:val="20"/>
        </w:rPr>
        <w:t>to</w:t>
      </w:r>
      <w:r>
        <w:rPr>
          <w:spacing w:val="-11"/>
          <w:w w:val="115"/>
          <w:sz w:val="20"/>
        </w:rPr>
        <w:t xml:space="preserve"> </w:t>
      </w:r>
      <w:r>
        <w:rPr>
          <w:w w:val="115"/>
          <w:sz w:val="20"/>
        </w:rPr>
        <w:t>apply</w:t>
      </w:r>
      <w:r>
        <w:rPr>
          <w:spacing w:val="-12"/>
          <w:w w:val="115"/>
          <w:sz w:val="20"/>
        </w:rPr>
        <w:t xml:space="preserve"> </w:t>
      </w:r>
      <w:r>
        <w:rPr>
          <w:w w:val="115"/>
          <w:sz w:val="20"/>
        </w:rPr>
        <w:t>for</w:t>
      </w:r>
      <w:r>
        <w:rPr>
          <w:spacing w:val="-10"/>
          <w:w w:val="115"/>
          <w:sz w:val="20"/>
        </w:rPr>
        <w:t xml:space="preserve"> </w:t>
      </w:r>
      <w:r>
        <w:rPr>
          <w:w w:val="115"/>
          <w:sz w:val="20"/>
        </w:rPr>
        <w:t>a</w:t>
      </w:r>
      <w:r>
        <w:rPr>
          <w:spacing w:val="-11"/>
          <w:w w:val="115"/>
          <w:sz w:val="20"/>
        </w:rPr>
        <w:t xml:space="preserve"> </w:t>
      </w:r>
      <w:r>
        <w:rPr>
          <w:rFonts w:ascii="Gill Sans MT"/>
          <w:b/>
          <w:w w:val="115"/>
          <w:sz w:val="20"/>
        </w:rPr>
        <w:t>Development</w:t>
      </w:r>
      <w:r>
        <w:rPr>
          <w:rFonts w:ascii="Gill Sans MT"/>
          <w:b/>
          <w:spacing w:val="1"/>
          <w:w w:val="115"/>
          <w:sz w:val="20"/>
        </w:rPr>
        <w:t xml:space="preserve"> </w:t>
      </w:r>
      <w:r>
        <w:rPr>
          <w:rFonts w:ascii="Gill Sans MT"/>
          <w:b/>
          <w:w w:val="115"/>
          <w:sz w:val="20"/>
        </w:rPr>
        <w:t>&amp;</w:t>
      </w:r>
      <w:r>
        <w:rPr>
          <w:rFonts w:ascii="Gill Sans MT"/>
          <w:b/>
          <w:spacing w:val="1"/>
          <w:w w:val="115"/>
          <w:sz w:val="20"/>
        </w:rPr>
        <w:t xml:space="preserve"> </w:t>
      </w:r>
      <w:r>
        <w:rPr>
          <w:rFonts w:ascii="Gill Sans MT"/>
          <w:b/>
          <w:w w:val="115"/>
          <w:sz w:val="20"/>
        </w:rPr>
        <w:t>Operations</w:t>
      </w:r>
      <w:r>
        <w:rPr>
          <w:rFonts w:ascii="Gill Sans MT"/>
          <w:b/>
          <w:spacing w:val="1"/>
          <w:w w:val="115"/>
          <w:sz w:val="20"/>
        </w:rPr>
        <w:t xml:space="preserve"> </w:t>
      </w:r>
      <w:r>
        <w:rPr>
          <w:rFonts w:ascii="Gill Sans MT"/>
          <w:b/>
          <w:spacing w:val="-2"/>
          <w:w w:val="115"/>
          <w:sz w:val="20"/>
        </w:rPr>
        <w:t>Grant</w:t>
      </w:r>
      <w:r>
        <w:rPr>
          <w:spacing w:val="-2"/>
          <w:w w:val="115"/>
          <w:sz w:val="20"/>
        </w:rPr>
        <w:t>.</w:t>
      </w:r>
    </w:p>
    <w:p w14:paraId="07105E3B" w14:textId="77777777" w:rsidR="00E14066" w:rsidRDefault="001F14DF">
      <w:pPr>
        <w:pStyle w:val="BodyText"/>
        <w:spacing w:before="126" w:line="247" w:lineRule="auto"/>
        <w:ind w:right="305"/>
      </w:pPr>
      <w:r>
        <w:rPr>
          <w:w w:val="110"/>
        </w:rPr>
        <w:t xml:space="preserve">Complete and submit </w:t>
      </w:r>
      <w:r>
        <w:rPr>
          <w:rFonts w:ascii="Gill Sans MT"/>
          <w:b/>
          <w:w w:val="110"/>
        </w:rPr>
        <w:t xml:space="preserve">one </w:t>
      </w:r>
      <w:r>
        <w:rPr>
          <w:w w:val="110"/>
        </w:rPr>
        <w:t>form for your organisation and include any requests for support for infrastructure, projects and/or core operations within the same form.</w:t>
      </w:r>
    </w:p>
    <w:p w14:paraId="19FBC358" w14:textId="77777777" w:rsidR="00E14066" w:rsidRDefault="001F14DF">
      <w:pPr>
        <w:pStyle w:val="BodyText"/>
        <w:spacing w:before="120"/>
      </w:pPr>
      <w:r>
        <w:rPr>
          <w:w w:val="110"/>
        </w:rPr>
        <w:t>The</w:t>
      </w:r>
      <w:r>
        <w:rPr>
          <w:spacing w:val="-2"/>
          <w:w w:val="110"/>
        </w:rPr>
        <w:t xml:space="preserve"> </w:t>
      </w:r>
      <w:r>
        <w:rPr>
          <w:w w:val="110"/>
        </w:rPr>
        <w:t>following</w:t>
      </w:r>
      <w:r>
        <w:rPr>
          <w:spacing w:val="-2"/>
          <w:w w:val="110"/>
        </w:rPr>
        <w:t xml:space="preserve"> </w:t>
      </w:r>
      <w:r>
        <w:rPr>
          <w:w w:val="110"/>
        </w:rPr>
        <w:t>links</w:t>
      </w:r>
      <w:r>
        <w:rPr>
          <w:spacing w:val="-3"/>
          <w:w w:val="110"/>
        </w:rPr>
        <w:t xml:space="preserve"> </w:t>
      </w:r>
      <w:r>
        <w:rPr>
          <w:w w:val="110"/>
        </w:rPr>
        <w:t>contain</w:t>
      </w:r>
      <w:r>
        <w:rPr>
          <w:spacing w:val="-3"/>
          <w:w w:val="110"/>
        </w:rPr>
        <w:t xml:space="preserve"> </w:t>
      </w:r>
      <w:r>
        <w:rPr>
          <w:w w:val="110"/>
        </w:rPr>
        <w:t>information</w:t>
      </w:r>
      <w:r>
        <w:rPr>
          <w:spacing w:val="-3"/>
          <w:w w:val="110"/>
        </w:rPr>
        <w:t xml:space="preserve"> </w:t>
      </w:r>
      <w:r>
        <w:rPr>
          <w:w w:val="110"/>
        </w:rPr>
        <w:t>to</w:t>
      </w:r>
      <w:r>
        <w:rPr>
          <w:spacing w:val="-3"/>
          <w:w w:val="110"/>
        </w:rPr>
        <w:t xml:space="preserve"> </w:t>
      </w:r>
      <w:r>
        <w:rPr>
          <w:w w:val="110"/>
        </w:rPr>
        <w:t>help</w:t>
      </w:r>
      <w:r>
        <w:rPr>
          <w:spacing w:val="-1"/>
          <w:w w:val="110"/>
        </w:rPr>
        <w:t xml:space="preserve"> </w:t>
      </w:r>
      <w:r>
        <w:rPr>
          <w:w w:val="110"/>
        </w:rPr>
        <w:t>you</w:t>
      </w:r>
      <w:r>
        <w:rPr>
          <w:spacing w:val="-3"/>
          <w:w w:val="110"/>
        </w:rPr>
        <w:t xml:space="preserve"> </w:t>
      </w:r>
      <w:r>
        <w:rPr>
          <w:w w:val="110"/>
        </w:rPr>
        <w:t>prepare</w:t>
      </w:r>
      <w:r>
        <w:rPr>
          <w:spacing w:val="-2"/>
          <w:w w:val="110"/>
        </w:rPr>
        <w:t xml:space="preserve"> </w:t>
      </w:r>
      <w:r>
        <w:rPr>
          <w:w w:val="110"/>
        </w:rPr>
        <w:t>your</w:t>
      </w:r>
      <w:r>
        <w:rPr>
          <w:spacing w:val="-2"/>
          <w:w w:val="110"/>
        </w:rPr>
        <w:t xml:space="preserve"> application:</w:t>
      </w:r>
    </w:p>
    <w:p w14:paraId="6A81CC80" w14:textId="32A15915" w:rsidR="00E14066" w:rsidRDefault="00E14066">
      <w:pPr>
        <w:pStyle w:val="ListParagraph"/>
        <w:numPr>
          <w:ilvl w:val="0"/>
          <w:numId w:val="4"/>
        </w:numPr>
        <w:tabs>
          <w:tab w:val="left" w:pos="600"/>
        </w:tabs>
        <w:spacing w:before="120"/>
        <w:ind w:left="600" w:hanging="175"/>
        <w:rPr>
          <w:sz w:val="20"/>
        </w:rPr>
      </w:pPr>
      <w:hyperlink r:id="rId10">
        <w:r>
          <w:rPr>
            <w:color w:val="0D91BA"/>
            <w:w w:val="110"/>
            <w:sz w:val="20"/>
            <w:u w:val="single" w:color="0D91BA"/>
          </w:rPr>
          <w:t>Sample</w:t>
        </w:r>
        <w:r>
          <w:rPr>
            <w:color w:val="0D91BA"/>
            <w:spacing w:val="11"/>
            <w:w w:val="110"/>
            <w:sz w:val="20"/>
            <w:u w:val="single" w:color="0D91BA"/>
          </w:rPr>
          <w:t xml:space="preserve"> </w:t>
        </w:r>
        <w:r>
          <w:rPr>
            <w:color w:val="0D91BA"/>
            <w:w w:val="110"/>
            <w:sz w:val="20"/>
            <w:u w:val="single" w:color="0D91BA"/>
          </w:rPr>
          <w:t>Development</w:t>
        </w:r>
        <w:r>
          <w:rPr>
            <w:color w:val="0D91BA"/>
            <w:spacing w:val="11"/>
            <w:w w:val="110"/>
            <w:sz w:val="20"/>
            <w:u w:val="single" w:color="0D91BA"/>
          </w:rPr>
          <w:t xml:space="preserve"> </w:t>
        </w:r>
        <w:r>
          <w:rPr>
            <w:color w:val="0D91BA"/>
            <w:w w:val="110"/>
            <w:sz w:val="20"/>
            <w:u w:val="single" w:color="0D91BA"/>
          </w:rPr>
          <w:t>&amp;</w:t>
        </w:r>
        <w:r>
          <w:rPr>
            <w:color w:val="0D91BA"/>
            <w:spacing w:val="10"/>
            <w:w w:val="110"/>
            <w:sz w:val="20"/>
            <w:u w:val="single" w:color="0D91BA"/>
          </w:rPr>
          <w:t xml:space="preserve"> </w:t>
        </w:r>
        <w:r>
          <w:rPr>
            <w:color w:val="0D91BA"/>
            <w:w w:val="110"/>
            <w:sz w:val="20"/>
            <w:u w:val="single" w:color="0D91BA"/>
          </w:rPr>
          <w:t>O</w:t>
        </w:r>
        <w:r>
          <w:rPr>
            <w:color w:val="0D91BA"/>
            <w:w w:val="110"/>
            <w:sz w:val="20"/>
            <w:u w:val="single" w:color="0D91BA"/>
          </w:rPr>
          <w:t>perations</w:t>
        </w:r>
        <w:r>
          <w:rPr>
            <w:color w:val="0D91BA"/>
            <w:spacing w:val="11"/>
            <w:w w:val="110"/>
            <w:sz w:val="20"/>
            <w:u w:val="single" w:color="0D91BA"/>
          </w:rPr>
          <w:t xml:space="preserve"> </w:t>
        </w:r>
        <w:r>
          <w:rPr>
            <w:color w:val="0D91BA"/>
            <w:w w:val="110"/>
            <w:sz w:val="20"/>
            <w:u w:val="single" w:color="0D91BA"/>
          </w:rPr>
          <w:t>grant</w:t>
        </w:r>
        <w:r>
          <w:rPr>
            <w:color w:val="0D91BA"/>
            <w:spacing w:val="11"/>
            <w:w w:val="110"/>
            <w:sz w:val="20"/>
            <w:u w:val="single" w:color="0D91BA"/>
          </w:rPr>
          <w:t xml:space="preserve"> </w:t>
        </w:r>
        <w:r>
          <w:rPr>
            <w:color w:val="0D91BA"/>
            <w:spacing w:val="-2"/>
            <w:w w:val="110"/>
            <w:sz w:val="20"/>
            <w:u w:val="single" w:color="0D91BA"/>
          </w:rPr>
          <w:t>application</w:t>
        </w:r>
      </w:hyperlink>
    </w:p>
    <w:p w14:paraId="61ADCA08" w14:textId="77777777" w:rsidR="00E14066" w:rsidRDefault="00E14066">
      <w:pPr>
        <w:pStyle w:val="ListParagraph"/>
        <w:numPr>
          <w:ilvl w:val="0"/>
          <w:numId w:val="4"/>
        </w:numPr>
        <w:tabs>
          <w:tab w:val="left" w:pos="600"/>
        </w:tabs>
        <w:spacing w:before="10"/>
        <w:ind w:left="600" w:hanging="175"/>
        <w:rPr>
          <w:sz w:val="20"/>
        </w:rPr>
      </w:pPr>
      <w:hyperlink r:id="rId11">
        <w:r>
          <w:rPr>
            <w:color w:val="0D91BA"/>
            <w:w w:val="110"/>
            <w:sz w:val="20"/>
            <w:u w:val="single" w:color="0D91BA"/>
          </w:rPr>
          <w:t>Development</w:t>
        </w:r>
        <w:r>
          <w:rPr>
            <w:color w:val="0D91BA"/>
            <w:spacing w:val="3"/>
            <w:w w:val="110"/>
            <w:sz w:val="20"/>
            <w:u w:val="single" w:color="0D91BA"/>
          </w:rPr>
          <w:t xml:space="preserve"> </w:t>
        </w:r>
        <w:r>
          <w:rPr>
            <w:color w:val="0D91BA"/>
            <w:w w:val="110"/>
            <w:sz w:val="20"/>
            <w:u w:val="single" w:color="0D91BA"/>
          </w:rPr>
          <w:t>&amp;</w:t>
        </w:r>
        <w:r>
          <w:rPr>
            <w:color w:val="0D91BA"/>
            <w:spacing w:val="3"/>
            <w:w w:val="110"/>
            <w:sz w:val="20"/>
            <w:u w:val="single" w:color="0D91BA"/>
          </w:rPr>
          <w:t xml:space="preserve"> </w:t>
        </w:r>
        <w:r>
          <w:rPr>
            <w:color w:val="0D91BA"/>
            <w:w w:val="110"/>
            <w:sz w:val="20"/>
            <w:u w:val="single" w:color="0D91BA"/>
          </w:rPr>
          <w:t>Operations</w:t>
        </w:r>
        <w:r>
          <w:rPr>
            <w:color w:val="0D91BA"/>
            <w:spacing w:val="2"/>
            <w:w w:val="110"/>
            <w:sz w:val="20"/>
            <w:u w:val="single" w:color="0D91BA"/>
          </w:rPr>
          <w:t xml:space="preserve"> </w:t>
        </w:r>
        <w:r>
          <w:rPr>
            <w:color w:val="0D91BA"/>
            <w:w w:val="110"/>
            <w:sz w:val="20"/>
            <w:u w:val="single" w:color="0D91BA"/>
          </w:rPr>
          <w:t>grant</w:t>
        </w:r>
        <w:r>
          <w:rPr>
            <w:color w:val="0D91BA"/>
            <w:spacing w:val="4"/>
            <w:w w:val="110"/>
            <w:sz w:val="20"/>
            <w:u w:val="single" w:color="0D91BA"/>
          </w:rPr>
          <w:t xml:space="preserve"> </w:t>
        </w:r>
        <w:r>
          <w:rPr>
            <w:color w:val="0D91BA"/>
            <w:w w:val="110"/>
            <w:sz w:val="20"/>
            <w:u w:val="single" w:color="0D91BA"/>
          </w:rPr>
          <w:t>application</w:t>
        </w:r>
        <w:r>
          <w:rPr>
            <w:color w:val="0D91BA"/>
            <w:spacing w:val="2"/>
            <w:w w:val="110"/>
            <w:sz w:val="20"/>
            <w:u w:val="single" w:color="0D91BA"/>
          </w:rPr>
          <w:t xml:space="preserve"> </w:t>
        </w:r>
        <w:r>
          <w:rPr>
            <w:color w:val="0D91BA"/>
            <w:w w:val="110"/>
            <w:sz w:val="20"/>
            <w:u w:val="single" w:color="0D91BA"/>
          </w:rPr>
          <w:t>form</w:t>
        </w:r>
        <w:r>
          <w:rPr>
            <w:color w:val="0D91BA"/>
            <w:spacing w:val="4"/>
            <w:w w:val="110"/>
            <w:sz w:val="20"/>
            <w:u w:val="single" w:color="0D91BA"/>
          </w:rPr>
          <w:t xml:space="preserve"> </w:t>
        </w:r>
        <w:r>
          <w:rPr>
            <w:color w:val="0D91BA"/>
            <w:w w:val="110"/>
            <w:sz w:val="20"/>
            <w:u w:val="single" w:color="0D91BA"/>
          </w:rPr>
          <w:t>in</w:t>
        </w:r>
        <w:r>
          <w:rPr>
            <w:color w:val="0D91BA"/>
            <w:spacing w:val="2"/>
            <w:w w:val="110"/>
            <w:sz w:val="20"/>
            <w:u w:val="single" w:color="0D91BA"/>
          </w:rPr>
          <w:t xml:space="preserve"> </w:t>
        </w:r>
        <w:r>
          <w:rPr>
            <w:color w:val="0D91BA"/>
            <w:w w:val="110"/>
            <w:sz w:val="20"/>
            <w:u w:val="single" w:color="0D91BA"/>
          </w:rPr>
          <w:t>a</w:t>
        </w:r>
        <w:r>
          <w:rPr>
            <w:color w:val="0D91BA"/>
            <w:spacing w:val="3"/>
            <w:w w:val="110"/>
            <w:sz w:val="20"/>
            <w:u w:val="single" w:color="0D91BA"/>
          </w:rPr>
          <w:t xml:space="preserve"> </w:t>
        </w:r>
        <w:r>
          <w:rPr>
            <w:color w:val="0D91BA"/>
            <w:w w:val="110"/>
            <w:sz w:val="20"/>
            <w:u w:val="single" w:color="0D91BA"/>
          </w:rPr>
          <w:t>Word</w:t>
        </w:r>
        <w:r>
          <w:rPr>
            <w:color w:val="0D91BA"/>
            <w:spacing w:val="3"/>
            <w:w w:val="110"/>
            <w:sz w:val="20"/>
            <w:u w:val="single" w:color="0D91BA"/>
          </w:rPr>
          <w:t xml:space="preserve"> </w:t>
        </w:r>
        <w:r>
          <w:rPr>
            <w:color w:val="0D91BA"/>
            <w:spacing w:val="-2"/>
            <w:w w:val="110"/>
            <w:sz w:val="20"/>
            <w:u w:val="single" w:color="0D91BA"/>
          </w:rPr>
          <w:t>document</w:t>
        </w:r>
      </w:hyperlink>
    </w:p>
    <w:p w14:paraId="3AEC23B2" w14:textId="77777777" w:rsidR="00E14066" w:rsidRDefault="00E14066">
      <w:pPr>
        <w:pStyle w:val="ListParagraph"/>
        <w:numPr>
          <w:ilvl w:val="0"/>
          <w:numId w:val="4"/>
        </w:numPr>
        <w:tabs>
          <w:tab w:val="left" w:pos="600"/>
        </w:tabs>
        <w:ind w:left="600" w:hanging="175"/>
        <w:rPr>
          <w:sz w:val="20"/>
        </w:rPr>
      </w:pPr>
      <w:hyperlink r:id="rId12">
        <w:r>
          <w:rPr>
            <w:color w:val="0D91BA"/>
            <w:w w:val="110"/>
            <w:sz w:val="20"/>
            <w:u w:val="single" w:color="0D91BA"/>
          </w:rPr>
          <w:t>Webinar:</w:t>
        </w:r>
        <w:r>
          <w:rPr>
            <w:color w:val="0D91BA"/>
            <w:spacing w:val="22"/>
            <w:w w:val="110"/>
            <w:sz w:val="20"/>
            <w:u w:val="single" w:color="0D91BA"/>
          </w:rPr>
          <w:t xml:space="preserve"> </w:t>
        </w:r>
        <w:r>
          <w:rPr>
            <w:color w:val="0D91BA"/>
            <w:w w:val="110"/>
            <w:sz w:val="20"/>
            <w:u w:val="single" w:color="0D91BA"/>
          </w:rPr>
          <w:t>Demystifying</w:t>
        </w:r>
        <w:r>
          <w:rPr>
            <w:color w:val="0D91BA"/>
            <w:spacing w:val="23"/>
            <w:w w:val="110"/>
            <w:sz w:val="20"/>
            <w:u w:val="single" w:color="0D91BA"/>
          </w:rPr>
          <w:t xml:space="preserve"> </w:t>
        </w:r>
        <w:r>
          <w:rPr>
            <w:color w:val="0D91BA"/>
            <w:w w:val="110"/>
            <w:sz w:val="20"/>
            <w:u w:val="single" w:color="0D91BA"/>
          </w:rPr>
          <w:t>Outcomes</w:t>
        </w:r>
        <w:r>
          <w:rPr>
            <w:color w:val="0D91BA"/>
            <w:spacing w:val="22"/>
            <w:w w:val="110"/>
            <w:sz w:val="20"/>
            <w:u w:val="single" w:color="0D91BA"/>
          </w:rPr>
          <w:t xml:space="preserve"> </w:t>
        </w:r>
        <w:r>
          <w:rPr>
            <w:color w:val="0D91BA"/>
            <w:w w:val="110"/>
            <w:sz w:val="20"/>
            <w:u w:val="single" w:color="0D91BA"/>
          </w:rPr>
          <w:t>Measurement</w:t>
        </w:r>
        <w:r>
          <w:rPr>
            <w:color w:val="0D91BA"/>
            <w:spacing w:val="24"/>
            <w:w w:val="110"/>
            <w:sz w:val="20"/>
            <w:u w:val="single" w:color="0D91BA"/>
          </w:rPr>
          <w:t xml:space="preserve"> </w:t>
        </w:r>
        <w:r>
          <w:rPr>
            <w:color w:val="0D91BA"/>
            <w:w w:val="110"/>
            <w:sz w:val="20"/>
            <w:u w:val="single" w:color="0D91BA"/>
          </w:rPr>
          <w:t>(D&amp;O</w:t>
        </w:r>
        <w:r>
          <w:rPr>
            <w:color w:val="0D91BA"/>
            <w:spacing w:val="23"/>
            <w:w w:val="110"/>
            <w:sz w:val="20"/>
            <w:u w:val="single" w:color="0D91BA"/>
          </w:rPr>
          <w:t xml:space="preserve"> </w:t>
        </w:r>
        <w:r>
          <w:rPr>
            <w:color w:val="0D91BA"/>
            <w:spacing w:val="-2"/>
            <w:w w:val="110"/>
            <w:sz w:val="20"/>
            <w:u w:val="single" w:color="0D91BA"/>
          </w:rPr>
          <w:t>grants)</w:t>
        </w:r>
      </w:hyperlink>
    </w:p>
    <w:p w14:paraId="10224500" w14:textId="77777777" w:rsidR="00E14066" w:rsidRDefault="00E14066">
      <w:pPr>
        <w:pStyle w:val="BodyText"/>
        <w:spacing w:before="277"/>
        <w:ind w:left="0"/>
        <w:rPr>
          <w:sz w:val="26"/>
        </w:rPr>
      </w:pPr>
    </w:p>
    <w:p w14:paraId="0DBDC29B" w14:textId="77777777" w:rsidR="00E14066" w:rsidRDefault="001F14DF">
      <w:pPr>
        <w:pStyle w:val="Heading2"/>
        <w:spacing w:before="1"/>
        <w:ind w:left="141" w:firstLine="0"/>
      </w:pPr>
      <w:r>
        <w:rPr>
          <w:w w:val="110"/>
        </w:rPr>
        <w:t>Navigating</w:t>
      </w:r>
      <w:r>
        <w:rPr>
          <w:spacing w:val="20"/>
          <w:w w:val="110"/>
        </w:rPr>
        <w:t xml:space="preserve"> </w:t>
      </w:r>
      <w:r>
        <w:rPr>
          <w:w w:val="110"/>
        </w:rPr>
        <w:t>the</w:t>
      </w:r>
      <w:r>
        <w:rPr>
          <w:spacing w:val="21"/>
          <w:w w:val="110"/>
        </w:rPr>
        <w:t xml:space="preserve"> </w:t>
      </w:r>
      <w:r>
        <w:rPr>
          <w:spacing w:val="-4"/>
          <w:w w:val="110"/>
        </w:rPr>
        <w:t>form</w:t>
      </w:r>
    </w:p>
    <w:p w14:paraId="43DF713A" w14:textId="77777777" w:rsidR="00E14066" w:rsidRDefault="001F14DF">
      <w:pPr>
        <w:spacing w:before="298" w:line="247" w:lineRule="auto"/>
        <w:ind w:left="141" w:right="501"/>
        <w:rPr>
          <w:sz w:val="20"/>
        </w:rPr>
      </w:pPr>
      <w:r>
        <w:rPr>
          <w:w w:val="110"/>
          <w:sz w:val="20"/>
        </w:rPr>
        <w:t xml:space="preserve">Use the </w:t>
      </w:r>
      <w:r>
        <w:rPr>
          <w:i/>
          <w:w w:val="110"/>
          <w:sz w:val="20"/>
        </w:rPr>
        <w:t xml:space="preserve">Next Page </w:t>
      </w:r>
      <w:r>
        <w:rPr>
          <w:w w:val="110"/>
          <w:sz w:val="20"/>
        </w:rPr>
        <w:t xml:space="preserve">and </w:t>
      </w:r>
      <w:r>
        <w:rPr>
          <w:i/>
          <w:w w:val="110"/>
          <w:sz w:val="20"/>
        </w:rPr>
        <w:t xml:space="preserve">Previous Page </w:t>
      </w:r>
      <w:r>
        <w:rPr>
          <w:w w:val="110"/>
          <w:sz w:val="20"/>
        </w:rPr>
        <w:t xml:space="preserve">buttons or the </w:t>
      </w:r>
      <w:r>
        <w:rPr>
          <w:rFonts w:ascii="Gill Sans MT"/>
          <w:b/>
          <w:w w:val="110"/>
          <w:sz w:val="20"/>
        </w:rPr>
        <w:t>Form</w:t>
      </w:r>
      <w:r>
        <w:rPr>
          <w:rFonts w:ascii="Gill Sans MT"/>
          <w:b/>
          <w:spacing w:val="23"/>
          <w:w w:val="110"/>
          <w:sz w:val="20"/>
        </w:rPr>
        <w:t xml:space="preserve"> </w:t>
      </w:r>
      <w:r>
        <w:rPr>
          <w:rFonts w:ascii="Gill Sans MT"/>
          <w:b/>
          <w:w w:val="110"/>
          <w:sz w:val="20"/>
        </w:rPr>
        <w:t>Navigation</w:t>
      </w:r>
      <w:r>
        <w:rPr>
          <w:rFonts w:ascii="Gill Sans MT"/>
          <w:b/>
          <w:spacing w:val="17"/>
          <w:w w:val="110"/>
          <w:sz w:val="20"/>
        </w:rPr>
        <w:t xml:space="preserve"> </w:t>
      </w:r>
      <w:r>
        <w:rPr>
          <w:w w:val="110"/>
          <w:sz w:val="20"/>
        </w:rPr>
        <w:t>list on the right-</w:t>
      </w:r>
      <w:proofErr w:type="gramStart"/>
      <w:r>
        <w:rPr>
          <w:w w:val="110"/>
          <w:sz w:val="20"/>
        </w:rPr>
        <w:t>hand-side</w:t>
      </w:r>
      <w:proofErr w:type="gramEnd"/>
      <w:r>
        <w:rPr>
          <w:w w:val="110"/>
          <w:sz w:val="20"/>
        </w:rPr>
        <w:t xml:space="preserve"> to move between pages. This will automatically save your application.</w:t>
      </w:r>
    </w:p>
    <w:p w14:paraId="6E078B65" w14:textId="77777777" w:rsidR="00E14066" w:rsidRDefault="001F14DF">
      <w:pPr>
        <w:pStyle w:val="BodyText"/>
        <w:spacing w:before="120"/>
      </w:pPr>
      <w:r>
        <w:rPr>
          <w:w w:val="115"/>
        </w:rPr>
        <w:t>Don't</w:t>
      </w:r>
      <w:r>
        <w:rPr>
          <w:spacing w:val="-15"/>
          <w:w w:val="115"/>
        </w:rPr>
        <w:t xml:space="preserve"> </w:t>
      </w:r>
      <w:r>
        <w:rPr>
          <w:w w:val="115"/>
        </w:rPr>
        <w:t>use</w:t>
      </w:r>
      <w:r>
        <w:rPr>
          <w:spacing w:val="-14"/>
          <w:w w:val="115"/>
        </w:rPr>
        <w:t xml:space="preserve"> </w:t>
      </w:r>
      <w:r>
        <w:rPr>
          <w:w w:val="115"/>
        </w:rPr>
        <w:t>the</w:t>
      </w:r>
      <w:r>
        <w:rPr>
          <w:spacing w:val="-15"/>
          <w:w w:val="115"/>
        </w:rPr>
        <w:t xml:space="preserve"> </w:t>
      </w:r>
      <w:r>
        <w:rPr>
          <w:i/>
          <w:w w:val="115"/>
        </w:rPr>
        <w:t>Forward</w:t>
      </w:r>
      <w:r>
        <w:rPr>
          <w:i/>
          <w:spacing w:val="-14"/>
          <w:w w:val="115"/>
        </w:rPr>
        <w:t xml:space="preserve"> </w:t>
      </w:r>
      <w:r>
        <w:rPr>
          <w:w w:val="115"/>
        </w:rPr>
        <w:t>or</w:t>
      </w:r>
      <w:r>
        <w:rPr>
          <w:spacing w:val="-15"/>
          <w:w w:val="115"/>
        </w:rPr>
        <w:t xml:space="preserve"> </w:t>
      </w:r>
      <w:r>
        <w:rPr>
          <w:i/>
          <w:w w:val="115"/>
        </w:rPr>
        <w:t>Back</w:t>
      </w:r>
      <w:r>
        <w:rPr>
          <w:i/>
          <w:spacing w:val="-15"/>
          <w:w w:val="115"/>
        </w:rPr>
        <w:t xml:space="preserve"> </w:t>
      </w:r>
      <w:r>
        <w:rPr>
          <w:w w:val="115"/>
        </w:rPr>
        <w:t>buttons</w:t>
      </w:r>
      <w:r>
        <w:rPr>
          <w:spacing w:val="-14"/>
          <w:w w:val="115"/>
        </w:rPr>
        <w:t xml:space="preserve"> </w:t>
      </w:r>
      <w:r>
        <w:rPr>
          <w:w w:val="115"/>
        </w:rPr>
        <w:t>in</w:t>
      </w:r>
      <w:r>
        <w:rPr>
          <w:spacing w:val="-15"/>
          <w:w w:val="115"/>
        </w:rPr>
        <w:t xml:space="preserve"> </w:t>
      </w:r>
      <w:r>
        <w:rPr>
          <w:w w:val="115"/>
        </w:rPr>
        <w:t>your</w:t>
      </w:r>
      <w:r>
        <w:rPr>
          <w:spacing w:val="-14"/>
          <w:w w:val="115"/>
        </w:rPr>
        <w:t xml:space="preserve"> </w:t>
      </w:r>
      <w:r>
        <w:rPr>
          <w:w w:val="115"/>
        </w:rPr>
        <w:t>browser</w:t>
      </w:r>
      <w:r>
        <w:rPr>
          <w:spacing w:val="-15"/>
          <w:w w:val="115"/>
        </w:rPr>
        <w:t xml:space="preserve"> </w:t>
      </w:r>
      <w:r>
        <w:rPr>
          <w:w w:val="115"/>
        </w:rPr>
        <w:t>as</w:t>
      </w:r>
      <w:r>
        <w:rPr>
          <w:spacing w:val="-14"/>
          <w:w w:val="115"/>
        </w:rPr>
        <w:t xml:space="preserve"> </w:t>
      </w:r>
      <w:r>
        <w:rPr>
          <w:w w:val="115"/>
        </w:rPr>
        <w:t>you</w:t>
      </w:r>
      <w:r>
        <w:rPr>
          <w:spacing w:val="-15"/>
          <w:w w:val="115"/>
        </w:rPr>
        <w:t xml:space="preserve"> </w:t>
      </w:r>
      <w:r>
        <w:rPr>
          <w:w w:val="115"/>
        </w:rPr>
        <w:t>may</w:t>
      </w:r>
      <w:r>
        <w:rPr>
          <w:spacing w:val="-15"/>
          <w:w w:val="115"/>
        </w:rPr>
        <w:t xml:space="preserve"> </w:t>
      </w:r>
      <w:r>
        <w:rPr>
          <w:w w:val="115"/>
        </w:rPr>
        <w:t>lose</w:t>
      </w:r>
      <w:r>
        <w:rPr>
          <w:spacing w:val="-14"/>
          <w:w w:val="115"/>
        </w:rPr>
        <w:t xml:space="preserve"> </w:t>
      </w:r>
      <w:r>
        <w:rPr>
          <w:w w:val="115"/>
        </w:rPr>
        <w:t>your</w:t>
      </w:r>
      <w:r>
        <w:rPr>
          <w:spacing w:val="-14"/>
          <w:w w:val="115"/>
        </w:rPr>
        <w:t xml:space="preserve"> </w:t>
      </w:r>
      <w:r>
        <w:rPr>
          <w:spacing w:val="-2"/>
          <w:w w:val="115"/>
        </w:rPr>
        <w:t>progress.</w:t>
      </w:r>
    </w:p>
    <w:p w14:paraId="327B8CEA" w14:textId="77777777" w:rsidR="00E14066" w:rsidRDefault="001F14DF">
      <w:pPr>
        <w:pStyle w:val="BodyText"/>
        <w:spacing w:before="128" w:line="247" w:lineRule="auto"/>
        <w:ind w:right="305"/>
      </w:pPr>
      <w:r>
        <w:rPr>
          <w:w w:val="110"/>
        </w:rPr>
        <w:t>As you complete the form, your responses will determine which additional questions you will be required to answer. Questions that are not applicable to your application will be automatically disabled and hidden from view.</w:t>
      </w:r>
    </w:p>
    <w:p w14:paraId="48D9C426" w14:textId="77777777" w:rsidR="00E14066" w:rsidRDefault="001F14DF">
      <w:pPr>
        <w:pStyle w:val="Heading3"/>
        <w:spacing w:before="124"/>
      </w:pPr>
      <w:r>
        <w:rPr>
          <w:w w:val="120"/>
        </w:rPr>
        <w:t>Saving</w:t>
      </w:r>
      <w:r>
        <w:rPr>
          <w:spacing w:val="10"/>
          <w:w w:val="120"/>
        </w:rPr>
        <w:t xml:space="preserve"> </w:t>
      </w:r>
      <w:r>
        <w:rPr>
          <w:w w:val="120"/>
        </w:rPr>
        <w:t>your</w:t>
      </w:r>
      <w:r>
        <w:rPr>
          <w:spacing w:val="12"/>
          <w:w w:val="120"/>
        </w:rPr>
        <w:t xml:space="preserve"> </w:t>
      </w:r>
      <w:r>
        <w:rPr>
          <w:spacing w:val="-2"/>
          <w:w w:val="120"/>
        </w:rPr>
        <w:t>application</w:t>
      </w:r>
    </w:p>
    <w:p w14:paraId="6546C928" w14:textId="77777777" w:rsidR="00E14066" w:rsidRDefault="001F14DF">
      <w:pPr>
        <w:pStyle w:val="BodyText"/>
        <w:spacing w:before="126" w:line="247" w:lineRule="auto"/>
        <w:ind w:right="305"/>
      </w:pPr>
      <w:r>
        <w:rPr>
          <w:w w:val="110"/>
        </w:rPr>
        <w:t xml:space="preserve">You can start your application, save what you have done and </w:t>
      </w:r>
      <w:proofErr w:type="gramStart"/>
      <w:r>
        <w:rPr>
          <w:w w:val="110"/>
        </w:rPr>
        <w:t>return to</w:t>
      </w:r>
      <w:proofErr w:type="gramEnd"/>
      <w:r>
        <w:rPr>
          <w:w w:val="110"/>
        </w:rPr>
        <w:t xml:space="preserve"> it as many times as you like before the grant deadline.</w:t>
      </w:r>
    </w:p>
    <w:p w14:paraId="679FFE30" w14:textId="77777777" w:rsidR="00E14066" w:rsidRDefault="001F14DF">
      <w:pPr>
        <w:pStyle w:val="BodyText"/>
        <w:spacing w:before="122" w:line="247" w:lineRule="auto"/>
      </w:pPr>
      <w:r>
        <w:rPr>
          <w:w w:val="110"/>
        </w:rPr>
        <w:t xml:space="preserve">For further instructions on how to use this online form, please see the </w:t>
      </w:r>
      <w:hyperlink r:id="rId13">
        <w:r w:rsidR="00E14066">
          <w:rPr>
            <w:color w:val="0D91BA"/>
            <w:w w:val="110"/>
            <w:u w:val="single" w:color="0D91BA"/>
          </w:rPr>
          <w:t>SmartyGrants Help</w:t>
        </w:r>
      </w:hyperlink>
      <w:r>
        <w:rPr>
          <w:color w:val="0D91BA"/>
          <w:w w:val="110"/>
        </w:rPr>
        <w:t xml:space="preserve"> </w:t>
      </w:r>
      <w:hyperlink r:id="rId14">
        <w:r w:rsidR="00E14066">
          <w:rPr>
            <w:color w:val="0D91BA"/>
            <w:w w:val="110"/>
            <w:u w:val="single" w:color="0D91BA"/>
          </w:rPr>
          <w:t>Guide for Applicants</w:t>
        </w:r>
      </w:hyperlink>
      <w:r>
        <w:rPr>
          <w:w w:val="110"/>
        </w:rPr>
        <w:t>.</w:t>
      </w:r>
    </w:p>
    <w:p w14:paraId="7FE75E89" w14:textId="77777777" w:rsidR="00E14066" w:rsidRDefault="001F14DF">
      <w:pPr>
        <w:pStyle w:val="Heading3"/>
        <w:spacing w:before="123"/>
      </w:pPr>
      <w:r>
        <w:rPr>
          <w:w w:val="120"/>
        </w:rPr>
        <w:t>Submitting</w:t>
      </w:r>
      <w:r>
        <w:rPr>
          <w:spacing w:val="-7"/>
          <w:w w:val="120"/>
        </w:rPr>
        <w:t xml:space="preserve"> </w:t>
      </w:r>
      <w:r>
        <w:rPr>
          <w:w w:val="120"/>
        </w:rPr>
        <w:t>your</w:t>
      </w:r>
      <w:r>
        <w:rPr>
          <w:spacing w:val="-5"/>
          <w:w w:val="120"/>
        </w:rPr>
        <w:t xml:space="preserve"> </w:t>
      </w:r>
      <w:r>
        <w:rPr>
          <w:spacing w:val="-2"/>
          <w:w w:val="120"/>
        </w:rPr>
        <w:t>application</w:t>
      </w:r>
    </w:p>
    <w:p w14:paraId="6A22AB92" w14:textId="77777777" w:rsidR="00E14066" w:rsidRDefault="001F14DF">
      <w:pPr>
        <w:pStyle w:val="BodyText"/>
        <w:spacing w:before="126" w:line="247" w:lineRule="auto"/>
        <w:ind w:right="177"/>
      </w:pPr>
      <w:r>
        <w:rPr>
          <w:w w:val="110"/>
        </w:rPr>
        <w:t xml:space="preserve">Once you're happy with your responses, click to the </w:t>
      </w:r>
      <w:r>
        <w:rPr>
          <w:i/>
          <w:w w:val="110"/>
        </w:rPr>
        <w:t xml:space="preserve">Feedback and How to Submit </w:t>
      </w:r>
      <w:r>
        <w:rPr>
          <w:w w:val="110"/>
        </w:rPr>
        <w:t>page where</w:t>
      </w:r>
      <w:r>
        <w:rPr>
          <w:spacing w:val="-3"/>
          <w:w w:val="110"/>
        </w:rPr>
        <w:t xml:space="preserve"> </w:t>
      </w:r>
      <w:r>
        <w:rPr>
          <w:w w:val="110"/>
        </w:rPr>
        <w:t>you</w:t>
      </w:r>
      <w:r>
        <w:rPr>
          <w:spacing w:val="-4"/>
          <w:w w:val="110"/>
        </w:rPr>
        <w:t xml:space="preserve"> </w:t>
      </w:r>
      <w:r>
        <w:rPr>
          <w:w w:val="110"/>
        </w:rPr>
        <w:t>will</w:t>
      </w:r>
      <w:r>
        <w:rPr>
          <w:spacing w:val="-4"/>
          <w:w w:val="110"/>
        </w:rPr>
        <w:t xml:space="preserve"> </w:t>
      </w:r>
      <w:r>
        <w:rPr>
          <w:w w:val="110"/>
        </w:rPr>
        <w:t>ﬁnd</w:t>
      </w:r>
      <w:r>
        <w:rPr>
          <w:spacing w:val="-3"/>
          <w:w w:val="110"/>
        </w:rPr>
        <w:t xml:space="preserve"> </w:t>
      </w:r>
      <w:r>
        <w:rPr>
          <w:w w:val="110"/>
        </w:rPr>
        <w:t>a</w:t>
      </w:r>
      <w:r>
        <w:rPr>
          <w:spacing w:val="-4"/>
          <w:w w:val="110"/>
        </w:rPr>
        <w:t xml:space="preserve"> </w:t>
      </w:r>
      <w:r>
        <w:rPr>
          <w:i/>
          <w:w w:val="110"/>
        </w:rPr>
        <w:t>Review</w:t>
      </w:r>
      <w:r>
        <w:rPr>
          <w:i/>
          <w:spacing w:val="-3"/>
          <w:w w:val="110"/>
        </w:rPr>
        <w:t xml:space="preserve"> </w:t>
      </w:r>
      <w:r>
        <w:rPr>
          <w:w w:val="110"/>
        </w:rPr>
        <w:t>button.</w:t>
      </w:r>
      <w:r>
        <w:rPr>
          <w:spacing w:val="-4"/>
          <w:w w:val="110"/>
        </w:rPr>
        <w:t xml:space="preserve"> </w:t>
      </w:r>
      <w:r>
        <w:rPr>
          <w:w w:val="110"/>
        </w:rPr>
        <w:t>You</w:t>
      </w:r>
      <w:r>
        <w:rPr>
          <w:spacing w:val="-4"/>
          <w:w w:val="110"/>
        </w:rPr>
        <w:t xml:space="preserve"> </w:t>
      </w:r>
      <w:r>
        <w:rPr>
          <w:w w:val="110"/>
        </w:rPr>
        <w:t>will</w:t>
      </w:r>
      <w:r>
        <w:rPr>
          <w:spacing w:val="-4"/>
          <w:w w:val="110"/>
        </w:rPr>
        <w:t xml:space="preserve"> </w:t>
      </w:r>
      <w:r>
        <w:rPr>
          <w:w w:val="110"/>
        </w:rPr>
        <w:t>be</w:t>
      </w:r>
      <w:r>
        <w:rPr>
          <w:spacing w:val="-3"/>
          <w:w w:val="110"/>
        </w:rPr>
        <w:t xml:space="preserve"> </w:t>
      </w:r>
      <w:r>
        <w:rPr>
          <w:w w:val="110"/>
        </w:rPr>
        <w:t>able</w:t>
      </w:r>
      <w:r>
        <w:rPr>
          <w:spacing w:val="-3"/>
          <w:w w:val="110"/>
        </w:rPr>
        <w:t xml:space="preserve"> </w:t>
      </w:r>
      <w:r>
        <w:rPr>
          <w:w w:val="110"/>
        </w:rPr>
        <w:t>to</w:t>
      </w:r>
      <w:r>
        <w:rPr>
          <w:spacing w:val="-4"/>
          <w:w w:val="110"/>
        </w:rPr>
        <w:t xml:space="preserve"> </w:t>
      </w:r>
      <w:r>
        <w:rPr>
          <w:w w:val="110"/>
        </w:rPr>
        <w:t>review</w:t>
      </w:r>
      <w:r>
        <w:rPr>
          <w:spacing w:val="-4"/>
          <w:w w:val="110"/>
        </w:rPr>
        <w:t xml:space="preserve"> </w:t>
      </w:r>
      <w:r>
        <w:rPr>
          <w:w w:val="110"/>
        </w:rPr>
        <w:t>your</w:t>
      </w:r>
      <w:r>
        <w:rPr>
          <w:spacing w:val="-3"/>
          <w:w w:val="110"/>
        </w:rPr>
        <w:t xml:space="preserve"> </w:t>
      </w:r>
      <w:r>
        <w:rPr>
          <w:w w:val="110"/>
        </w:rPr>
        <w:t>whole</w:t>
      </w:r>
      <w:r>
        <w:rPr>
          <w:spacing w:val="-3"/>
          <w:w w:val="110"/>
        </w:rPr>
        <w:t xml:space="preserve"> </w:t>
      </w:r>
      <w:r>
        <w:rPr>
          <w:w w:val="110"/>
        </w:rPr>
        <w:t>application</w:t>
      </w:r>
      <w:r>
        <w:rPr>
          <w:spacing w:val="-4"/>
          <w:w w:val="110"/>
        </w:rPr>
        <w:t xml:space="preserve"> </w:t>
      </w:r>
      <w:r>
        <w:rPr>
          <w:w w:val="110"/>
        </w:rPr>
        <w:t>here, download it to share with others, and submit it when you're ready.</w:t>
      </w:r>
    </w:p>
    <w:p w14:paraId="4F1CFF57" w14:textId="77777777" w:rsidR="00E14066" w:rsidRDefault="001F14DF">
      <w:pPr>
        <w:pStyle w:val="Heading3"/>
        <w:spacing w:before="125"/>
      </w:pPr>
      <w:r>
        <w:rPr>
          <w:w w:val="115"/>
        </w:rPr>
        <w:t>Need</w:t>
      </w:r>
      <w:r>
        <w:rPr>
          <w:spacing w:val="-4"/>
          <w:w w:val="115"/>
        </w:rPr>
        <w:t xml:space="preserve"> </w:t>
      </w:r>
      <w:r>
        <w:rPr>
          <w:spacing w:val="-2"/>
          <w:w w:val="125"/>
        </w:rPr>
        <w:t>help?</w:t>
      </w:r>
    </w:p>
    <w:p w14:paraId="267C9DC0" w14:textId="77777777" w:rsidR="00E14066" w:rsidRDefault="001F14DF">
      <w:pPr>
        <w:pStyle w:val="BodyText"/>
        <w:spacing w:before="126" w:line="247" w:lineRule="auto"/>
        <w:ind w:right="305"/>
      </w:pPr>
      <w:r>
        <w:rPr>
          <w:w w:val="115"/>
        </w:rPr>
        <w:t>Please</w:t>
      </w:r>
      <w:r>
        <w:rPr>
          <w:spacing w:val="-15"/>
          <w:w w:val="115"/>
        </w:rPr>
        <w:t xml:space="preserve"> </w:t>
      </w:r>
      <w:r>
        <w:rPr>
          <w:w w:val="115"/>
        </w:rPr>
        <w:t>let</w:t>
      </w:r>
      <w:r>
        <w:rPr>
          <w:spacing w:val="-15"/>
          <w:w w:val="115"/>
        </w:rPr>
        <w:t xml:space="preserve"> </w:t>
      </w:r>
      <w:r>
        <w:rPr>
          <w:w w:val="115"/>
        </w:rPr>
        <w:t>us</w:t>
      </w:r>
      <w:r>
        <w:rPr>
          <w:spacing w:val="-16"/>
          <w:w w:val="115"/>
        </w:rPr>
        <w:t xml:space="preserve"> </w:t>
      </w:r>
      <w:r>
        <w:rPr>
          <w:w w:val="115"/>
        </w:rPr>
        <w:t>know</w:t>
      </w:r>
      <w:r>
        <w:rPr>
          <w:spacing w:val="-16"/>
          <w:w w:val="115"/>
        </w:rPr>
        <w:t xml:space="preserve"> </w:t>
      </w:r>
      <w:r>
        <w:rPr>
          <w:w w:val="115"/>
        </w:rPr>
        <w:t>if</w:t>
      </w:r>
      <w:r>
        <w:rPr>
          <w:spacing w:val="-15"/>
          <w:w w:val="115"/>
        </w:rPr>
        <w:t xml:space="preserve"> </w:t>
      </w:r>
      <w:r>
        <w:rPr>
          <w:w w:val="115"/>
        </w:rPr>
        <w:t>something</w:t>
      </w:r>
      <w:r>
        <w:rPr>
          <w:spacing w:val="-15"/>
          <w:w w:val="115"/>
        </w:rPr>
        <w:t xml:space="preserve"> </w:t>
      </w:r>
      <w:r>
        <w:rPr>
          <w:w w:val="115"/>
        </w:rPr>
        <w:t>doesn't</w:t>
      </w:r>
      <w:r>
        <w:rPr>
          <w:spacing w:val="-15"/>
          <w:w w:val="115"/>
        </w:rPr>
        <w:t xml:space="preserve"> </w:t>
      </w:r>
      <w:r>
        <w:rPr>
          <w:w w:val="115"/>
        </w:rPr>
        <w:t>work</w:t>
      </w:r>
      <w:r>
        <w:rPr>
          <w:spacing w:val="-15"/>
          <w:w w:val="115"/>
        </w:rPr>
        <w:t xml:space="preserve"> </w:t>
      </w:r>
      <w:r>
        <w:rPr>
          <w:w w:val="115"/>
        </w:rPr>
        <w:t>or</w:t>
      </w:r>
      <w:r>
        <w:rPr>
          <w:spacing w:val="-15"/>
          <w:w w:val="115"/>
        </w:rPr>
        <w:t xml:space="preserve"> </w:t>
      </w:r>
      <w:r>
        <w:rPr>
          <w:w w:val="115"/>
        </w:rPr>
        <w:t>doesn't</w:t>
      </w:r>
      <w:r>
        <w:rPr>
          <w:spacing w:val="-15"/>
          <w:w w:val="115"/>
        </w:rPr>
        <w:t xml:space="preserve"> </w:t>
      </w:r>
      <w:r>
        <w:rPr>
          <w:w w:val="115"/>
        </w:rPr>
        <w:t>make</w:t>
      </w:r>
      <w:r>
        <w:rPr>
          <w:spacing w:val="-15"/>
          <w:w w:val="115"/>
        </w:rPr>
        <w:t xml:space="preserve"> </w:t>
      </w:r>
      <w:r>
        <w:rPr>
          <w:w w:val="115"/>
        </w:rPr>
        <w:t>sense.</w:t>
      </w:r>
      <w:r>
        <w:rPr>
          <w:spacing w:val="-16"/>
          <w:w w:val="115"/>
        </w:rPr>
        <w:t xml:space="preserve"> </w:t>
      </w:r>
      <w:r>
        <w:rPr>
          <w:w w:val="115"/>
        </w:rPr>
        <w:t>We</w:t>
      </w:r>
      <w:r>
        <w:rPr>
          <w:spacing w:val="-15"/>
          <w:w w:val="115"/>
        </w:rPr>
        <w:t xml:space="preserve"> </w:t>
      </w:r>
      <w:r>
        <w:rPr>
          <w:w w:val="115"/>
        </w:rPr>
        <w:t>are</w:t>
      </w:r>
      <w:r>
        <w:rPr>
          <w:spacing w:val="-15"/>
          <w:w w:val="115"/>
        </w:rPr>
        <w:t xml:space="preserve"> </w:t>
      </w:r>
      <w:r>
        <w:rPr>
          <w:w w:val="115"/>
        </w:rPr>
        <w:t>here</w:t>
      </w:r>
      <w:r>
        <w:rPr>
          <w:spacing w:val="-15"/>
          <w:w w:val="115"/>
        </w:rPr>
        <w:t xml:space="preserve"> </w:t>
      </w:r>
      <w:r>
        <w:rPr>
          <w:w w:val="115"/>
        </w:rPr>
        <w:t>to</w:t>
      </w:r>
      <w:r>
        <w:rPr>
          <w:spacing w:val="-16"/>
          <w:w w:val="115"/>
        </w:rPr>
        <w:t xml:space="preserve"> </w:t>
      </w:r>
      <w:r>
        <w:rPr>
          <w:w w:val="115"/>
        </w:rPr>
        <w:t xml:space="preserve">help you, </w:t>
      </w:r>
      <w:proofErr w:type="gramStart"/>
      <w:r>
        <w:rPr>
          <w:w w:val="115"/>
        </w:rPr>
        <w:t>You</w:t>
      </w:r>
      <w:proofErr w:type="gramEnd"/>
      <w:r>
        <w:rPr>
          <w:w w:val="115"/>
        </w:rPr>
        <w:t xml:space="preserve"> can contact us on:</w:t>
      </w:r>
    </w:p>
    <w:p w14:paraId="15BC8CDE" w14:textId="77777777" w:rsidR="00E14066" w:rsidRDefault="001F14DF">
      <w:pPr>
        <w:pStyle w:val="BodyText"/>
        <w:spacing w:before="121" w:line="247" w:lineRule="auto"/>
      </w:pPr>
      <w:proofErr w:type="spellStart"/>
      <w:r>
        <w:rPr>
          <w:w w:val="115"/>
        </w:rPr>
        <w:t>Sheah</w:t>
      </w:r>
      <w:proofErr w:type="spellEnd"/>
      <w:r>
        <w:rPr>
          <w:spacing w:val="-11"/>
          <w:w w:val="115"/>
        </w:rPr>
        <w:t xml:space="preserve"> </w:t>
      </w:r>
      <w:r>
        <w:rPr>
          <w:w w:val="115"/>
        </w:rPr>
        <w:t>Sutton</w:t>
      </w:r>
      <w:r>
        <w:rPr>
          <w:spacing w:val="-11"/>
          <w:w w:val="115"/>
        </w:rPr>
        <w:t xml:space="preserve"> </w:t>
      </w:r>
      <w:r>
        <w:rPr>
          <w:w w:val="115"/>
        </w:rPr>
        <w:t>-</w:t>
      </w:r>
      <w:r>
        <w:rPr>
          <w:spacing w:val="-11"/>
          <w:w w:val="115"/>
        </w:rPr>
        <w:t xml:space="preserve"> </w:t>
      </w:r>
      <w:r>
        <w:rPr>
          <w:w w:val="115"/>
        </w:rPr>
        <w:t>03</w:t>
      </w:r>
      <w:r>
        <w:rPr>
          <w:spacing w:val="-10"/>
          <w:w w:val="115"/>
        </w:rPr>
        <w:t xml:space="preserve"> </w:t>
      </w:r>
      <w:r>
        <w:rPr>
          <w:w w:val="115"/>
        </w:rPr>
        <w:t>8341</w:t>
      </w:r>
      <w:r>
        <w:rPr>
          <w:spacing w:val="-10"/>
          <w:w w:val="115"/>
        </w:rPr>
        <w:t xml:space="preserve"> </w:t>
      </w:r>
      <w:r>
        <w:rPr>
          <w:w w:val="115"/>
        </w:rPr>
        <w:t>5966</w:t>
      </w:r>
      <w:r>
        <w:rPr>
          <w:spacing w:val="-10"/>
          <w:w w:val="115"/>
        </w:rPr>
        <w:t xml:space="preserve"> </w:t>
      </w:r>
      <w:r>
        <w:rPr>
          <w:w w:val="115"/>
        </w:rPr>
        <w:t>and</w:t>
      </w:r>
      <w:r>
        <w:rPr>
          <w:spacing w:val="-10"/>
          <w:w w:val="115"/>
        </w:rPr>
        <w:t xml:space="preserve"> </w:t>
      </w:r>
      <w:hyperlink r:id="rId15">
        <w:r w:rsidR="00E14066">
          <w:rPr>
            <w:color w:val="0D91BA"/>
            <w:w w:val="115"/>
            <w:u w:val="single" w:color="0D91BA"/>
          </w:rPr>
          <w:t>sheah@cbf.org.au</w:t>
        </w:r>
      </w:hyperlink>
      <w:r>
        <w:rPr>
          <w:color w:val="0D91BA"/>
          <w:spacing w:val="-10"/>
          <w:w w:val="115"/>
        </w:rPr>
        <w:t xml:space="preserve"> </w:t>
      </w:r>
      <w:r>
        <w:rPr>
          <w:w w:val="115"/>
        </w:rPr>
        <w:t>Radio</w:t>
      </w:r>
      <w:r>
        <w:rPr>
          <w:spacing w:val="-11"/>
          <w:w w:val="115"/>
        </w:rPr>
        <w:t xml:space="preserve"> </w:t>
      </w:r>
      <w:r>
        <w:rPr>
          <w:w w:val="115"/>
        </w:rPr>
        <w:t>stations</w:t>
      </w:r>
      <w:r>
        <w:rPr>
          <w:spacing w:val="-11"/>
          <w:w w:val="115"/>
        </w:rPr>
        <w:t xml:space="preserve"> </w:t>
      </w:r>
      <w:r>
        <w:rPr>
          <w:w w:val="115"/>
        </w:rPr>
        <w:t>in</w:t>
      </w:r>
      <w:r>
        <w:rPr>
          <w:spacing w:val="-11"/>
          <w:w w:val="115"/>
        </w:rPr>
        <w:t xml:space="preserve"> </w:t>
      </w:r>
      <w:r>
        <w:rPr>
          <w:w w:val="115"/>
        </w:rPr>
        <w:t>Victoria</w:t>
      </w:r>
      <w:r>
        <w:rPr>
          <w:spacing w:val="-11"/>
          <w:w w:val="115"/>
        </w:rPr>
        <w:t xml:space="preserve"> </w:t>
      </w:r>
      <w:r>
        <w:rPr>
          <w:w w:val="115"/>
        </w:rPr>
        <w:t>and</w:t>
      </w:r>
      <w:r>
        <w:rPr>
          <w:spacing w:val="-10"/>
          <w:w w:val="115"/>
        </w:rPr>
        <w:t xml:space="preserve"> </w:t>
      </w:r>
      <w:r>
        <w:rPr>
          <w:w w:val="115"/>
        </w:rPr>
        <w:t xml:space="preserve">South </w:t>
      </w:r>
      <w:r>
        <w:rPr>
          <w:spacing w:val="-2"/>
          <w:w w:val="115"/>
        </w:rPr>
        <w:t>Australia.</w:t>
      </w:r>
    </w:p>
    <w:p w14:paraId="7D74EA60" w14:textId="77777777" w:rsidR="00E14066" w:rsidRDefault="001F14DF">
      <w:pPr>
        <w:pStyle w:val="BodyText"/>
        <w:spacing w:before="122" w:line="247" w:lineRule="auto"/>
        <w:ind w:right="236"/>
        <w:jc w:val="both"/>
      </w:pPr>
      <w:r>
        <w:rPr>
          <w:w w:val="110"/>
        </w:rPr>
        <w:t xml:space="preserve">Dean Linguey - 03 8341 5988 and </w:t>
      </w:r>
      <w:hyperlink r:id="rId16">
        <w:r w:rsidR="00E14066">
          <w:rPr>
            <w:color w:val="0D91BA"/>
            <w:w w:val="110"/>
            <w:u w:val="single" w:color="0D91BA"/>
          </w:rPr>
          <w:t>dean@cbf.org.au</w:t>
        </w:r>
      </w:hyperlink>
      <w:r>
        <w:rPr>
          <w:color w:val="0D91BA"/>
          <w:w w:val="110"/>
        </w:rPr>
        <w:t xml:space="preserve"> </w:t>
      </w:r>
      <w:r>
        <w:rPr>
          <w:w w:val="110"/>
        </w:rPr>
        <w:t xml:space="preserve">Radio stations and Remote Indigenous Media Organisations (RIMOs) in Queensland, Western Australia, the Northern Territory and </w:t>
      </w:r>
      <w:r>
        <w:rPr>
          <w:spacing w:val="-2"/>
          <w:w w:val="110"/>
        </w:rPr>
        <w:t>Tasmania.</w:t>
      </w:r>
    </w:p>
    <w:p w14:paraId="09505AE4" w14:textId="77777777" w:rsidR="00E14066" w:rsidRDefault="001F14DF">
      <w:pPr>
        <w:pStyle w:val="BodyText"/>
        <w:spacing w:before="122" w:line="247" w:lineRule="auto"/>
      </w:pPr>
      <w:r>
        <w:rPr>
          <w:w w:val="110"/>
        </w:rPr>
        <w:t xml:space="preserve">Liz Landray - 03 8341 5944 and </w:t>
      </w:r>
      <w:hyperlink r:id="rId17">
        <w:r w:rsidR="00E14066">
          <w:rPr>
            <w:color w:val="0D91BA"/>
            <w:w w:val="110"/>
            <w:u w:val="single" w:color="0D91BA"/>
          </w:rPr>
          <w:t>liz@cbf.org.au</w:t>
        </w:r>
      </w:hyperlink>
      <w:r>
        <w:rPr>
          <w:color w:val="0D91BA"/>
          <w:w w:val="110"/>
        </w:rPr>
        <w:t xml:space="preserve"> </w:t>
      </w:r>
      <w:r>
        <w:rPr>
          <w:w w:val="110"/>
        </w:rPr>
        <w:t xml:space="preserve">Radio stations in New South Wales and the Australian Capital Territory, television stations and any independent producers or not-for-proﬁt </w:t>
      </w:r>
      <w:proofErr w:type="spellStart"/>
      <w:r>
        <w:rPr>
          <w:w w:val="110"/>
        </w:rPr>
        <w:t>organisations</w:t>
      </w:r>
      <w:proofErr w:type="spellEnd"/>
      <w:r>
        <w:rPr>
          <w:w w:val="110"/>
        </w:rPr>
        <w:t xml:space="preserve"> looking to partner with a community broadcaster.</w:t>
      </w:r>
    </w:p>
    <w:p w14:paraId="6ABB9399" w14:textId="77777777" w:rsidR="00E14066" w:rsidRDefault="00E14066">
      <w:pPr>
        <w:pStyle w:val="BodyText"/>
        <w:spacing w:line="247" w:lineRule="auto"/>
        <w:sectPr w:rsidR="00E14066">
          <w:headerReference w:type="default" r:id="rId18"/>
          <w:type w:val="continuous"/>
          <w:pgSz w:w="11910" w:h="16840"/>
          <w:pgMar w:top="2000" w:right="1417" w:bottom="1160" w:left="992" w:header="0" w:footer="966" w:gutter="0"/>
          <w:pgNumType w:start="1"/>
          <w:cols w:space="720"/>
        </w:sectPr>
      </w:pPr>
    </w:p>
    <w:p w14:paraId="391A4C51" w14:textId="77777777" w:rsidR="00E14066" w:rsidRDefault="00E14066">
      <w:pPr>
        <w:pStyle w:val="BodyText"/>
        <w:ind w:left="0"/>
        <w:rPr>
          <w:sz w:val="28"/>
        </w:rPr>
      </w:pPr>
    </w:p>
    <w:p w14:paraId="1DFBC60C" w14:textId="77777777" w:rsidR="00E14066" w:rsidRDefault="001F14DF">
      <w:pPr>
        <w:pStyle w:val="Heading1"/>
      </w:pPr>
      <w:r>
        <w:rPr>
          <w:color w:val="1E6F8C"/>
          <w:w w:val="110"/>
        </w:rPr>
        <w:t>Development</w:t>
      </w:r>
      <w:r>
        <w:rPr>
          <w:color w:val="1E6F8C"/>
          <w:spacing w:val="18"/>
          <w:w w:val="110"/>
        </w:rPr>
        <w:t xml:space="preserve"> </w:t>
      </w:r>
      <w:r>
        <w:rPr>
          <w:color w:val="1E6F8C"/>
          <w:w w:val="110"/>
        </w:rPr>
        <w:t>&amp;</w:t>
      </w:r>
      <w:r>
        <w:rPr>
          <w:color w:val="1E6F8C"/>
          <w:spacing w:val="18"/>
          <w:w w:val="110"/>
        </w:rPr>
        <w:t xml:space="preserve"> </w:t>
      </w:r>
      <w:r>
        <w:rPr>
          <w:color w:val="1E6F8C"/>
          <w:w w:val="110"/>
        </w:rPr>
        <w:t>Operations</w:t>
      </w:r>
      <w:r>
        <w:rPr>
          <w:color w:val="1E6F8C"/>
          <w:spacing w:val="18"/>
          <w:w w:val="110"/>
        </w:rPr>
        <w:t xml:space="preserve"> </w:t>
      </w:r>
      <w:r>
        <w:rPr>
          <w:color w:val="1E6F8C"/>
          <w:w w:val="110"/>
        </w:rPr>
        <w:t>Grant</w:t>
      </w:r>
      <w:r>
        <w:rPr>
          <w:color w:val="1E6F8C"/>
          <w:spacing w:val="19"/>
          <w:w w:val="110"/>
        </w:rPr>
        <w:t xml:space="preserve"> </w:t>
      </w:r>
      <w:r>
        <w:rPr>
          <w:color w:val="1E6F8C"/>
          <w:spacing w:val="-2"/>
          <w:w w:val="110"/>
        </w:rPr>
        <w:t>Guidelines</w:t>
      </w:r>
    </w:p>
    <w:p w14:paraId="5EE9849D" w14:textId="77777777" w:rsidR="00E14066" w:rsidRDefault="00E14066">
      <w:pPr>
        <w:pStyle w:val="BodyText"/>
        <w:spacing w:before="145"/>
        <w:ind w:left="0"/>
        <w:rPr>
          <w:sz w:val="28"/>
        </w:rPr>
      </w:pPr>
    </w:p>
    <w:p w14:paraId="3F915519" w14:textId="77777777" w:rsidR="00E14066" w:rsidRDefault="001F14DF">
      <w:pPr>
        <w:pStyle w:val="BodyText"/>
        <w:spacing w:line="247" w:lineRule="auto"/>
      </w:pPr>
      <w:r>
        <w:rPr>
          <w:w w:val="115"/>
        </w:rPr>
        <w:t>Please</w:t>
      </w:r>
      <w:r>
        <w:rPr>
          <w:spacing w:val="-14"/>
          <w:w w:val="115"/>
        </w:rPr>
        <w:t xml:space="preserve"> </w:t>
      </w:r>
      <w:r>
        <w:rPr>
          <w:w w:val="115"/>
        </w:rPr>
        <w:t>read</w:t>
      </w:r>
      <w:r>
        <w:rPr>
          <w:spacing w:val="-14"/>
          <w:w w:val="115"/>
        </w:rPr>
        <w:t xml:space="preserve"> </w:t>
      </w:r>
      <w:r>
        <w:rPr>
          <w:w w:val="115"/>
        </w:rPr>
        <w:t>the</w:t>
      </w:r>
      <w:r>
        <w:rPr>
          <w:spacing w:val="-14"/>
          <w:w w:val="115"/>
        </w:rPr>
        <w:t xml:space="preserve"> </w:t>
      </w:r>
      <w:proofErr w:type="gramStart"/>
      <w:r>
        <w:rPr>
          <w:w w:val="115"/>
        </w:rPr>
        <w:t>below</w:t>
      </w:r>
      <w:r>
        <w:rPr>
          <w:spacing w:val="-15"/>
          <w:w w:val="115"/>
        </w:rPr>
        <w:t xml:space="preserve"> </w:t>
      </w:r>
      <w:r>
        <w:rPr>
          <w:w w:val="115"/>
        </w:rPr>
        <w:t>grant</w:t>
      </w:r>
      <w:r>
        <w:rPr>
          <w:spacing w:val="-14"/>
          <w:w w:val="115"/>
        </w:rPr>
        <w:t xml:space="preserve"> </w:t>
      </w:r>
      <w:r>
        <w:rPr>
          <w:w w:val="115"/>
        </w:rPr>
        <w:t>guidelines</w:t>
      </w:r>
      <w:proofErr w:type="gramEnd"/>
      <w:r>
        <w:rPr>
          <w:spacing w:val="-15"/>
          <w:w w:val="115"/>
        </w:rPr>
        <w:t xml:space="preserve"> </w:t>
      </w:r>
      <w:r>
        <w:rPr>
          <w:w w:val="115"/>
        </w:rPr>
        <w:t>before</w:t>
      </w:r>
      <w:r>
        <w:rPr>
          <w:spacing w:val="-14"/>
          <w:w w:val="115"/>
        </w:rPr>
        <w:t xml:space="preserve"> </w:t>
      </w:r>
      <w:r>
        <w:rPr>
          <w:w w:val="115"/>
        </w:rPr>
        <w:t>you</w:t>
      </w:r>
      <w:r>
        <w:rPr>
          <w:spacing w:val="-15"/>
          <w:w w:val="115"/>
        </w:rPr>
        <w:t xml:space="preserve"> </w:t>
      </w:r>
      <w:r>
        <w:rPr>
          <w:w w:val="115"/>
        </w:rPr>
        <w:t>apply.</w:t>
      </w:r>
      <w:r>
        <w:rPr>
          <w:spacing w:val="-15"/>
          <w:w w:val="115"/>
        </w:rPr>
        <w:t xml:space="preserve"> </w:t>
      </w:r>
      <w:r>
        <w:rPr>
          <w:w w:val="115"/>
        </w:rPr>
        <w:t>The</w:t>
      </w:r>
      <w:r>
        <w:rPr>
          <w:spacing w:val="-14"/>
          <w:w w:val="115"/>
        </w:rPr>
        <w:t xml:space="preserve"> </w:t>
      </w:r>
      <w:r>
        <w:rPr>
          <w:w w:val="115"/>
        </w:rPr>
        <w:t>grant</w:t>
      </w:r>
      <w:r>
        <w:rPr>
          <w:spacing w:val="-14"/>
          <w:w w:val="115"/>
        </w:rPr>
        <w:t xml:space="preserve"> </w:t>
      </w:r>
      <w:r>
        <w:rPr>
          <w:w w:val="115"/>
        </w:rPr>
        <w:t>guidelines</w:t>
      </w:r>
      <w:r>
        <w:rPr>
          <w:spacing w:val="-15"/>
          <w:w w:val="115"/>
        </w:rPr>
        <w:t xml:space="preserve"> </w:t>
      </w:r>
      <w:r>
        <w:rPr>
          <w:w w:val="115"/>
        </w:rPr>
        <w:t xml:space="preserve">include </w:t>
      </w:r>
      <w:r>
        <w:rPr>
          <w:spacing w:val="-2"/>
          <w:w w:val="115"/>
        </w:rPr>
        <w:t>important</w:t>
      </w:r>
      <w:r>
        <w:rPr>
          <w:spacing w:val="-11"/>
          <w:w w:val="115"/>
        </w:rPr>
        <w:t xml:space="preserve"> </w:t>
      </w:r>
      <w:r>
        <w:rPr>
          <w:spacing w:val="-2"/>
          <w:w w:val="115"/>
        </w:rPr>
        <w:t>information</w:t>
      </w:r>
      <w:r>
        <w:rPr>
          <w:spacing w:val="-12"/>
          <w:w w:val="115"/>
        </w:rPr>
        <w:t xml:space="preserve"> </w:t>
      </w:r>
      <w:r>
        <w:rPr>
          <w:spacing w:val="-2"/>
          <w:w w:val="115"/>
        </w:rPr>
        <w:t>about</w:t>
      </w:r>
      <w:r>
        <w:rPr>
          <w:spacing w:val="-11"/>
          <w:w w:val="115"/>
        </w:rPr>
        <w:t xml:space="preserve"> </w:t>
      </w:r>
      <w:r>
        <w:rPr>
          <w:spacing w:val="-2"/>
          <w:w w:val="115"/>
        </w:rPr>
        <w:t>this</w:t>
      </w:r>
      <w:r>
        <w:rPr>
          <w:spacing w:val="-12"/>
          <w:w w:val="115"/>
        </w:rPr>
        <w:t xml:space="preserve"> </w:t>
      </w:r>
      <w:r>
        <w:rPr>
          <w:spacing w:val="-2"/>
          <w:w w:val="115"/>
        </w:rPr>
        <w:t>grant</w:t>
      </w:r>
      <w:r>
        <w:rPr>
          <w:spacing w:val="-11"/>
          <w:w w:val="115"/>
        </w:rPr>
        <w:t xml:space="preserve"> </w:t>
      </w:r>
      <w:r>
        <w:rPr>
          <w:spacing w:val="-2"/>
          <w:w w:val="115"/>
        </w:rPr>
        <w:t>program,</w:t>
      </w:r>
      <w:r>
        <w:rPr>
          <w:spacing w:val="-12"/>
          <w:w w:val="115"/>
        </w:rPr>
        <w:t xml:space="preserve"> </w:t>
      </w:r>
      <w:r>
        <w:rPr>
          <w:spacing w:val="-2"/>
          <w:w w:val="115"/>
        </w:rPr>
        <w:t>including</w:t>
      </w:r>
      <w:r>
        <w:rPr>
          <w:spacing w:val="-11"/>
          <w:w w:val="115"/>
        </w:rPr>
        <w:t xml:space="preserve"> </w:t>
      </w:r>
      <w:r>
        <w:rPr>
          <w:spacing w:val="-2"/>
          <w:w w:val="115"/>
        </w:rPr>
        <w:t>what</w:t>
      </w:r>
      <w:r>
        <w:rPr>
          <w:spacing w:val="-11"/>
          <w:w w:val="115"/>
        </w:rPr>
        <w:t xml:space="preserve"> </w:t>
      </w:r>
      <w:r>
        <w:rPr>
          <w:spacing w:val="-2"/>
          <w:w w:val="115"/>
        </w:rPr>
        <w:t>you</w:t>
      </w:r>
      <w:r>
        <w:rPr>
          <w:spacing w:val="-12"/>
          <w:w w:val="115"/>
        </w:rPr>
        <w:t xml:space="preserve"> </w:t>
      </w:r>
      <w:r>
        <w:rPr>
          <w:spacing w:val="-2"/>
          <w:w w:val="115"/>
        </w:rPr>
        <w:t>can</w:t>
      </w:r>
      <w:r>
        <w:rPr>
          <w:spacing w:val="-12"/>
          <w:w w:val="115"/>
        </w:rPr>
        <w:t xml:space="preserve"> </w:t>
      </w:r>
      <w:r>
        <w:rPr>
          <w:spacing w:val="-2"/>
          <w:w w:val="115"/>
        </w:rPr>
        <w:t>and</w:t>
      </w:r>
      <w:r>
        <w:rPr>
          <w:spacing w:val="-11"/>
          <w:w w:val="115"/>
        </w:rPr>
        <w:t xml:space="preserve"> </w:t>
      </w:r>
      <w:r>
        <w:rPr>
          <w:spacing w:val="-2"/>
          <w:w w:val="115"/>
        </w:rPr>
        <w:t>can’t</w:t>
      </w:r>
      <w:r>
        <w:rPr>
          <w:spacing w:val="-11"/>
          <w:w w:val="115"/>
        </w:rPr>
        <w:t xml:space="preserve"> </w:t>
      </w:r>
      <w:r>
        <w:rPr>
          <w:spacing w:val="-2"/>
          <w:w w:val="115"/>
        </w:rPr>
        <w:t>use</w:t>
      </w:r>
      <w:r>
        <w:rPr>
          <w:spacing w:val="-11"/>
          <w:w w:val="115"/>
        </w:rPr>
        <w:t xml:space="preserve"> </w:t>
      </w:r>
      <w:r>
        <w:rPr>
          <w:spacing w:val="-2"/>
          <w:w w:val="115"/>
        </w:rPr>
        <w:t xml:space="preserve">the </w:t>
      </w:r>
      <w:r>
        <w:rPr>
          <w:w w:val="110"/>
        </w:rPr>
        <w:t>grant</w:t>
      </w:r>
      <w:r>
        <w:rPr>
          <w:spacing w:val="3"/>
          <w:w w:val="110"/>
        </w:rPr>
        <w:t xml:space="preserve"> </w:t>
      </w:r>
      <w:r>
        <w:rPr>
          <w:w w:val="110"/>
        </w:rPr>
        <w:t>funds</w:t>
      </w:r>
      <w:r>
        <w:rPr>
          <w:spacing w:val="3"/>
          <w:w w:val="110"/>
        </w:rPr>
        <w:t xml:space="preserve"> </w:t>
      </w:r>
      <w:r>
        <w:rPr>
          <w:w w:val="110"/>
        </w:rPr>
        <w:t>for.</w:t>
      </w:r>
      <w:r>
        <w:rPr>
          <w:spacing w:val="3"/>
          <w:w w:val="110"/>
        </w:rPr>
        <w:t xml:space="preserve"> </w:t>
      </w:r>
      <w:r>
        <w:rPr>
          <w:w w:val="110"/>
        </w:rPr>
        <w:t>These</w:t>
      </w:r>
      <w:r>
        <w:rPr>
          <w:spacing w:val="4"/>
          <w:w w:val="110"/>
        </w:rPr>
        <w:t xml:space="preserve"> </w:t>
      </w:r>
      <w:r>
        <w:rPr>
          <w:w w:val="110"/>
        </w:rPr>
        <w:t>grant</w:t>
      </w:r>
      <w:r>
        <w:rPr>
          <w:spacing w:val="4"/>
          <w:w w:val="110"/>
        </w:rPr>
        <w:t xml:space="preserve"> </w:t>
      </w:r>
      <w:r>
        <w:rPr>
          <w:w w:val="110"/>
        </w:rPr>
        <w:t>guidelines</w:t>
      </w:r>
      <w:r>
        <w:rPr>
          <w:spacing w:val="2"/>
          <w:w w:val="110"/>
        </w:rPr>
        <w:t xml:space="preserve"> </w:t>
      </w:r>
      <w:r>
        <w:rPr>
          <w:w w:val="110"/>
        </w:rPr>
        <w:t>apply</w:t>
      </w:r>
      <w:r>
        <w:rPr>
          <w:spacing w:val="3"/>
          <w:w w:val="110"/>
        </w:rPr>
        <w:t xml:space="preserve"> </w:t>
      </w:r>
      <w:r>
        <w:rPr>
          <w:w w:val="110"/>
        </w:rPr>
        <w:t>to</w:t>
      </w:r>
      <w:r>
        <w:rPr>
          <w:spacing w:val="3"/>
          <w:w w:val="110"/>
        </w:rPr>
        <w:t xml:space="preserve"> </w:t>
      </w:r>
      <w:r>
        <w:rPr>
          <w:w w:val="110"/>
        </w:rPr>
        <w:t>Development</w:t>
      </w:r>
      <w:r>
        <w:rPr>
          <w:spacing w:val="4"/>
          <w:w w:val="110"/>
        </w:rPr>
        <w:t xml:space="preserve"> </w:t>
      </w:r>
      <w:r>
        <w:rPr>
          <w:w w:val="110"/>
        </w:rPr>
        <w:t>&amp;</w:t>
      </w:r>
      <w:r>
        <w:rPr>
          <w:spacing w:val="3"/>
          <w:w w:val="110"/>
        </w:rPr>
        <w:t xml:space="preserve"> </w:t>
      </w:r>
      <w:r>
        <w:rPr>
          <w:w w:val="110"/>
        </w:rPr>
        <w:t>Operations</w:t>
      </w:r>
      <w:r>
        <w:rPr>
          <w:spacing w:val="2"/>
          <w:w w:val="110"/>
        </w:rPr>
        <w:t xml:space="preserve"> </w:t>
      </w:r>
      <w:r>
        <w:rPr>
          <w:w w:val="110"/>
        </w:rPr>
        <w:t>activities</w:t>
      </w:r>
      <w:r>
        <w:rPr>
          <w:spacing w:val="3"/>
          <w:w w:val="110"/>
        </w:rPr>
        <w:t xml:space="preserve"> </w:t>
      </w:r>
      <w:r>
        <w:rPr>
          <w:spacing w:val="-2"/>
          <w:w w:val="110"/>
        </w:rPr>
        <w:t>only.</w:t>
      </w:r>
    </w:p>
    <w:p w14:paraId="457A86A9" w14:textId="3B8BCEA5" w:rsidR="00E14066" w:rsidRDefault="001F14DF">
      <w:pPr>
        <w:pStyle w:val="BodyText"/>
        <w:spacing w:before="123" w:line="247" w:lineRule="auto"/>
      </w:pPr>
      <w:r>
        <w:rPr>
          <w:w w:val="110"/>
        </w:rPr>
        <w:t xml:space="preserve">There are separate grant guidelines and application forms for </w:t>
      </w:r>
      <w:r w:rsidR="00E14066">
        <w:rPr>
          <w:color w:val="0D91BA"/>
          <w:w w:val="110"/>
          <w:u w:val="single" w:color="0D91BA"/>
        </w:rPr>
        <w:t>Content</w:t>
      </w:r>
      <w:r w:rsidR="00CA253C">
        <w:rPr>
          <w:color w:val="0D91BA"/>
          <w:w w:val="110"/>
          <w:u w:val="single" w:color="0D91BA"/>
        </w:rPr>
        <w:t xml:space="preserve"> </w:t>
      </w:r>
      <w:r w:rsidR="00CA253C">
        <w:rPr>
          <w:spacing w:val="-2"/>
          <w:w w:val="115"/>
        </w:rPr>
        <w:t>and</w:t>
      </w:r>
      <w:r w:rsidR="00CA253C">
        <w:rPr>
          <w:spacing w:val="-2"/>
          <w:w w:val="115"/>
        </w:rPr>
        <w:t xml:space="preserve"> </w:t>
      </w:r>
      <w:hyperlink r:id="rId19">
        <w:r w:rsidR="00E14066">
          <w:rPr>
            <w:color w:val="0D91BA"/>
            <w:w w:val="110"/>
            <w:u w:val="single" w:color="0D91BA"/>
          </w:rPr>
          <w:t>Specialist Radio</w:t>
        </w:r>
      </w:hyperlink>
      <w:r>
        <w:rPr>
          <w:color w:val="0D91BA"/>
          <w:w w:val="110"/>
        </w:rPr>
        <w:t xml:space="preserve"> </w:t>
      </w:r>
      <w:hyperlink r:id="rId20">
        <w:r w:rsidR="00E14066">
          <w:rPr>
            <w:color w:val="0D91BA"/>
            <w:w w:val="110"/>
            <w:u w:val="single" w:color="0D91BA"/>
          </w:rPr>
          <w:t>Programming</w:t>
        </w:r>
      </w:hyperlink>
      <w:r>
        <w:rPr>
          <w:w w:val="110"/>
        </w:rPr>
        <w:t>.</w:t>
      </w:r>
    </w:p>
    <w:p w14:paraId="088CCE6D" w14:textId="77777777" w:rsidR="00E14066" w:rsidRDefault="00E14066">
      <w:pPr>
        <w:pStyle w:val="BodyText"/>
        <w:ind w:left="0"/>
      </w:pPr>
    </w:p>
    <w:p w14:paraId="1CD7D496" w14:textId="77777777" w:rsidR="00E14066" w:rsidRDefault="00E14066">
      <w:pPr>
        <w:pStyle w:val="BodyText"/>
        <w:spacing w:before="99"/>
        <w:ind w:left="0"/>
      </w:pPr>
    </w:p>
    <w:p w14:paraId="1F033FAF" w14:textId="77777777" w:rsidR="00E14066" w:rsidRDefault="001F14DF">
      <w:pPr>
        <w:pStyle w:val="Heading2"/>
        <w:numPr>
          <w:ilvl w:val="0"/>
          <w:numId w:val="3"/>
        </w:numPr>
        <w:tabs>
          <w:tab w:val="left" w:pos="469"/>
        </w:tabs>
        <w:ind w:left="469" w:hanging="328"/>
      </w:pPr>
      <w:r>
        <w:rPr>
          <w:w w:val="110"/>
        </w:rPr>
        <w:t>Community</w:t>
      </w:r>
      <w:r>
        <w:rPr>
          <w:spacing w:val="31"/>
          <w:w w:val="110"/>
        </w:rPr>
        <w:t xml:space="preserve"> </w:t>
      </w:r>
      <w:r>
        <w:rPr>
          <w:w w:val="110"/>
        </w:rPr>
        <w:t>Broadcasting</w:t>
      </w:r>
      <w:r>
        <w:rPr>
          <w:spacing w:val="32"/>
          <w:w w:val="110"/>
        </w:rPr>
        <w:t xml:space="preserve"> </w:t>
      </w:r>
      <w:r>
        <w:rPr>
          <w:w w:val="110"/>
        </w:rPr>
        <w:t>Foundation</w:t>
      </w:r>
      <w:r>
        <w:rPr>
          <w:spacing w:val="32"/>
          <w:w w:val="110"/>
        </w:rPr>
        <w:t xml:space="preserve"> </w:t>
      </w:r>
      <w:r>
        <w:rPr>
          <w:spacing w:val="-2"/>
          <w:w w:val="110"/>
        </w:rPr>
        <w:t>Grants</w:t>
      </w:r>
    </w:p>
    <w:p w14:paraId="5AAED119" w14:textId="77777777" w:rsidR="00E14066" w:rsidRDefault="001F14DF">
      <w:pPr>
        <w:pStyle w:val="BodyText"/>
        <w:spacing w:before="299" w:line="247" w:lineRule="auto"/>
      </w:pPr>
      <w:r>
        <w:rPr>
          <w:w w:val="115"/>
        </w:rPr>
        <w:t>Community</w:t>
      </w:r>
      <w:r>
        <w:rPr>
          <w:spacing w:val="-9"/>
          <w:w w:val="115"/>
        </w:rPr>
        <w:t xml:space="preserve"> </w:t>
      </w:r>
      <w:r>
        <w:rPr>
          <w:w w:val="115"/>
        </w:rPr>
        <w:t>Broadcasting</w:t>
      </w:r>
      <w:r>
        <w:rPr>
          <w:spacing w:val="-8"/>
          <w:w w:val="115"/>
        </w:rPr>
        <w:t xml:space="preserve"> </w:t>
      </w:r>
      <w:r>
        <w:rPr>
          <w:w w:val="115"/>
        </w:rPr>
        <w:t>Foundation</w:t>
      </w:r>
      <w:r>
        <w:rPr>
          <w:spacing w:val="-9"/>
          <w:w w:val="115"/>
        </w:rPr>
        <w:t xml:space="preserve"> </w:t>
      </w:r>
      <w:r>
        <w:rPr>
          <w:w w:val="115"/>
        </w:rPr>
        <w:t>(CBF)</w:t>
      </w:r>
      <w:r>
        <w:rPr>
          <w:spacing w:val="-8"/>
          <w:w w:val="115"/>
        </w:rPr>
        <w:t xml:space="preserve"> </w:t>
      </w:r>
      <w:r>
        <w:rPr>
          <w:w w:val="115"/>
        </w:rPr>
        <w:t>grants</w:t>
      </w:r>
      <w:r>
        <w:rPr>
          <w:spacing w:val="-9"/>
          <w:w w:val="115"/>
        </w:rPr>
        <w:t xml:space="preserve"> </w:t>
      </w:r>
      <w:r>
        <w:rPr>
          <w:w w:val="115"/>
        </w:rPr>
        <w:t>provide</w:t>
      </w:r>
      <w:r>
        <w:rPr>
          <w:spacing w:val="-8"/>
          <w:w w:val="115"/>
        </w:rPr>
        <w:t xml:space="preserve"> </w:t>
      </w:r>
      <w:r>
        <w:rPr>
          <w:w w:val="115"/>
        </w:rPr>
        <w:t>funding</w:t>
      </w:r>
      <w:r>
        <w:rPr>
          <w:spacing w:val="-8"/>
          <w:w w:val="115"/>
        </w:rPr>
        <w:t xml:space="preserve"> </w:t>
      </w:r>
      <w:r>
        <w:rPr>
          <w:w w:val="115"/>
        </w:rPr>
        <w:t>support</w:t>
      </w:r>
      <w:r>
        <w:rPr>
          <w:spacing w:val="-8"/>
          <w:w w:val="115"/>
        </w:rPr>
        <w:t xml:space="preserve"> </w:t>
      </w:r>
      <w:r>
        <w:rPr>
          <w:w w:val="115"/>
        </w:rPr>
        <w:t>to</w:t>
      </w:r>
      <w:r>
        <w:rPr>
          <w:spacing w:val="-9"/>
          <w:w w:val="115"/>
        </w:rPr>
        <w:t xml:space="preserve"> </w:t>
      </w:r>
      <w:r>
        <w:rPr>
          <w:w w:val="115"/>
        </w:rPr>
        <w:t xml:space="preserve">community </w:t>
      </w:r>
      <w:r>
        <w:rPr>
          <w:w w:val="110"/>
        </w:rPr>
        <w:t xml:space="preserve">broadcasters and the community broadcasting sector to contribute to media diversity, social </w:t>
      </w:r>
      <w:r>
        <w:rPr>
          <w:w w:val="115"/>
        </w:rPr>
        <w:t>cohesion</w:t>
      </w:r>
      <w:r>
        <w:rPr>
          <w:spacing w:val="-13"/>
          <w:w w:val="115"/>
        </w:rPr>
        <w:t xml:space="preserve"> </w:t>
      </w:r>
      <w:r>
        <w:rPr>
          <w:w w:val="115"/>
        </w:rPr>
        <w:t>and</w:t>
      </w:r>
      <w:r>
        <w:rPr>
          <w:spacing w:val="-12"/>
          <w:w w:val="115"/>
        </w:rPr>
        <w:t xml:space="preserve"> </w:t>
      </w:r>
      <w:r>
        <w:rPr>
          <w:w w:val="115"/>
        </w:rPr>
        <w:t>an</w:t>
      </w:r>
      <w:r>
        <w:rPr>
          <w:spacing w:val="-13"/>
          <w:w w:val="115"/>
        </w:rPr>
        <w:t xml:space="preserve"> </w:t>
      </w:r>
      <w:r>
        <w:rPr>
          <w:w w:val="115"/>
        </w:rPr>
        <w:t>upskilled,</w:t>
      </w:r>
      <w:r>
        <w:rPr>
          <w:spacing w:val="-13"/>
          <w:w w:val="115"/>
        </w:rPr>
        <w:t xml:space="preserve"> </w:t>
      </w:r>
      <w:r>
        <w:rPr>
          <w:w w:val="115"/>
        </w:rPr>
        <w:t>innovative</w:t>
      </w:r>
      <w:r>
        <w:rPr>
          <w:spacing w:val="-12"/>
          <w:w w:val="115"/>
        </w:rPr>
        <w:t xml:space="preserve"> </w:t>
      </w:r>
      <w:r>
        <w:rPr>
          <w:w w:val="115"/>
        </w:rPr>
        <w:t>and</w:t>
      </w:r>
      <w:r>
        <w:rPr>
          <w:spacing w:val="-12"/>
          <w:w w:val="115"/>
        </w:rPr>
        <w:t xml:space="preserve"> </w:t>
      </w:r>
      <w:r>
        <w:rPr>
          <w:w w:val="115"/>
        </w:rPr>
        <w:t>resilient</w:t>
      </w:r>
      <w:r>
        <w:rPr>
          <w:spacing w:val="-12"/>
          <w:w w:val="115"/>
        </w:rPr>
        <w:t xml:space="preserve"> </w:t>
      </w:r>
      <w:r>
        <w:rPr>
          <w:w w:val="115"/>
        </w:rPr>
        <w:t>sector.</w:t>
      </w:r>
    </w:p>
    <w:p w14:paraId="7F989295" w14:textId="77777777" w:rsidR="00E14066" w:rsidRDefault="00E14066">
      <w:pPr>
        <w:pStyle w:val="BodyText"/>
        <w:ind w:left="0"/>
      </w:pPr>
    </w:p>
    <w:p w14:paraId="1B3C4A8D" w14:textId="77777777" w:rsidR="00E14066" w:rsidRDefault="00E14066">
      <w:pPr>
        <w:pStyle w:val="BodyText"/>
        <w:spacing w:before="99"/>
        <w:ind w:left="0"/>
      </w:pPr>
    </w:p>
    <w:p w14:paraId="7304D6C4" w14:textId="77777777" w:rsidR="00E14066" w:rsidRDefault="001F14DF">
      <w:pPr>
        <w:pStyle w:val="Heading2"/>
        <w:numPr>
          <w:ilvl w:val="0"/>
          <w:numId w:val="3"/>
        </w:numPr>
        <w:tabs>
          <w:tab w:val="left" w:pos="469"/>
        </w:tabs>
        <w:spacing w:before="1"/>
        <w:ind w:left="469" w:hanging="328"/>
      </w:pPr>
      <w:r>
        <w:rPr>
          <w:w w:val="110"/>
        </w:rPr>
        <w:t>Development</w:t>
      </w:r>
      <w:r>
        <w:rPr>
          <w:spacing w:val="17"/>
          <w:w w:val="110"/>
        </w:rPr>
        <w:t xml:space="preserve"> </w:t>
      </w:r>
      <w:r>
        <w:rPr>
          <w:w w:val="110"/>
        </w:rPr>
        <w:t>&amp;</w:t>
      </w:r>
      <w:r>
        <w:rPr>
          <w:spacing w:val="15"/>
          <w:w w:val="110"/>
        </w:rPr>
        <w:t xml:space="preserve"> </w:t>
      </w:r>
      <w:r>
        <w:rPr>
          <w:w w:val="110"/>
        </w:rPr>
        <w:t>Operations</w:t>
      </w:r>
      <w:r>
        <w:rPr>
          <w:spacing w:val="16"/>
          <w:w w:val="110"/>
        </w:rPr>
        <w:t xml:space="preserve"> </w:t>
      </w:r>
      <w:r>
        <w:rPr>
          <w:w w:val="110"/>
        </w:rPr>
        <w:t>Grant</w:t>
      </w:r>
      <w:r>
        <w:rPr>
          <w:spacing w:val="17"/>
          <w:w w:val="110"/>
        </w:rPr>
        <w:t xml:space="preserve"> </w:t>
      </w:r>
      <w:r>
        <w:rPr>
          <w:spacing w:val="-2"/>
          <w:w w:val="110"/>
        </w:rPr>
        <w:t>objectives</w:t>
      </w:r>
    </w:p>
    <w:p w14:paraId="1BB00B5A" w14:textId="77777777" w:rsidR="00E14066" w:rsidRDefault="001F14DF">
      <w:pPr>
        <w:pStyle w:val="BodyText"/>
        <w:spacing w:before="298" w:line="247" w:lineRule="auto"/>
      </w:pPr>
      <w:r>
        <w:rPr>
          <w:w w:val="110"/>
        </w:rPr>
        <w:t xml:space="preserve">Development &amp; Operations grants support a resilient, thriving community media sector that </w:t>
      </w:r>
      <w:r>
        <w:rPr>
          <w:w w:val="115"/>
        </w:rPr>
        <w:t>reﬂects,</w:t>
      </w:r>
      <w:r>
        <w:rPr>
          <w:spacing w:val="-18"/>
          <w:w w:val="115"/>
        </w:rPr>
        <w:t xml:space="preserve"> </w:t>
      </w:r>
      <w:r>
        <w:rPr>
          <w:w w:val="115"/>
        </w:rPr>
        <w:t>ampliﬁes</w:t>
      </w:r>
      <w:r>
        <w:rPr>
          <w:spacing w:val="-17"/>
          <w:w w:val="115"/>
        </w:rPr>
        <w:t xml:space="preserve"> </w:t>
      </w:r>
      <w:r>
        <w:rPr>
          <w:w w:val="115"/>
        </w:rPr>
        <w:t>and</w:t>
      </w:r>
      <w:r>
        <w:rPr>
          <w:spacing w:val="-17"/>
          <w:w w:val="115"/>
        </w:rPr>
        <w:t xml:space="preserve"> </w:t>
      </w:r>
      <w:r>
        <w:rPr>
          <w:w w:val="115"/>
        </w:rPr>
        <w:t>enriches</w:t>
      </w:r>
      <w:r>
        <w:rPr>
          <w:spacing w:val="-18"/>
          <w:w w:val="115"/>
        </w:rPr>
        <w:t xml:space="preserve"> </w:t>
      </w:r>
      <w:r>
        <w:rPr>
          <w:w w:val="115"/>
        </w:rPr>
        <w:t>the</w:t>
      </w:r>
      <w:r>
        <w:rPr>
          <w:spacing w:val="-17"/>
          <w:w w:val="115"/>
        </w:rPr>
        <w:t xml:space="preserve"> </w:t>
      </w:r>
      <w:r>
        <w:rPr>
          <w:w w:val="115"/>
        </w:rPr>
        <w:t>ever-evolving</w:t>
      </w:r>
      <w:r>
        <w:rPr>
          <w:spacing w:val="-17"/>
          <w:w w:val="115"/>
        </w:rPr>
        <w:t xml:space="preserve"> </w:t>
      </w:r>
      <w:r>
        <w:rPr>
          <w:w w:val="115"/>
        </w:rPr>
        <w:t>communities</w:t>
      </w:r>
      <w:r>
        <w:rPr>
          <w:spacing w:val="-18"/>
          <w:w w:val="115"/>
        </w:rPr>
        <w:t xml:space="preserve"> </w:t>
      </w:r>
      <w:r>
        <w:rPr>
          <w:w w:val="115"/>
        </w:rPr>
        <w:t>of</w:t>
      </w:r>
      <w:r>
        <w:rPr>
          <w:spacing w:val="-17"/>
          <w:w w:val="115"/>
        </w:rPr>
        <w:t xml:space="preserve"> </w:t>
      </w:r>
      <w:r>
        <w:rPr>
          <w:w w:val="115"/>
        </w:rPr>
        <w:t>Australia.</w:t>
      </w:r>
    </w:p>
    <w:p w14:paraId="4BB02FC5" w14:textId="77777777" w:rsidR="00E14066" w:rsidRDefault="001F14DF">
      <w:pPr>
        <w:pStyle w:val="BodyText"/>
        <w:spacing w:before="122"/>
      </w:pPr>
      <w:r>
        <w:rPr>
          <w:rFonts w:ascii="Gill Sans MT"/>
          <w:b/>
          <w:w w:val="110"/>
        </w:rPr>
        <w:t>FAQ:</w:t>
      </w:r>
      <w:r>
        <w:rPr>
          <w:rFonts w:ascii="Gill Sans MT"/>
          <w:b/>
          <w:spacing w:val="14"/>
          <w:w w:val="110"/>
        </w:rPr>
        <w:t xml:space="preserve"> </w:t>
      </w:r>
      <w:hyperlink r:id="rId21" w:anchor="whatiscommunitymedia">
        <w:r w:rsidR="00E14066">
          <w:rPr>
            <w:color w:val="0D91BA"/>
            <w:w w:val="110"/>
            <w:u w:val="single" w:color="0D91BA"/>
          </w:rPr>
          <w:t>What</w:t>
        </w:r>
        <w:r w:rsidR="00E14066">
          <w:rPr>
            <w:color w:val="0D91BA"/>
            <w:spacing w:val="2"/>
            <w:w w:val="110"/>
            <w:u w:val="single" w:color="0D91BA"/>
          </w:rPr>
          <w:t xml:space="preserve"> </w:t>
        </w:r>
        <w:r w:rsidR="00E14066">
          <w:rPr>
            <w:color w:val="0D91BA"/>
            <w:w w:val="110"/>
            <w:u w:val="single" w:color="0D91BA"/>
          </w:rPr>
          <w:t>is</w:t>
        </w:r>
        <w:r w:rsidR="00E14066">
          <w:rPr>
            <w:color w:val="0D91BA"/>
            <w:spacing w:val="2"/>
            <w:w w:val="110"/>
            <w:u w:val="single" w:color="0D91BA"/>
          </w:rPr>
          <w:t xml:space="preserve"> </w:t>
        </w:r>
        <w:r w:rsidR="00E14066">
          <w:rPr>
            <w:color w:val="0D91BA"/>
            <w:w w:val="110"/>
            <w:u w:val="single" w:color="0D91BA"/>
          </w:rPr>
          <w:t>community</w:t>
        </w:r>
        <w:r w:rsidR="00E14066">
          <w:rPr>
            <w:color w:val="0D91BA"/>
            <w:spacing w:val="1"/>
            <w:w w:val="110"/>
            <w:u w:val="single" w:color="0D91BA"/>
          </w:rPr>
          <w:t xml:space="preserve"> </w:t>
        </w:r>
        <w:r w:rsidR="00E14066">
          <w:rPr>
            <w:color w:val="0D91BA"/>
            <w:spacing w:val="-2"/>
            <w:w w:val="110"/>
            <w:u w:val="single" w:color="0D91BA"/>
          </w:rPr>
          <w:t>media?</w:t>
        </w:r>
      </w:hyperlink>
    </w:p>
    <w:p w14:paraId="41257B9F" w14:textId="77777777" w:rsidR="00824DF1" w:rsidRPr="00824DF1" w:rsidRDefault="001F14DF" w:rsidP="00824DF1">
      <w:pPr>
        <w:pStyle w:val="BodyText"/>
        <w:spacing w:before="126" w:after="240" w:line="247" w:lineRule="auto"/>
        <w:rPr>
          <w:w w:val="115"/>
        </w:rPr>
      </w:pPr>
      <w:r>
        <w:rPr>
          <w:spacing w:val="-2"/>
          <w:w w:val="115"/>
        </w:rPr>
        <w:t>The</w:t>
      </w:r>
      <w:r>
        <w:rPr>
          <w:spacing w:val="-11"/>
          <w:w w:val="115"/>
        </w:rPr>
        <w:t xml:space="preserve"> </w:t>
      </w:r>
      <w:r>
        <w:rPr>
          <w:spacing w:val="-2"/>
          <w:w w:val="115"/>
        </w:rPr>
        <w:t>objectives</w:t>
      </w:r>
      <w:r>
        <w:rPr>
          <w:spacing w:val="-12"/>
          <w:w w:val="115"/>
        </w:rPr>
        <w:t xml:space="preserve"> </w:t>
      </w:r>
      <w:r>
        <w:rPr>
          <w:spacing w:val="-2"/>
          <w:w w:val="115"/>
        </w:rPr>
        <w:t>of</w:t>
      </w:r>
      <w:r>
        <w:rPr>
          <w:spacing w:val="-11"/>
          <w:w w:val="115"/>
        </w:rPr>
        <w:t xml:space="preserve"> </w:t>
      </w:r>
      <w:r>
        <w:rPr>
          <w:spacing w:val="-2"/>
          <w:w w:val="115"/>
        </w:rPr>
        <w:t>Development</w:t>
      </w:r>
      <w:r>
        <w:rPr>
          <w:spacing w:val="-11"/>
          <w:w w:val="115"/>
        </w:rPr>
        <w:t xml:space="preserve"> </w:t>
      </w:r>
      <w:r>
        <w:rPr>
          <w:spacing w:val="-2"/>
          <w:w w:val="115"/>
        </w:rPr>
        <w:t>&amp;</w:t>
      </w:r>
      <w:r>
        <w:rPr>
          <w:spacing w:val="-12"/>
          <w:w w:val="115"/>
        </w:rPr>
        <w:t xml:space="preserve"> </w:t>
      </w:r>
      <w:r>
        <w:rPr>
          <w:spacing w:val="-2"/>
          <w:w w:val="115"/>
        </w:rPr>
        <w:t>Operations</w:t>
      </w:r>
      <w:r>
        <w:rPr>
          <w:spacing w:val="-12"/>
          <w:w w:val="115"/>
        </w:rPr>
        <w:t xml:space="preserve"> </w:t>
      </w:r>
      <w:r>
        <w:rPr>
          <w:spacing w:val="-2"/>
          <w:w w:val="115"/>
        </w:rPr>
        <w:t>grants</w:t>
      </w:r>
      <w:r>
        <w:rPr>
          <w:spacing w:val="-12"/>
          <w:w w:val="115"/>
        </w:rPr>
        <w:t xml:space="preserve"> </w:t>
      </w:r>
      <w:r>
        <w:rPr>
          <w:spacing w:val="-2"/>
          <w:w w:val="115"/>
        </w:rPr>
        <w:t>are</w:t>
      </w:r>
      <w:r>
        <w:rPr>
          <w:spacing w:val="-11"/>
          <w:w w:val="115"/>
        </w:rPr>
        <w:t xml:space="preserve"> </w:t>
      </w:r>
      <w:r>
        <w:rPr>
          <w:spacing w:val="-2"/>
          <w:w w:val="115"/>
        </w:rPr>
        <w:t>to</w:t>
      </w:r>
      <w:r>
        <w:rPr>
          <w:spacing w:val="-12"/>
          <w:w w:val="115"/>
        </w:rPr>
        <w:t xml:space="preserve"> </w:t>
      </w:r>
      <w:r>
        <w:rPr>
          <w:spacing w:val="-2"/>
          <w:w w:val="115"/>
        </w:rPr>
        <w:t>support</w:t>
      </w:r>
      <w:r>
        <w:rPr>
          <w:spacing w:val="-11"/>
          <w:w w:val="115"/>
        </w:rPr>
        <w:t xml:space="preserve"> </w:t>
      </w:r>
      <w:r>
        <w:rPr>
          <w:spacing w:val="-2"/>
          <w:w w:val="115"/>
        </w:rPr>
        <w:t>community</w:t>
      </w:r>
      <w:r>
        <w:rPr>
          <w:spacing w:val="-12"/>
          <w:w w:val="115"/>
        </w:rPr>
        <w:t xml:space="preserve"> </w:t>
      </w:r>
      <w:r>
        <w:rPr>
          <w:spacing w:val="-2"/>
          <w:w w:val="115"/>
        </w:rPr>
        <w:t xml:space="preserve">media </w:t>
      </w:r>
      <w:proofErr w:type="spellStart"/>
      <w:r>
        <w:rPr>
          <w:w w:val="115"/>
        </w:rPr>
        <w:t>organisations</w:t>
      </w:r>
      <w:proofErr w:type="spellEnd"/>
      <w:r>
        <w:rPr>
          <w:w w:val="115"/>
        </w:rPr>
        <w:t xml:space="preserve"> to:</w:t>
      </w:r>
    </w:p>
    <w:p w14:paraId="5604618C" w14:textId="13272A43" w:rsidR="00E14066" w:rsidRPr="00824DF1" w:rsidRDefault="001F14DF" w:rsidP="00824DF1">
      <w:pPr>
        <w:pStyle w:val="ListParagraph"/>
        <w:numPr>
          <w:ilvl w:val="1"/>
          <w:numId w:val="3"/>
        </w:numPr>
        <w:tabs>
          <w:tab w:val="left" w:pos="600"/>
        </w:tabs>
        <w:ind w:left="600" w:hanging="175"/>
        <w:rPr>
          <w:sz w:val="20"/>
        </w:rPr>
      </w:pPr>
      <w:proofErr w:type="gramStart"/>
      <w:r w:rsidRPr="00824DF1">
        <w:rPr>
          <w:w w:val="110"/>
          <w:sz w:val="20"/>
        </w:rPr>
        <w:t>Strengthe</w:t>
      </w:r>
      <w:r w:rsidR="00045129">
        <w:rPr>
          <w:w w:val="110"/>
          <w:sz w:val="20"/>
        </w:rPr>
        <w:t>n</w:t>
      </w:r>
      <w:proofErr w:type="gramEnd"/>
      <w:r w:rsidR="00045129">
        <w:rPr>
          <w:w w:val="110"/>
          <w:sz w:val="20"/>
        </w:rPr>
        <w:t xml:space="preserve"> </w:t>
      </w:r>
      <w:r w:rsidRPr="00824DF1">
        <w:rPr>
          <w:w w:val="110"/>
          <w:sz w:val="20"/>
        </w:rPr>
        <w:t>governance</w:t>
      </w:r>
      <w:r w:rsidRPr="00824DF1">
        <w:rPr>
          <w:spacing w:val="7"/>
          <w:w w:val="110"/>
          <w:sz w:val="20"/>
        </w:rPr>
        <w:t xml:space="preserve"> </w:t>
      </w:r>
      <w:r w:rsidRPr="00824DF1">
        <w:rPr>
          <w:w w:val="110"/>
          <w:sz w:val="20"/>
        </w:rPr>
        <w:t>policies</w:t>
      </w:r>
      <w:r w:rsidRPr="00824DF1">
        <w:rPr>
          <w:spacing w:val="6"/>
          <w:w w:val="110"/>
          <w:sz w:val="20"/>
        </w:rPr>
        <w:t xml:space="preserve"> </w:t>
      </w:r>
      <w:r w:rsidRPr="00824DF1">
        <w:rPr>
          <w:w w:val="110"/>
          <w:sz w:val="20"/>
        </w:rPr>
        <w:t>and</w:t>
      </w:r>
      <w:r w:rsidRPr="00824DF1">
        <w:rPr>
          <w:spacing w:val="7"/>
          <w:w w:val="110"/>
          <w:sz w:val="20"/>
        </w:rPr>
        <w:t xml:space="preserve"> </w:t>
      </w:r>
      <w:r w:rsidRPr="00824DF1">
        <w:rPr>
          <w:w w:val="110"/>
          <w:sz w:val="20"/>
        </w:rPr>
        <w:t>practices</w:t>
      </w:r>
      <w:r w:rsidRPr="00824DF1">
        <w:rPr>
          <w:spacing w:val="7"/>
          <w:w w:val="110"/>
          <w:sz w:val="20"/>
        </w:rPr>
        <w:t xml:space="preserve"> </w:t>
      </w:r>
      <w:r w:rsidRPr="00824DF1">
        <w:rPr>
          <w:w w:val="110"/>
          <w:sz w:val="20"/>
        </w:rPr>
        <w:t>that</w:t>
      </w:r>
      <w:r w:rsidRPr="00824DF1">
        <w:rPr>
          <w:spacing w:val="7"/>
          <w:w w:val="110"/>
          <w:sz w:val="20"/>
        </w:rPr>
        <w:t xml:space="preserve"> </w:t>
      </w:r>
      <w:r w:rsidRPr="00824DF1">
        <w:rPr>
          <w:w w:val="110"/>
          <w:sz w:val="20"/>
        </w:rPr>
        <w:t>support</w:t>
      </w:r>
      <w:r w:rsidRPr="00824DF1">
        <w:rPr>
          <w:spacing w:val="7"/>
          <w:w w:val="110"/>
          <w:sz w:val="20"/>
        </w:rPr>
        <w:t xml:space="preserve"> </w:t>
      </w:r>
      <w:r w:rsidRPr="00824DF1">
        <w:rPr>
          <w:w w:val="110"/>
          <w:sz w:val="20"/>
        </w:rPr>
        <w:t>longer</w:t>
      </w:r>
      <w:r w:rsidRPr="00824DF1">
        <w:rPr>
          <w:spacing w:val="8"/>
          <w:w w:val="110"/>
          <w:sz w:val="20"/>
        </w:rPr>
        <w:t xml:space="preserve"> </w:t>
      </w:r>
      <w:r w:rsidRPr="00824DF1">
        <w:rPr>
          <w:w w:val="110"/>
          <w:sz w:val="20"/>
        </w:rPr>
        <w:t>term</w:t>
      </w:r>
      <w:r w:rsidRPr="00824DF1">
        <w:rPr>
          <w:spacing w:val="7"/>
          <w:w w:val="110"/>
          <w:sz w:val="20"/>
        </w:rPr>
        <w:t xml:space="preserve"> </w:t>
      </w:r>
      <w:r w:rsidRPr="00824DF1">
        <w:rPr>
          <w:spacing w:val="-2"/>
          <w:w w:val="110"/>
          <w:sz w:val="20"/>
        </w:rPr>
        <w:t>thinking</w:t>
      </w:r>
    </w:p>
    <w:p w14:paraId="011F0916" w14:textId="77777777" w:rsidR="00E14066" w:rsidRDefault="001F14DF">
      <w:pPr>
        <w:pStyle w:val="ListParagraph"/>
        <w:numPr>
          <w:ilvl w:val="1"/>
          <w:numId w:val="3"/>
        </w:numPr>
        <w:tabs>
          <w:tab w:val="left" w:pos="600"/>
        </w:tabs>
        <w:ind w:left="600" w:hanging="175"/>
        <w:rPr>
          <w:sz w:val="20"/>
        </w:rPr>
      </w:pPr>
      <w:r>
        <w:rPr>
          <w:w w:val="110"/>
          <w:sz w:val="20"/>
        </w:rPr>
        <w:t>Enhance</w:t>
      </w:r>
      <w:r>
        <w:rPr>
          <w:spacing w:val="2"/>
          <w:w w:val="110"/>
          <w:sz w:val="20"/>
        </w:rPr>
        <w:t xml:space="preserve"> </w:t>
      </w:r>
      <w:r>
        <w:rPr>
          <w:w w:val="110"/>
          <w:sz w:val="20"/>
        </w:rPr>
        <w:t>capacity</w:t>
      </w:r>
      <w:r>
        <w:rPr>
          <w:spacing w:val="3"/>
          <w:w w:val="110"/>
          <w:sz w:val="20"/>
        </w:rPr>
        <w:t xml:space="preserve"> </w:t>
      </w:r>
      <w:r>
        <w:rPr>
          <w:w w:val="110"/>
          <w:sz w:val="20"/>
        </w:rPr>
        <w:t>and</w:t>
      </w:r>
      <w:r>
        <w:rPr>
          <w:spacing w:val="4"/>
          <w:w w:val="110"/>
          <w:sz w:val="20"/>
        </w:rPr>
        <w:t xml:space="preserve"> </w:t>
      </w:r>
      <w:r>
        <w:rPr>
          <w:w w:val="110"/>
          <w:sz w:val="20"/>
        </w:rPr>
        <w:t>capability</w:t>
      </w:r>
      <w:r>
        <w:rPr>
          <w:spacing w:val="3"/>
          <w:w w:val="110"/>
          <w:sz w:val="20"/>
        </w:rPr>
        <w:t xml:space="preserve"> </w:t>
      </w:r>
      <w:r>
        <w:rPr>
          <w:w w:val="110"/>
          <w:sz w:val="20"/>
        </w:rPr>
        <w:t>that</w:t>
      </w:r>
      <w:r>
        <w:rPr>
          <w:spacing w:val="4"/>
          <w:w w:val="110"/>
          <w:sz w:val="20"/>
        </w:rPr>
        <w:t xml:space="preserve"> </w:t>
      </w:r>
      <w:r>
        <w:rPr>
          <w:w w:val="110"/>
          <w:sz w:val="20"/>
        </w:rPr>
        <w:t>drives</w:t>
      </w:r>
      <w:r>
        <w:rPr>
          <w:spacing w:val="4"/>
          <w:w w:val="110"/>
          <w:sz w:val="20"/>
        </w:rPr>
        <w:t xml:space="preserve"> </w:t>
      </w:r>
      <w:r>
        <w:rPr>
          <w:spacing w:val="-2"/>
          <w:w w:val="110"/>
          <w:sz w:val="20"/>
        </w:rPr>
        <w:t>sustainability</w:t>
      </w:r>
    </w:p>
    <w:p w14:paraId="1EAC4093" w14:textId="77777777" w:rsidR="00E14066" w:rsidRDefault="001F14DF">
      <w:pPr>
        <w:pStyle w:val="ListParagraph"/>
        <w:numPr>
          <w:ilvl w:val="1"/>
          <w:numId w:val="3"/>
        </w:numPr>
        <w:tabs>
          <w:tab w:val="left" w:pos="600"/>
        </w:tabs>
        <w:ind w:left="600" w:hanging="175"/>
        <w:rPr>
          <w:sz w:val="20"/>
        </w:rPr>
      </w:pPr>
      <w:r>
        <w:rPr>
          <w:w w:val="110"/>
          <w:sz w:val="20"/>
        </w:rPr>
        <w:t>Increase</w:t>
      </w:r>
      <w:r>
        <w:rPr>
          <w:spacing w:val="6"/>
          <w:w w:val="110"/>
          <w:sz w:val="20"/>
        </w:rPr>
        <w:t xml:space="preserve"> </w:t>
      </w:r>
      <w:r>
        <w:rPr>
          <w:w w:val="110"/>
          <w:sz w:val="20"/>
        </w:rPr>
        <w:t>resilience</w:t>
      </w:r>
      <w:r>
        <w:rPr>
          <w:spacing w:val="7"/>
          <w:w w:val="110"/>
          <w:sz w:val="20"/>
        </w:rPr>
        <w:t xml:space="preserve"> </w:t>
      </w:r>
      <w:r>
        <w:rPr>
          <w:w w:val="110"/>
          <w:sz w:val="20"/>
        </w:rPr>
        <w:t>through</w:t>
      </w:r>
      <w:r>
        <w:rPr>
          <w:spacing w:val="5"/>
          <w:w w:val="110"/>
          <w:sz w:val="20"/>
        </w:rPr>
        <w:t xml:space="preserve"> </w:t>
      </w:r>
      <w:r>
        <w:rPr>
          <w:w w:val="110"/>
          <w:sz w:val="20"/>
        </w:rPr>
        <w:t>preparations</w:t>
      </w:r>
      <w:r>
        <w:rPr>
          <w:spacing w:val="5"/>
          <w:w w:val="110"/>
          <w:sz w:val="20"/>
        </w:rPr>
        <w:t xml:space="preserve"> </w:t>
      </w:r>
      <w:r>
        <w:rPr>
          <w:w w:val="110"/>
          <w:sz w:val="20"/>
        </w:rPr>
        <w:t>for</w:t>
      </w:r>
      <w:r>
        <w:rPr>
          <w:spacing w:val="7"/>
          <w:w w:val="110"/>
          <w:sz w:val="20"/>
        </w:rPr>
        <w:t xml:space="preserve"> </w:t>
      </w:r>
      <w:r>
        <w:rPr>
          <w:w w:val="110"/>
          <w:sz w:val="20"/>
        </w:rPr>
        <w:t>unexpected</w:t>
      </w:r>
      <w:r>
        <w:rPr>
          <w:spacing w:val="7"/>
          <w:w w:val="110"/>
          <w:sz w:val="20"/>
        </w:rPr>
        <w:t xml:space="preserve"> </w:t>
      </w:r>
      <w:r>
        <w:rPr>
          <w:spacing w:val="-2"/>
          <w:w w:val="110"/>
          <w:sz w:val="20"/>
        </w:rPr>
        <w:t>change</w:t>
      </w:r>
    </w:p>
    <w:p w14:paraId="513607FE" w14:textId="77777777" w:rsidR="00E14066" w:rsidRDefault="001F14DF">
      <w:pPr>
        <w:pStyle w:val="ListParagraph"/>
        <w:numPr>
          <w:ilvl w:val="1"/>
          <w:numId w:val="3"/>
        </w:numPr>
        <w:tabs>
          <w:tab w:val="left" w:pos="600"/>
        </w:tabs>
        <w:spacing w:before="10"/>
        <w:ind w:left="600" w:hanging="175"/>
        <w:rPr>
          <w:sz w:val="20"/>
        </w:rPr>
      </w:pPr>
      <w:r>
        <w:rPr>
          <w:w w:val="110"/>
          <w:sz w:val="20"/>
        </w:rPr>
        <w:t>Deepen</w:t>
      </w:r>
      <w:r>
        <w:rPr>
          <w:spacing w:val="6"/>
          <w:w w:val="110"/>
          <w:sz w:val="20"/>
        </w:rPr>
        <w:t xml:space="preserve"> </w:t>
      </w:r>
      <w:r>
        <w:rPr>
          <w:w w:val="110"/>
          <w:sz w:val="20"/>
        </w:rPr>
        <w:t>engagement</w:t>
      </w:r>
      <w:r>
        <w:rPr>
          <w:spacing w:val="8"/>
          <w:w w:val="110"/>
          <w:sz w:val="20"/>
        </w:rPr>
        <w:t xml:space="preserve"> </w:t>
      </w:r>
      <w:r>
        <w:rPr>
          <w:w w:val="110"/>
          <w:sz w:val="20"/>
        </w:rPr>
        <w:t>with</w:t>
      </w:r>
      <w:r>
        <w:rPr>
          <w:spacing w:val="7"/>
          <w:w w:val="110"/>
          <w:sz w:val="20"/>
        </w:rPr>
        <w:t xml:space="preserve"> </w:t>
      </w:r>
      <w:r>
        <w:rPr>
          <w:w w:val="110"/>
          <w:sz w:val="20"/>
        </w:rPr>
        <w:t>identiﬁed</w:t>
      </w:r>
      <w:r>
        <w:rPr>
          <w:spacing w:val="7"/>
          <w:w w:val="110"/>
          <w:sz w:val="20"/>
        </w:rPr>
        <w:t xml:space="preserve"> </w:t>
      </w:r>
      <w:r>
        <w:rPr>
          <w:spacing w:val="-2"/>
          <w:w w:val="110"/>
          <w:sz w:val="20"/>
        </w:rPr>
        <w:t>communities</w:t>
      </w:r>
    </w:p>
    <w:p w14:paraId="20DD7048" w14:textId="77777777" w:rsidR="00E14066" w:rsidRDefault="001F14DF">
      <w:pPr>
        <w:pStyle w:val="ListParagraph"/>
        <w:numPr>
          <w:ilvl w:val="1"/>
          <w:numId w:val="3"/>
        </w:numPr>
        <w:tabs>
          <w:tab w:val="left" w:pos="600"/>
        </w:tabs>
        <w:ind w:left="600" w:hanging="175"/>
        <w:rPr>
          <w:sz w:val="20"/>
        </w:rPr>
      </w:pPr>
      <w:r>
        <w:rPr>
          <w:w w:val="110"/>
          <w:sz w:val="20"/>
        </w:rPr>
        <w:t>Expand</w:t>
      </w:r>
      <w:r>
        <w:rPr>
          <w:spacing w:val="18"/>
          <w:w w:val="110"/>
          <w:sz w:val="20"/>
        </w:rPr>
        <w:t xml:space="preserve"> </w:t>
      </w:r>
      <w:r>
        <w:rPr>
          <w:w w:val="110"/>
          <w:sz w:val="20"/>
        </w:rPr>
        <w:t>partnerships</w:t>
      </w:r>
      <w:r>
        <w:rPr>
          <w:spacing w:val="17"/>
          <w:w w:val="110"/>
          <w:sz w:val="20"/>
        </w:rPr>
        <w:t xml:space="preserve"> </w:t>
      </w:r>
      <w:r>
        <w:rPr>
          <w:w w:val="110"/>
          <w:sz w:val="20"/>
        </w:rPr>
        <w:t>to</w:t>
      </w:r>
      <w:r>
        <w:rPr>
          <w:spacing w:val="17"/>
          <w:w w:val="110"/>
          <w:sz w:val="20"/>
        </w:rPr>
        <w:t xml:space="preserve"> </w:t>
      </w:r>
      <w:proofErr w:type="spellStart"/>
      <w:r>
        <w:rPr>
          <w:w w:val="110"/>
          <w:sz w:val="20"/>
        </w:rPr>
        <w:t>maximise</w:t>
      </w:r>
      <w:proofErr w:type="spellEnd"/>
      <w:r>
        <w:rPr>
          <w:spacing w:val="18"/>
          <w:w w:val="110"/>
          <w:sz w:val="20"/>
        </w:rPr>
        <w:t xml:space="preserve"> </w:t>
      </w:r>
      <w:r>
        <w:rPr>
          <w:spacing w:val="-2"/>
          <w:w w:val="110"/>
          <w:sz w:val="20"/>
        </w:rPr>
        <w:t>opportunities</w:t>
      </w:r>
    </w:p>
    <w:p w14:paraId="6A294395" w14:textId="3FF54989" w:rsidR="00E14066" w:rsidRDefault="001F14DF" w:rsidP="00045129">
      <w:pPr>
        <w:pStyle w:val="ListParagraph"/>
        <w:numPr>
          <w:ilvl w:val="1"/>
          <w:numId w:val="3"/>
        </w:numPr>
        <w:tabs>
          <w:tab w:val="left" w:pos="599"/>
        </w:tabs>
        <w:spacing w:after="240" w:line="357" w:lineRule="auto"/>
        <w:ind w:right="3423" w:firstLine="283"/>
        <w:rPr>
          <w:sz w:val="20"/>
        </w:rPr>
      </w:pPr>
      <w:r>
        <w:rPr>
          <w:w w:val="110"/>
          <w:sz w:val="20"/>
        </w:rPr>
        <w:t>Develop and embed inclusive and accessible practices</w:t>
      </w:r>
      <w:r w:rsidR="00045129">
        <w:rPr>
          <w:w w:val="110"/>
          <w:sz w:val="20"/>
        </w:rPr>
        <w:t xml:space="preserve">. </w:t>
      </w:r>
      <w:r>
        <w:rPr>
          <w:w w:val="110"/>
          <w:sz w:val="20"/>
        </w:rPr>
        <w:t>Applications must meet at least one of the objectives.</w:t>
      </w:r>
    </w:p>
    <w:p w14:paraId="4C12ABA1" w14:textId="77777777" w:rsidR="00E14066" w:rsidRDefault="001F14DF">
      <w:pPr>
        <w:pStyle w:val="BodyText"/>
        <w:spacing w:before="15"/>
      </w:pPr>
      <w:r>
        <w:rPr>
          <w:rFonts w:ascii="Gill Sans MT"/>
          <w:b/>
          <w:w w:val="110"/>
        </w:rPr>
        <w:t>FAQ:</w:t>
      </w:r>
      <w:r>
        <w:rPr>
          <w:rFonts w:ascii="Gill Sans MT"/>
          <w:b/>
          <w:spacing w:val="15"/>
          <w:w w:val="110"/>
        </w:rPr>
        <w:t xml:space="preserve"> </w:t>
      </w:r>
      <w:hyperlink r:id="rId22" w:anchor="WhatdotheCBFDevelopment%26Operationsfundingobjectivesmean">
        <w:r w:rsidR="00E14066">
          <w:rPr>
            <w:color w:val="0D91BA"/>
            <w:w w:val="110"/>
            <w:u w:val="single" w:color="0D91BA"/>
          </w:rPr>
          <w:t>What</w:t>
        </w:r>
        <w:r w:rsidR="00E14066">
          <w:rPr>
            <w:color w:val="0D91BA"/>
            <w:spacing w:val="3"/>
            <w:w w:val="110"/>
            <w:u w:val="single" w:color="0D91BA"/>
          </w:rPr>
          <w:t xml:space="preserve"> </w:t>
        </w:r>
        <w:r w:rsidR="00E14066">
          <w:rPr>
            <w:color w:val="0D91BA"/>
            <w:w w:val="110"/>
            <w:u w:val="single" w:color="0D91BA"/>
          </w:rPr>
          <w:t>do</w:t>
        </w:r>
        <w:r w:rsidR="00E14066">
          <w:rPr>
            <w:color w:val="0D91BA"/>
            <w:spacing w:val="1"/>
            <w:w w:val="110"/>
            <w:u w:val="single" w:color="0D91BA"/>
          </w:rPr>
          <w:t xml:space="preserve"> </w:t>
        </w:r>
        <w:r w:rsidR="00E14066">
          <w:rPr>
            <w:color w:val="0D91BA"/>
            <w:w w:val="110"/>
            <w:u w:val="single" w:color="0D91BA"/>
          </w:rPr>
          <w:t>the</w:t>
        </w:r>
        <w:r w:rsidR="00E14066">
          <w:rPr>
            <w:color w:val="0D91BA"/>
            <w:spacing w:val="3"/>
            <w:w w:val="110"/>
            <w:u w:val="single" w:color="0D91BA"/>
          </w:rPr>
          <w:t xml:space="preserve"> </w:t>
        </w:r>
        <w:r w:rsidR="00E14066">
          <w:rPr>
            <w:color w:val="0D91BA"/>
            <w:w w:val="110"/>
            <w:u w:val="single" w:color="0D91BA"/>
          </w:rPr>
          <w:t>CBF</w:t>
        </w:r>
        <w:r w:rsidR="00E14066">
          <w:rPr>
            <w:color w:val="0D91BA"/>
            <w:spacing w:val="3"/>
            <w:w w:val="110"/>
            <w:u w:val="single" w:color="0D91BA"/>
          </w:rPr>
          <w:t xml:space="preserve"> </w:t>
        </w:r>
        <w:r w:rsidR="00E14066">
          <w:rPr>
            <w:color w:val="0D91BA"/>
            <w:w w:val="110"/>
            <w:u w:val="single" w:color="0D91BA"/>
          </w:rPr>
          <w:t>Development</w:t>
        </w:r>
        <w:r w:rsidR="00E14066">
          <w:rPr>
            <w:color w:val="0D91BA"/>
            <w:spacing w:val="3"/>
            <w:w w:val="110"/>
            <w:u w:val="single" w:color="0D91BA"/>
          </w:rPr>
          <w:t xml:space="preserve"> </w:t>
        </w:r>
        <w:r w:rsidR="00E14066">
          <w:rPr>
            <w:color w:val="0D91BA"/>
            <w:w w:val="110"/>
            <w:u w:val="single" w:color="0D91BA"/>
          </w:rPr>
          <w:t>&amp;</w:t>
        </w:r>
        <w:r w:rsidR="00E14066">
          <w:rPr>
            <w:color w:val="0D91BA"/>
            <w:spacing w:val="2"/>
            <w:w w:val="110"/>
            <w:u w:val="single" w:color="0D91BA"/>
          </w:rPr>
          <w:t xml:space="preserve"> </w:t>
        </w:r>
        <w:r w:rsidR="00E14066">
          <w:rPr>
            <w:color w:val="0D91BA"/>
            <w:w w:val="110"/>
            <w:u w:val="single" w:color="0D91BA"/>
          </w:rPr>
          <w:t>Operations</w:t>
        </w:r>
        <w:r w:rsidR="00E14066">
          <w:rPr>
            <w:color w:val="0D91BA"/>
            <w:spacing w:val="2"/>
            <w:w w:val="110"/>
            <w:u w:val="single" w:color="0D91BA"/>
          </w:rPr>
          <w:t xml:space="preserve"> </w:t>
        </w:r>
        <w:r w:rsidR="00E14066">
          <w:rPr>
            <w:color w:val="0D91BA"/>
            <w:w w:val="110"/>
            <w:u w:val="single" w:color="0D91BA"/>
          </w:rPr>
          <w:t>funding</w:t>
        </w:r>
        <w:r w:rsidR="00E14066">
          <w:rPr>
            <w:color w:val="0D91BA"/>
            <w:spacing w:val="3"/>
            <w:w w:val="110"/>
            <w:u w:val="single" w:color="0D91BA"/>
          </w:rPr>
          <w:t xml:space="preserve"> </w:t>
        </w:r>
        <w:r w:rsidR="00E14066">
          <w:rPr>
            <w:color w:val="0D91BA"/>
            <w:w w:val="110"/>
            <w:u w:val="single" w:color="0D91BA"/>
          </w:rPr>
          <w:t>objectives</w:t>
        </w:r>
        <w:r w:rsidR="00E14066">
          <w:rPr>
            <w:color w:val="0D91BA"/>
            <w:spacing w:val="2"/>
            <w:w w:val="110"/>
            <w:u w:val="single" w:color="0D91BA"/>
          </w:rPr>
          <w:t xml:space="preserve"> </w:t>
        </w:r>
        <w:r w:rsidR="00E14066">
          <w:rPr>
            <w:color w:val="0D91BA"/>
            <w:spacing w:val="-2"/>
            <w:w w:val="110"/>
            <w:u w:val="single" w:color="0D91BA"/>
          </w:rPr>
          <w:t>mean?</w:t>
        </w:r>
      </w:hyperlink>
    </w:p>
    <w:p w14:paraId="034F2D0A" w14:textId="77777777" w:rsidR="00E14066" w:rsidRDefault="00E14066">
      <w:pPr>
        <w:pStyle w:val="BodyText"/>
        <w:spacing w:before="266"/>
        <w:ind w:left="0"/>
        <w:rPr>
          <w:sz w:val="26"/>
        </w:rPr>
      </w:pPr>
    </w:p>
    <w:p w14:paraId="0F7F7B2E" w14:textId="77777777" w:rsidR="00E14066" w:rsidRDefault="001F14DF">
      <w:pPr>
        <w:pStyle w:val="Heading2"/>
        <w:numPr>
          <w:ilvl w:val="0"/>
          <w:numId w:val="3"/>
        </w:numPr>
        <w:tabs>
          <w:tab w:val="left" w:pos="469"/>
        </w:tabs>
        <w:ind w:left="469" w:hanging="328"/>
      </w:pPr>
      <w:r>
        <w:rPr>
          <w:w w:val="115"/>
        </w:rPr>
        <w:t>Who</w:t>
      </w:r>
      <w:r>
        <w:rPr>
          <w:spacing w:val="-13"/>
          <w:w w:val="115"/>
        </w:rPr>
        <w:t xml:space="preserve"> </w:t>
      </w:r>
      <w:r>
        <w:rPr>
          <w:w w:val="115"/>
        </w:rPr>
        <w:t>can</w:t>
      </w:r>
      <w:r>
        <w:rPr>
          <w:spacing w:val="-13"/>
          <w:w w:val="115"/>
        </w:rPr>
        <w:t xml:space="preserve"> </w:t>
      </w:r>
      <w:r>
        <w:rPr>
          <w:spacing w:val="-2"/>
          <w:w w:val="115"/>
        </w:rPr>
        <w:t>apply?</w:t>
      </w:r>
    </w:p>
    <w:p w14:paraId="6624D692" w14:textId="77777777" w:rsidR="00E14066" w:rsidRDefault="001F14DF" w:rsidP="002C4E67">
      <w:pPr>
        <w:pStyle w:val="BodyText"/>
        <w:spacing w:before="123" w:after="240"/>
      </w:pPr>
      <w:r>
        <w:rPr>
          <w:w w:val="110"/>
        </w:rPr>
        <w:t>You are</w:t>
      </w:r>
      <w:r>
        <w:rPr>
          <w:spacing w:val="1"/>
          <w:w w:val="110"/>
        </w:rPr>
        <w:t xml:space="preserve"> </w:t>
      </w:r>
      <w:r>
        <w:rPr>
          <w:w w:val="110"/>
        </w:rPr>
        <w:t>eligible</w:t>
      </w:r>
      <w:r>
        <w:rPr>
          <w:spacing w:val="2"/>
          <w:w w:val="110"/>
        </w:rPr>
        <w:t xml:space="preserve"> </w:t>
      </w:r>
      <w:r>
        <w:rPr>
          <w:w w:val="110"/>
        </w:rPr>
        <w:t>to apply</w:t>
      </w:r>
      <w:r>
        <w:rPr>
          <w:spacing w:val="1"/>
          <w:w w:val="110"/>
        </w:rPr>
        <w:t xml:space="preserve"> </w:t>
      </w:r>
      <w:r>
        <w:rPr>
          <w:w w:val="110"/>
        </w:rPr>
        <w:t>for</w:t>
      </w:r>
      <w:r>
        <w:rPr>
          <w:spacing w:val="1"/>
          <w:w w:val="110"/>
        </w:rPr>
        <w:t xml:space="preserve"> </w:t>
      </w:r>
      <w:r>
        <w:rPr>
          <w:w w:val="110"/>
        </w:rPr>
        <w:t>a Development</w:t>
      </w:r>
      <w:r>
        <w:rPr>
          <w:spacing w:val="2"/>
          <w:w w:val="110"/>
        </w:rPr>
        <w:t xml:space="preserve"> </w:t>
      </w:r>
      <w:r>
        <w:rPr>
          <w:w w:val="110"/>
        </w:rPr>
        <w:t>&amp; Operations</w:t>
      </w:r>
      <w:r>
        <w:rPr>
          <w:spacing w:val="1"/>
          <w:w w:val="110"/>
        </w:rPr>
        <w:t xml:space="preserve"> </w:t>
      </w:r>
      <w:r>
        <w:rPr>
          <w:w w:val="110"/>
        </w:rPr>
        <w:t>grant</w:t>
      </w:r>
      <w:r>
        <w:rPr>
          <w:spacing w:val="1"/>
          <w:w w:val="110"/>
        </w:rPr>
        <w:t xml:space="preserve"> </w:t>
      </w:r>
      <w:r>
        <w:rPr>
          <w:w w:val="110"/>
        </w:rPr>
        <w:t>if</w:t>
      </w:r>
      <w:r>
        <w:rPr>
          <w:spacing w:val="2"/>
          <w:w w:val="110"/>
        </w:rPr>
        <w:t xml:space="preserve"> </w:t>
      </w:r>
      <w:r>
        <w:rPr>
          <w:w w:val="110"/>
        </w:rPr>
        <w:t xml:space="preserve">you </w:t>
      </w:r>
      <w:r>
        <w:rPr>
          <w:spacing w:val="-4"/>
          <w:w w:val="110"/>
        </w:rPr>
        <w:t>are:</w:t>
      </w:r>
    </w:p>
    <w:p w14:paraId="2E48829F" w14:textId="61DB91E7" w:rsidR="00E14066" w:rsidRPr="002C4E67" w:rsidRDefault="53262F6E" w:rsidP="6AEB1401">
      <w:pPr>
        <w:pStyle w:val="ListParagraph"/>
        <w:numPr>
          <w:ilvl w:val="1"/>
          <w:numId w:val="3"/>
        </w:numPr>
        <w:tabs>
          <w:tab w:val="left" w:pos="600"/>
        </w:tabs>
        <w:ind w:left="600" w:hanging="175"/>
        <w:rPr>
          <w:w w:val="110"/>
          <w:sz w:val="20"/>
          <w:szCs w:val="20"/>
        </w:rPr>
      </w:pPr>
      <w:r w:rsidRPr="6AEB1401">
        <w:rPr>
          <w:w w:val="110"/>
          <w:sz w:val="20"/>
          <w:szCs w:val="20"/>
        </w:rPr>
        <w:t xml:space="preserve">a </w:t>
      </w:r>
      <w:r w:rsidR="680DB637" w:rsidRPr="6AEB1401">
        <w:rPr>
          <w:w w:val="110"/>
          <w:sz w:val="20"/>
          <w:szCs w:val="20"/>
        </w:rPr>
        <w:t>l</w:t>
      </w:r>
      <w:r w:rsidRPr="6AEB1401">
        <w:rPr>
          <w:w w:val="110"/>
          <w:sz w:val="20"/>
          <w:szCs w:val="20"/>
        </w:rPr>
        <w:t>icensed community broadcasting organisation (radio or television stations)</w:t>
      </w:r>
    </w:p>
    <w:p w14:paraId="2EC7D099" w14:textId="77777777" w:rsidR="00E14066" w:rsidRPr="002C4E67" w:rsidRDefault="001F14DF" w:rsidP="002C4E67">
      <w:pPr>
        <w:pStyle w:val="ListParagraph"/>
        <w:numPr>
          <w:ilvl w:val="1"/>
          <w:numId w:val="3"/>
        </w:numPr>
        <w:tabs>
          <w:tab w:val="left" w:pos="599"/>
        </w:tabs>
        <w:ind w:left="600" w:hanging="175"/>
        <w:rPr>
          <w:w w:val="110"/>
          <w:sz w:val="20"/>
        </w:rPr>
      </w:pPr>
      <w:r w:rsidRPr="002C4E67">
        <w:rPr>
          <w:w w:val="110"/>
          <w:sz w:val="20"/>
        </w:rPr>
        <w:t>a First Nations community media organisation whose primary purpose is community broadcasting</w:t>
      </w:r>
    </w:p>
    <w:p w14:paraId="429A5852" w14:textId="77777777" w:rsidR="00E14066" w:rsidRDefault="00E14066">
      <w:pPr>
        <w:pStyle w:val="ListParagraph"/>
        <w:spacing w:line="213" w:lineRule="auto"/>
        <w:rPr>
          <w:rFonts w:ascii="Gill Sans MT" w:hAnsi="Gill Sans MT"/>
          <w:b/>
          <w:sz w:val="20"/>
        </w:rPr>
        <w:sectPr w:rsidR="00E14066">
          <w:pgSz w:w="11910" w:h="16840"/>
          <w:pgMar w:top="2000" w:right="1417" w:bottom="1160" w:left="992" w:header="0" w:footer="966" w:gutter="0"/>
          <w:cols w:space="720"/>
        </w:sectPr>
      </w:pPr>
    </w:p>
    <w:p w14:paraId="363B1A5B" w14:textId="77777777" w:rsidR="00E14066" w:rsidRDefault="00E14066">
      <w:pPr>
        <w:pStyle w:val="BodyText"/>
        <w:spacing w:before="9"/>
        <w:ind w:left="0"/>
        <w:rPr>
          <w:rFonts w:ascii="Gill Sans MT"/>
          <w:b/>
        </w:rPr>
      </w:pPr>
    </w:p>
    <w:p w14:paraId="7D151324" w14:textId="77777777" w:rsidR="00E14066" w:rsidRDefault="001F14DF">
      <w:pPr>
        <w:pStyle w:val="BodyText"/>
        <w:spacing w:before="126" w:line="247" w:lineRule="auto"/>
        <w:ind w:right="585"/>
      </w:pPr>
      <w:r>
        <w:rPr>
          <w:w w:val="115"/>
        </w:rPr>
        <w:t>A</w:t>
      </w:r>
      <w:r>
        <w:rPr>
          <w:spacing w:val="-13"/>
          <w:w w:val="115"/>
        </w:rPr>
        <w:t xml:space="preserve"> </w:t>
      </w:r>
      <w:r>
        <w:rPr>
          <w:w w:val="115"/>
        </w:rPr>
        <w:t>station</w:t>
      </w:r>
      <w:r>
        <w:rPr>
          <w:spacing w:val="-14"/>
          <w:w w:val="115"/>
        </w:rPr>
        <w:t xml:space="preserve"> </w:t>
      </w:r>
      <w:r>
        <w:rPr>
          <w:w w:val="115"/>
        </w:rPr>
        <w:t>with</w:t>
      </w:r>
      <w:r>
        <w:rPr>
          <w:spacing w:val="-14"/>
          <w:w w:val="115"/>
        </w:rPr>
        <w:t xml:space="preserve"> </w:t>
      </w:r>
      <w:r>
        <w:rPr>
          <w:w w:val="115"/>
        </w:rPr>
        <w:t>a</w:t>
      </w:r>
      <w:r>
        <w:rPr>
          <w:spacing w:val="-14"/>
          <w:w w:val="115"/>
        </w:rPr>
        <w:t xml:space="preserve"> </w:t>
      </w:r>
      <w:r>
        <w:rPr>
          <w:w w:val="115"/>
        </w:rPr>
        <w:t>temporary</w:t>
      </w:r>
      <w:r>
        <w:rPr>
          <w:spacing w:val="-14"/>
          <w:w w:val="115"/>
        </w:rPr>
        <w:t xml:space="preserve"> </w:t>
      </w:r>
      <w:r>
        <w:rPr>
          <w:w w:val="115"/>
        </w:rPr>
        <w:t>community</w:t>
      </w:r>
      <w:r>
        <w:rPr>
          <w:spacing w:val="-14"/>
          <w:w w:val="115"/>
        </w:rPr>
        <w:t xml:space="preserve"> </w:t>
      </w:r>
      <w:r>
        <w:rPr>
          <w:w w:val="115"/>
        </w:rPr>
        <w:t>broadcasting</w:t>
      </w:r>
      <w:r>
        <w:rPr>
          <w:spacing w:val="-13"/>
          <w:w w:val="115"/>
        </w:rPr>
        <w:t xml:space="preserve"> </w:t>
      </w:r>
      <w:proofErr w:type="spellStart"/>
      <w:r>
        <w:rPr>
          <w:w w:val="115"/>
        </w:rPr>
        <w:t>licence</w:t>
      </w:r>
      <w:proofErr w:type="spellEnd"/>
      <w:r>
        <w:rPr>
          <w:spacing w:val="-13"/>
          <w:w w:val="115"/>
        </w:rPr>
        <w:t xml:space="preserve"> </w:t>
      </w:r>
      <w:r>
        <w:rPr>
          <w:w w:val="115"/>
        </w:rPr>
        <w:t>(TCBL)</w:t>
      </w:r>
      <w:r>
        <w:rPr>
          <w:spacing w:val="-13"/>
          <w:w w:val="115"/>
        </w:rPr>
        <w:t xml:space="preserve"> </w:t>
      </w:r>
      <w:r>
        <w:rPr>
          <w:w w:val="115"/>
        </w:rPr>
        <w:t>must</w:t>
      </w:r>
      <w:r>
        <w:rPr>
          <w:spacing w:val="-13"/>
          <w:w w:val="115"/>
        </w:rPr>
        <w:t xml:space="preserve"> </w:t>
      </w:r>
      <w:r>
        <w:rPr>
          <w:w w:val="115"/>
        </w:rPr>
        <w:t>have</w:t>
      </w:r>
      <w:r>
        <w:rPr>
          <w:spacing w:val="-13"/>
          <w:w w:val="115"/>
        </w:rPr>
        <w:t xml:space="preserve"> </w:t>
      </w:r>
      <w:r>
        <w:rPr>
          <w:w w:val="115"/>
        </w:rPr>
        <w:t>been</w:t>
      </w:r>
      <w:r>
        <w:rPr>
          <w:spacing w:val="-14"/>
          <w:w w:val="115"/>
        </w:rPr>
        <w:t xml:space="preserve"> </w:t>
      </w:r>
      <w:r>
        <w:rPr>
          <w:w w:val="115"/>
        </w:rPr>
        <w:t>in operation</w:t>
      </w:r>
      <w:r>
        <w:rPr>
          <w:spacing w:val="-18"/>
          <w:w w:val="115"/>
        </w:rPr>
        <w:t xml:space="preserve"> </w:t>
      </w:r>
      <w:r>
        <w:rPr>
          <w:w w:val="115"/>
        </w:rPr>
        <w:t>for</w:t>
      </w:r>
      <w:r>
        <w:rPr>
          <w:spacing w:val="-17"/>
          <w:w w:val="115"/>
        </w:rPr>
        <w:t xml:space="preserve"> </w:t>
      </w:r>
      <w:r>
        <w:rPr>
          <w:w w:val="115"/>
        </w:rPr>
        <w:t>at</w:t>
      </w:r>
      <w:r>
        <w:rPr>
          <w:spacing w:val="-17"/>
          <w:w w:val="115"/>
        </w:rPr>
        <w:t xml:space="preserve"> </w:t>
      </w:r>
      <w:r>
        <w:rPr>
          <w:w w:val="115"/>
        </w:rPr>
        <w:t>least</w:t>
      </w:r>
      <w:r>
        <w:rPr>
          <w:spacing w:val="-18"/>
          <w:w w:val="115"/>
        </w:rPr>
        <w:t xml:space="preserve"> </w:t>
      </w:r>
      <w:r>
        <w:rPr>
          <w:w w:val="115"/>
        </w:rPr>
        <w:t>two</w:t>
      </w:r>
      <w:r>
        <w:rPr>
          <w:spacing w:val="-17"/>
          <w:w w:val="115"/>
        </w:rPr>
        <w:t xml:space="preserve"> </w:t>
      </w:r>
      <w:r>
        <w:rPr>
          <w:w w:val="115"/>
        </w:rPr>
        <w:t>years</w:t>
      </w:r>
      <w:r>
        <w:rPr>
          <w:spacing w:val="-17"/>
          <w:w w:val="115"/>
        </w:rPr>
        <w:t xml:space="preserve"> </w:t>
      </w:r>
      <w:r>
        <w:rPr>
          <w:w w:val="115"/>
        </w:rPr>
        <w:t>prior</w:t>
      </w:r>
      <w:r>
        <w:rPr>
          <w:spacing w:val="-18"/>
          <w:w w:val="115"/>
        </w:rPr>
        <w:t xml:space="preserve"> </w:t>
      </w:r>
      <w:r>
        <w:rPr>
          <w:w w:val="115"/>
        </w:rPr>
        <w:t>to</w:t>
      </w:r>
      <w:r>
        <w:rPr>
          <w:spacing w:val="-17"/>
          <w:w w:val="115"/>
        </w:rPr>
        <w:t xml:space="preserve"> </w:t>
      </w:r>
      <w:r>
        <w:rPr>
          <w:w w:val="115"/>
        </w:rPr>
        <w:t>applying</w:t>
      </w:r>
      <w:r>
        <w:rPr>
          <w:spacing w:val="-17"/>
          <w:w w:val="115"/>
        </w:rPr>
        <w:t xml:space="preserve"> </w:t>
      </w:r>
      <w:r>
        <w:rPr>
          <w:w w:val="115"/>
        </w:rPr>
        <w:t>and</w:t>
      </w:r>
      <w:r>
        <w:rPr>
          <w:spacing w:val="-18"/>
          <w:w w:val="115"/>
        </w:rPr>
        <w:t xml:space="preserve"> </w:t>
      </w:r>
      <w:r>
        <w:rPr>
          <w:w w:val="115"/>
        </w:rPr>
        <w:t>be</w:t>
      </w:r>
      <w:r>
        <w:rPr>
          <w:spacing w:val="-17"/>
          <w:w w:val="115"/>
        </w:rPr>
        <w:t xml:space="preserve"> </w:t>
      </w:r>
      <w:r>
        <w:rPr>
          <w:w w:val="115"/>
        </w:rPr>
        <w:t>broadcasting</w:t>
      </w:r>
      <w:r>
        <w:rPr>
          <w:spacing w:val="-17"/>
          <w:w w:val="115"/>
        </w:rPr>
        <w:t xml:space="preserve"> </w:t>
      </w:r>
      <w:r>
        <w:rPr>
          <w:w w:val="115"/>
        </w:rPr>
        <w:t>a</w:t>
      </w:r>
      <w:r>
        <w:rPr>
          <w:spacing w:val="-18"/>
          <w:w w:val="115"/>
        </w:rPr>
        <w:t xml:space="preserve"> </w:t>
      </w:r>
      <w:r>
        <w:rPr>
          <w:w w:val="115"/>
        </w:rPr>
        <w:t>minimum</w:t>
      </w:r>
      <w:r>
        <w:rPr>
          <w:spacing w:val="-17"/>
          <w:w w:val="115"/>
        </w:rPr>
        <w:t xml:space="preserve"> </w:t>
      </w:r>
      <w:r>
        <w:rPr>
          <w:w w:val="115"/>
        </w:rPr>
        <w:t>of</w:t>
      </w:r>
      <w:r>
        <w:rPr>
          <w:spacing w:val="-17"/>
          <w:w w:val="115"/>
        </w:rPr>
        <w:t xml:space="preserve"> </w:t>
      </w:r>
      <w:r>
        <w:rPr>
          <w:w w:val="115"/>
        </w:rPr>
        <w:t>28 hours per week.</w:t>
      </w:r>
    </w:p>
    <w:p w14:paraId="2C8C3A4D" w14:textId="77777777" w:rsidR="00E14066" w:rsidRDefault="001F14DF">
      <w:pPr>
        <w:pStyle w:val="BodyText"/>
        <w:spacing w:before="123" w:line="247" w:lineRule="auto"/>
      </w:pPr>
      <w:r>
        <w:rPr>
          <w:w w:val="110"/>
        </w:rPr>
        <w:t>Collaborative</w:t>
      </w:r>
      <w:r>
        <w:rPr>
          <w:spacing w:val="-1"/>
          <w:w w:val="110"/>
        </w:rPr>
        <w:t xml:space="preserve"> </w:t>
      </w:r>
      <w:r>
        <w:rPr>
          <w:w w:val="110"/>
        </w:rPr>
        <w:t>and/or</w:t>
      </w:r>
      <w:r>
        <w:rPr>
          <w:spacing w:val="-1"/>
          <w:w w:val="110"/>
        </w:rPr>
        <w:t xml:space="preserve"> </w:t>
      </w:r>
      <w:r>
        <w:rPr>
          <w:w w:val="110"/>
        </w:rPr>
        <w:t>partnership</w:t>
      </w:r>
      <w:r>
        <w:rPr>
          <w:spacing w:val="-1"/>
          <w:w w:val="110"/>
        </w:rPr>
        <w:t xml:space="preserve"> </w:t>
      </w:r>
      <w:r>
        <w:rPr>
          <w:w w:val="110"/>
        </w:rPr>
        <w:t>projects</w:t>
      </w:r>
      <w:r>
        <w:rPr>
          <w:spacing w:val="-3"/>
          <w:w w:val="110"/>
        </w:rPr>
        <w:t xml:space="preserve"> </w:t>
      </w:r>
      <w:r>
        <w:rPr>
          <w:w w:val="110"/>
        </w:rPr>
        <w:t>are</w:t>
      </w:r>
      <w:r>
        <w:rPr>
          <w:spacing w:val="-1"/>
          <w:w w:val="110"/>
        </w:rPr>
        <w:t xml:space="preserve"> </w:t>
      </w:r>
      <w:r>
        <w:rPr>
          <w:w w:val="110"/>
        </w:rPr>
        <w:t>accommodated.</w:t>
      </w:r>
      <w:r>
        <w:rPr>
          <w:spacing w:val="-3"/>
          <w:w w:val="110"/>
        </w:rPr>
        <w:t xml:space="preserve"> </w:t>
      </w:r>
      <w:r>
        <w:rPr>
          <w:w w:val="110"/>
        </w:rPr>
        <w:t>Applicants</w:t>
      </w:r>
      <w:r>
        <w:rPr>
          <w:spacing w:val="-3"/>
          <w:w w:val="110"/>
        </w:rPr>
        <w:t xml:space="preserve"> </w:t>
      </w:r>
      <w:r>
        <w:rPr>
          <w:w w:val="110"/>
        </w:rPr>
        <w:t>with</w:t>
      </w:r>
      <w:r>
        <w:rPr>
          <w:spacing w:val="-3"/>
          <w:w w:val="110"/>
        </w:rPr>
        <w:t xml:space="preserve"> </w:t>
      </w:r>
      <w:r>
        <w:rPr>
          <w:w w:val="110"/>
        </w:rPr>
        <w:t>collaborative projects or activities involving multiple stations or partners are highly recommended to contact a Grants Support Team member to discuss their application before submitting.</w:t>
      </w:r>
    </w:p>
    <w:p w14:paraId="1AA556F2" w14:textId="77777777" w:rsidR="00E14066" w:rsidRDefault="00E14066">
      <w:pPr>
        <w:pStyle w:val="BodyText"/>
        <w:ind w:left="0"/>
      </w:pPr>
    </w:p>
    <w:p w14:paraId="54053384" w14:textId="77777777" w:rsidR="00E14066" w:rsidRDefault="00E14066">
      <w:pPr>
        <w:pStyle w:val="BodyText"/>
        <w:spacing w:before="99"/>
        <w:ind w:left="0"/>
      </w:pPr>
    </w:p>
    <w:p w14:paraId="6696323B" w14:textId="77777777" w:rsidR="00E14066" w:rsidRDefault="001F14DF">
      <w:pPr>
        <w:pStyle w:val="Heading2"/>
        <w:numPr>
          <w:ilvl w:val="0"/>
          <w:numId w:val="3"/>
        </w:numPr>
        <w:tabs>
          <w:tab w:val="left" w:pos="469"/>
        </w:tabs>
        <w:spacing w:before="1"/>
        <w:ind w:left="469" w:hanging="328"/>
      </w:pPr>
      <w:r>
        <w:rPr>
          <w:w w:val="115"/>
        </w:rPr>
        <w:t>How</w:t>
      </w:r>
      <w:r>
        <w:rPr>
          <w:spacing w:val="-17"/>
          <w:w w:val="115"/>
        </w:rPr>
        <w:t xml:space="preserve"> </w:t>
      </w:r>
      <w:r>
        <w:rPr>
          <w:w w:val="115"/>
        </w:rPr>
        <w:t>much</w:t>
      </w:r>
      <w:r>
        <w:rPr>
          <w:spacing w:val="-17"/>
          <w:w w:val="115"/>
        </w:rPr>
        <w:t xml:space="preserve"> </w:t>
      </w:r>
      <w:r>
        <w:rPr>
          <w:w w:val="115"/>
        </w:rPr>
        <w:t>can</w:t>
      </w:r>
      <w:r>
        <w:rPr>
          <w:spacing w:val="-17"/>
          <w:w w:val="115"/>
        </w:rPr>
        <w:t xml:space="preserve"> </w:t>
      </w:r>
      <w:r>
        <w:rPr>
          <w:w w:val="115"/>
        </w:rPr>
        <w:t>you</w:t>
      </w:r>
      <w:r>
        <w:rPr>
          <w:spacing w:val="-17"/>
          <w:w w:val="115"/>
        </w:rPr>
        <w:t xml:space="preserve"> </w:t>
      </w:r>
      <w:r>
        <w:rPr>
          <w:w w:val="115"/>
        </w:rPr>
        <w:t>apply</w:t>
      </w:r>
      <w:r>
        <w:rPr>
          <w:spacing w:val="-17"/>
          <w:w w:val="115"/>
        </w:rPr>
        <w:t xml:space="preserve"> </w:t>
      </w:r>
      <w:r>
        <w:rPr>
          <w:spacing w:val="-4"/>
          <w:w w:val="115"/>
        </w:rPr>
        <w:t>for?</w:t>
      </w:r>
    </w:p>
    <w:p w14:paraId="2B11F520" w14:textId="77777777" w:rsidR="00E14066" w:rsidRDefault="001F14DF">
      <w:pPr>
        <w:pStyle w:val="BodyText"/>
        <w:spacing w:before="298" w:line="247" w:lineRule="auto"/>
        <w:ind w:right="363"/>
        <w:jc w:val="both"/>
      </w:pPr>
      <w:r>
        <w:rPr>
          <w:spacing w:val="-2"/>
          <w:w w:val="115"/>
        </w:rPr>
        <w:t>You</w:t>
      </w:r>
      <w:r>
        <w:rPr>
          <w:spacing w:val="-12"/>
          <w:w w:val="115"/>
        </w:rPr>
        <w:t xml:space="preserve"> </w:t>
      </w:r>
      <w:r>
        <w:rPr>
          <w:spacing w:val="-2"/>
          <w:w w:val="115"/>
        </w:rPr>
        <w:t>can</w:t>
      </w:r>
      <w:r>
        <w:rPr>
          <w:spacing w:val="-12"/>
          <w:w w:val="115"/>
        </w:rPr>
        <w:t xml:space="preserve"> </w:t>
      </w:r>
      <w:r>
        <w:rPr>
          <w:spacing w:val="-2"/>
          <w:w w:val="115"/>
        </w:rPr>
        <w:t>submit</w:t>
      </w:r>
      <w:r>
        <w:rPr>
          <w:spacing w:val="-11"/>
          <w:w w:val="115"/>
        </w:rPr>
        <w:t xml:space="preserve"> </w:t>
      </w:r>
      <w:r>
        <w:rPr>
          <w:spacing w:val="-2"/>
          <w:w w:val="115"/>
        </w:rPr>
        <w:t>only</w:t>
      </w:r>
      <w:r>
        <w:rPr>
          <w:spacing w:val="-12"/>
          <w:w w:val="115"/>
        </w:rPr>
        <w:t xml:space="preserve"> </w:t>
      </w:r>
      <w:r>
        <w:rPr>
          <w:spacing w:val="-2"/>
          <w:w w:val="115"/>
        </w:rPr>
        <w:t>one</w:t>
      </w:r>
      <w:r>
        <w:rPr>
          <w:spacing w:val="-11"/>
          <w:w w:val="115"/>
        </w:rPr>
        <w:t xml:space="preserve"> </w:t>
      </w:r>
      <w:r>
        <w:rPr>
          <w:spacing w:val="-2"/>
          <w:w w:val="115"/>
        </w:rPr>
        <w:t>Development</w:t>
      </w:r>
      <w:r>
        <w:rPr>
          <w:spacing w:val="-11"/>
          <w:w w:val="115"/>
        </w:rPr>
        <w:t xml:space="preserve"> </w:t>
      </w:r>
      <w:r>
        <w:rPr>
          <w:spacing w:val="-2"/>
          <w:w w:val="115"/>
        </w:rPr>
        <w:t>&amp;</w:t>
      </w:r>
      <w:r>
        <w:rPr>
          <w:spacing w:val="-12"/>
          <w:w w:val="115"/>
        </w:rPr>
        <w:t xml:space="preserve"> </w:t>
      </w:r>
      <w:r>
        <w:rPr>
          <w:spacing w:val="-2"/>
          <w:w w:val="115"/>
        </w:rPr>
        <w:t>Operations</w:t>
      </w:r>
      <w:r>
        <w:rPr>
          <w:spacing w:val="-12"/>
          <w:w w:val="115"/>
        </w:rPr>
        <w:t xml:space="preserve"> </w:t>
      </w:r>
      <w:r>
        <w:rPr>
          <w:spacing w:val="-2"/>
          <w:w w:val="115"/>
        </w:rPr>
        <w:t>grant</w:t>
      </w:r>
      <w:r>
        <w:rPr>
          <w:spacing w:val="-11"/>
          <w:w w:val="115"/>
        </w:rPr>
        <w:t xml:space="preserve"> </w:t>
      </w:r>
      <w:r>
        <w:rPr>
          <w:spacing w:val="-2"/>
          <w:w w:val="115"/>
        </w:rPr>
        <w:t>application</w:t>
      </w:r>
      <w:r>
        <w:rPr>
          <w:spacing w:val="-12"/>
          <w:w w:val="115"/>
        </w:rPr>
        <w:t xml:space="preserve"> </w:t>
      </w:r>
      <w:r>
        <w:rPr>
          <w:spacing w:val="-2"/>
          <w:w w:val="115"/>
        </w:rPr>
        <w:t>per</w:t>
      </w:r>
      <w:r>
        <w:rPr>
          <w:spacing w:val="-11"/>
          <w:w w:val="115"/>
        </w:rPr>
        <w:t xml:space="preserve"> </w:t>
      </w:r>
      <w:r>
        <w:rPr>
          <w:spacing w:val="-2"/>
          <w:w w:val="115"/>
        </w:rPr>
        <w:t>round.</w:t>
      </w:r>
      <w:r>
        <w:rPr>
          <w:spacing w:val="-12"/>
          <w:w w:val="115"/>
        </w:rPr>
        <w:t xml:space="preserve"> </w:t>
      </w:r>
      <w:r>
        <w:rPr>
          <w:spacing w:val="-2"/>
          <w:w w:val="115"/>
        </w:rPr>
        <w:t>There</w:t>
      </w:r>
      <w:r>
        <w:rPr>
          <w:spacing w:val="-11"/>
          <w:w w:val="115"/>
        </w:rPr>
        <w:t xml:space="preserve"> </w:t>
      </w:r>
      <w:r>
        <w:rPr>
          <w:spacing w:val="-2"/>
          <w:w w:val="115"/>
        </w:rPr>
        <w:t>is no</w:t>
      </w:r>
      <w:r>
        <w:rPr>
          <w:spacing w:val="-13"/>
          <w:w w:val="115"/>
        </w:rPr>
        <w:t xml:space="preserve"> </w:t>
      </w:r>
      <w:r>
        <w:rPr>
          <w:spacing w:val="-2"/>
          <w:w w:val="115"/>
        </w:rPr>
        <w:t>limit</w:t>
      </w:r>
      <w:r>
        <w:rPr>
          <w:spacing w:val="-13"/>
          <w:w w:val="115"/>
        </w:rPr>
        <w:t xml:space="preserve"> </w:t>
      </w:r>
      <w:r>
        <w:rPr>
          <w:spacing w:val="-2"/>
          <w:w w:val="115"/>
        </w:rPr>
        <w:t>to</w:t>
      </w:r>
      <w:r>
        <w:rPr>
          <w:spacing w:val="-13"/>
          <w:w w:val="115"/>
        </w:rPr>
        <w:t xml:space="preserve"> </w:t>
      </w:r>
      <w:r>
        <w:rPr>
          <w:spacing w:val="-2"/>
          <w:w w:val="115"/>
        </w:rPr>
        <w:t>how</w:t>
      </w:r>
      <w:r>
        <w:rPr>
          <w:spacing w:val="-13"/>
          <w:w w:val="115"/>
        </w:rPr>
        <w:t xml:space="preserve"> </w:t>
      </w:r>
      <w:r>
        <w:rPr>
          <w:spacing w:val="-2"/>
          <w:w w:val="115"/>
        </w:rPr>
        <w:t>much</w:t>
      </w:r>
      <w:r>
        <w:rPr>
          <w:spacing w:val="-13"/>
          <w:w w:val="115"/>
        </w:rPr>
        <w:t xml:space="preserve"> </w:t>
      </w:r>
      <w:r>
        <w:rPr>
          <w:spacing w:val="-2"/>
          <w:w w:val="115"/>
        </w:rPr>
        <w:t>you</w:t>
      </w:r>
      <w:r>
        <w:rPr>
          <w:spacing w:val="-13"/>
          <w:w w:val="115"/>
        </w:rPr>
        <w:t xml:space="preserve"> </w:t>
      </w:r>
      <w:r>
        <w:rPr>
          <w:spacing w:val="-2"/>
          <w:w w:val="115"/>
        </w:rPr>
        <w:t>can</w:t>
      </w:r>
      <w:r>
        <w:rPr>
          <w:spacing w:val="-13"/>
          <w:w w:val="115"/>
        </w:rPr>
        <w:t xml:space="preserve"> </w:t>
      </w:r>
      <w:r>
        <w:rPr>
          <w:spacing w:val="-2"/>
          <w:w w:val="115"/>
        </w:rPr>
        <w:t>apply</w:t>
      </w:r>
      <w:r>
        <w:rPr>
          <w:spacing w:val="-13"/>
          <w:w w:val="115"/>
        </w:rPr>
        <w:t xml:space="preserve"> </w:t>
      </w:r>
      <w:r>
        <w:rPr>
          <w:spacing w:val="-2"/>
          <w:w w:val="115"/>
        </w:rPr>
        <w:t>for.</w:t>
      </w:r>
      <w:r>
        <w:rPr>
          <w:spacing w:val="-13"/>
          <w:w w:val="115"/>
        </w:rPr>
        <w:t xml:space="preserve"> </w:t>
      </w:r>
      <w:r>
        <w:rPr>
          <w:spacing w:val="-2"/>
          <w:w w:val="115"/>
        </w:rPr>
        <w:t>The</w:t>
      </w:r>
      <w:r>
        <w:rPr>
          <w:spacing w:val="-13"/>
          <w:w w:val="115"/>
        </w:rPr>
        <w:t xml:space="preserve"> </w:t>
      </w:r>
      <w:r>
        <w:rPr>
          <w:spacing w:val="-2"/>
          <w:w w:val="115"/>
        </w:rPr>
        <w:t>more</w:t>
      </w:r>
      <w:r>
        <w:rPr>
          <w:spacing w:val="-13"/>
          <w:w w:val="115"/>
        </w:rPr>
        <w:t xml:space="preserve"> </w:t>
      </w:r>
      <w:r>
        <w:rPr>
          <w:spacing w:val="-2"/>
          <w:w w:val="115"/>
        </w:rPr>
        <w:t>funding</w:t>
      </w:r>
      <w:r>
        <w:rPr>
          <w:spacing w:val="-13"/>
          <w:w w:val="115"/>
        </w:rPr>
        <w:t xml:space="preserve"> </w:t>
      </w:r>
      <w:r>
        <w:rPr>
          <w:spacing w:val="-2"/>
          <w:w w:val="115"/>
        </w:rPr>
        <w:t>you</w:t>
      </w:r>
      <w:r>
        <w:rPr>
          <w:spacing w:val="-13"/>
          <w:w w:val="115"/>
        </w:rPr>
        <w:t xml:space="preserve"> </w:t>
      </w:r>
      <w:r>
        <w:rPr>
          <w:spacing w:val="-2"/>
          <w:w w:val="115"/>
        </w:rPr>
        <w:t>request,</w:t>
      </w:r>
      <w:r>
        <w:rPr>
          <w:spacing w:val="-13"/>
          <w:w w:val="115"/>
        </w:rPr>
        <w:t xml:space="preserve"> </w:t>
      </w:r>
      <w:r>
        <w:rPr>
          <w:spacing w:val="-2"/>
          <w:w w:val="115"/>
        </w:rPr>
        <w:t>the</w:t>
      </w:r>
      <w:r>
        <w:rPr>
          <w:spacing w:val="-13"/>
          <w:w w:val="115"/>
        </w:rPr>
        <w:t xml:space="preserve"> </w:t>
      </w:r>
      <w:r>
        <w:rPr>
          <w:spacing w:val="-2"/>
          <w:w w:val="115"/>
        </w:rPr>
        <w:t>greater</w:t>
      </w:r>
      <w:r>
        <w:rPr>
          <w:spacing w:val="-13"/>
          <w:w w:val="115"/>
        </w:rPr>
        <w:t xml:space="preserve"> </w:t>
      </w:r>
      <w:r>
        <w:rPr>
          <w:spacing w:val="-2"/>
          <w:w w:val="115"/>
        </w:rPr>
        <w:t xml:space="preserve">detail </w:t>
      </w:r>
      <w:r>
        <w:rPr>
          <w:w w:val="115"/>
        </w:rPr>
        <w:t>assessors will expect in your responses.</w:t>
      </w:r>
    </w:p>
    <w:p w14:paraId="6AF5917B" w14:textId="77777777" w:rsidR="00E14066" w:rsidRDefault="001F14DF">
      <w:pPr>
        <w:pStyle w:val="BodyText"/>
        <w:spacing w:before="122" w:line="247" w:lineRule="auto"/>
        <w:ind w:right="57"/>
        <w:jc w:val="both"/>
      </w:pPr>
      <w:r>
        <w:rPr>
          <w:w w:val="110"/>
        </w:rPr>
        <w:t>All applications will be competitively assessed and may be funded in full, in part or not at all based on the merits of the application and the demand for funding in any given grant round. Where appropriate we will fully fund an application that is highly ranked.</w:t>
      </w:r>
    </w:p>
    <w:p w14:paraId="69DB191D" w14:textId="44ECADBD" w:rsidR="00E14066" w:rsidRDefault="001F14DF">
      <w:pPr>
        <w:pStyle w:val="BodyText"/>
        <w:spacing w:before="123" w:line="247" w:lineRule="auto"/>
      </w:pPr>
      <w:r>
        <w:rPr>
          <w:w w:val="115"/>
        </w:rPr>
        <w:t>Funding</w:t>
      </w:r>
      <w:r>
        <w:rPr>
          <w:spacing w:val="-13"/>
          <w:w w:val="115"/>
        </w:rPr>
        <w:t xml:space="preserve"> </w:t>
      </w:r>
      <w:r>
        <w:rPr>
          <w:w w:val="115"/>
        </w:rPr>
        <w:t>support</w:t>
      </w:r>
      <w:r>
        <w:rPr>
          <w:spacing w:val="-13"/>
          <w:w w:val="115"/>
        </w:rPr>
        <w:t xml:space="preserve"> </w:t>
      </w:r>
      <w:r>
        <w:rPr>
          <w:w w:val="115"/>
        </w:rPr>
        <w:t>is</w:t>
      </w:r>
      <w:r>
        <w:rPr>
          <w:spacing w:val="-14"/>
          <w:w w:val="115"/>
        </w:rPr>
        <w:t xml:space="preserve"> </w:t>
      </w:r>
      <w:r>
        <w:rPr>
          <w:w w:val="115"/>
        </w:rPr>
        <w:t>available</w:t>
      </w:r>
      <w:r>
        <w:rPr>
          <w:spacing w:val="-13"/>
          <w:w w:val="115"/>
        </w:rPr>
        <w:t xml:space="preserve"> </w:t>
      </w:r>
      <w:r>
        <w:rPr>
          <w:w w:val="115"/>
        </w:rPr>
        <w:t>from</w:t>
      </w:r>
      <w:r>
        <w:rPr>
          <w:spacing w:val="-13"/>
          <w:w w:val="115"/>
        </w:rPr>
        <w:t xml:space="preserve"> </w:t>
      </w:r>
      <w:r>
        <w:rPr>
          <w:w w:val="115"/>
        </w:rPr>
        <w:t>either</w:t>
      </w:r>
      <w:r>
        <w:rPr>
          <w:spacing w:val="-13"/>
          <w:w w:val="115"/>
        </w:rPr>
        <w:t xml:space="preserve"> </w:t>
      </w:r>
      <w:r>
        <w:rPr>
          <w:w w:val="115"/>
        </w:rPr>
        <w:t>one</w:t>
      </w:r>
      <w:r>
        <w:rPr>
          <w:spacing w:val="-13"/>
          <w:w w:val="115"/>
        </w:rPr>
        <w:t xml:space="preserve"> </w:t>
      </w:r>
      <w:r>
        <w:rPr>
          <w:w w:val="115"/>
        </w:rPr>
        <w:t>or</w:t>
      </w:r>
      <w:r>
        <w:rPr>
          <w:spacing w:val="-13"/>
          <w:w w:val="115"/>
        </w:rPr>
        <w:t xml:space="preserve"> </w:t>
      </w:r>
      <w:r>
        <w:rPr>
          <w:w w:val="115"/>
        </w:rPr>
        <w:t>a</w:t>
      </w:r>
      <w:r>
        <w:rPr>
          <w:spacing w:val="-14"/>
          <w:w w:val="115"/>
        </w:rPr>
        <w:t xml:space="preserve"> </w:t>
      </w:r>
      <w:r>
        <w:rPr>
          <w:w w:val="115"/>
        </w:rPr>
        <w:t>mix</w:t>
      </w:r>
      <w:r>
        <w:rPr>
          <w:spacing w:val="-14"/>
          <w:w w:val="115"/>
        </w:rPr>
        <w:t xml:space="preserve"> </w:t>
      </w:r>
      <w:r>
        <w:rPr>
          <w:w w:val="115"/>
        </w:rPr>
        <w:t>of</w:t>
      </w:r>
      <w:r>
        <w:rPr>
          <w:spacing w:val="-13"/>
          <w:w w:val="115"/>
        </w:rPr>
        <w:t xml:space="preserve"> </w:t>
      </w:r>
      <w:r>
        <w:rPr>
          <w:w w:val="115"/>
        </w:rPr>
        <w:t>General</w:t>
      </w:r>
      <w:r>
        <w:rPr>
          <w:spacing w:val="-14"/>
          <w:w w:val="115"/>
        </w:rPr>
        <w:t xml:space="preserve"> </w:t>
      </w:r>
      <w:r>
        <w:rPr>
          <w:w w:val="115"/>
        </w:rPr>
        <w:t>and</w:t>
      </w:r>
      <w:r>
        <w:rPr>
          <w:spacing w:val="-13"/>
          <w:w w:val="115"/>
        </w:rPr>
        <w:t xml:space="preserve"> </w:t>
      </w:r>
      <w:r>
        <w:rPr>
          <w:w w:val="115"/>
        </w:rPr>
        <w:t>Transmission,</w:t>
      </w:r>
      <w:r>
        <w:rPr>
          <w:spacing w:val="-14"/>
          <w:w w:val="115"/>
        </w:rPr>
        <w:t xml:space="preserve"> </w:t>
      </w:r>
      <w:r>
        <w:rPr>
          <w:w w:val="115"/>
        </w:rPr>
        <w:t xml:space="preserve">Ethnic, </w:t>
      </w:r>
      <w:r>
        <w:rPr>
          <w:w w:val="110"/>
        </w:rPr>
        <w:t xml:space="preserve">First Nations, Radio Reading, Disability, </w:t>
      </w:r>
      <w:proofErr w:type="gramStart"/>
      <w:r>
        <w:rPr>
          <w:w w:val="110"/>
        </w:rPr>
        <w:t>Training</w:t>
      </w:r>
      <w:proofErr w:type="gramEnd"/>
      <w:r w:rsidR="00CE4ACD">
        <w:rPr>
          <w:w w:val="110"/>
        </w:rPr>
        <w:t xml:space="preserve"> </w:t>
      </w:r>
      <w:r>
        <w:rPr>
          <w:w w:val="115"/>
        </w:rPr>
        <w:t>budgets,</w:t>
      </w:r>
      <w:r>
        <w:rPr>
          <w:spacing w:val="-7"/>
          <w:w w:val="115"/>
        </w:rPr>
        <w:t xml:space="preserve"> </w:t>
      </w:r>
      <w:r>
        <w:rPr>
          <w:w w:val="115"/>
        </w:rPr>
        <w:t>depending</w:t>
      </w:r>
      <w:r>
        <w:rPr>
          <w:spacing w:val="-6"/>
          <w:w w:val="115"/>
        </w:rPr>
        <w:t xml:space="preserve"> </w:t>
      </w:r>
      <w:r>
        <w:rPr>
          <w:w w:val="115"/>
        </w:rPr>
        <w:t>on</w:t>
      </w:r>
      <w:r>
        <w:rPr>
          <w:spacing w:val="-7"/>
          <w:w w:val="115"/>
        </w:rPr>
        <w:t xml:space="preserve"> </w:t>
      </w:r>
      <w:r>
        <w:rPr>
          <w:w w:val="115"/>
        </w:rPr>
        <w:t>eligibility</w:t>
      </w:r>
      <w:r>
        <w:rPr>
          <w:spacing w:val="-7"/>
          <w:w w:val="115"/>
        </w:rPr>
        <w:t xml:space="preserve"> </w:t>
      </w:r>
      <w:r>
        <w:rPr>
          <w:w w:val="115"/>
        </w:rPr>
        <w:t>to</w:t>
      </w:r>
      <w:r>
        <w:rPr>
          <w:spacing w:val="-7"/>
          <w:w w:val="115"/>
        </w:rPr>
        <w:t xml:space="preserve"> </w:t>
      </w:r>
      <w:r>
        <w:rPr>
          <w:w w:val="115"/>
        </w:rPr>
        <w:t>those</w:t>
      </w:r>
      <w:r>
        <w:rPr>
          <w:spacing w:val="-6"/>
          <w:w w:val="115"/>
        </w:rPr>
        <w:t xml:space="preserve"> </w:t>
      </w:r>
      <w:r>
        <w:rPr>
          <w:w w:val="115"/>
        </w:rPr>
        <w:t>budgets.</w:t>
      </w:r>
    </w:p>
    <w:p w14:paraId="155F4A13" w14:textId="77777777" w:rsidR="00E14066" w:rsidRDefault="001F14DF">
      <w:pPr>
        <w:pStyle w:val="BodyText"/>
        <w:spacing w:before="122" w:line="247" w:lineRule="auto"/>
      </w:pPr>
      <w:r>
        <w:rPr>
          <w:spacing w:val="-2"/>
          <w:w w:val="115"/>
        </w:rPr>
        <w:t>The</w:t>
      </w:r>
      <w:r>
        <w:rPr>
          <w:spacing w:val="-11"/>
          <w:w w:val="115"/>
        </w:rPr>
        <w:t xml:space="preserve"> </w:t>
      </w:r>
      <w:r>
        <w:rPr>
          <w:spacing w:val="-2"/>
          <w:w w:val="115"/>
        </w:rPr>
        <w:t>funds</w:t>
      </w:r>
      <w:r>
        <w:rPr>
          <w:spacing w:val="-12"/>
          <w:w w:val="115"/>
        </w:rPr>
        <w:t xml:space="preserve"> </w:t>
      </w:r>
      <w:r>
        <w:rPr>
          <w:spacing w:val="-2"/>
          <w:w w:val="115"/>
        </w:rPr>
        <w:t>available</w:t>
      </w:r>
      <w:r>
        <w:rPr>
          <w:spacing w:val="-11"/>
          <w:w w:val="115"/>
        </w:rPr>
        <w:t xml:space="preserve"> </w:t>
      </w:r>
      <w:r>
        <w:rPr>
          <w:spacing w:val="-2"/>
          <w:w w:val="115"/>
        </w:rPr>
        <w:t>for</w:t>
      </w:r>
      <w:r>
        <w:rPr>
          <w:spacing w:val="-11"/>
          <w:w w:val="115"/>
        </w:rPr>
        <w:t xml:space="preserve"> </w:t>
      </w:r>
      <w:r>
        <w:rPr>
          <w:spacing w:val="-2"/>
          <w:w w:val="115"/>
        </w:rPr>
        <w:t>allocation</w:t>
      </w:r>
      <w:r>
        <w:rPr>
          <w:spacing w:val="-12"/>
          <w:w w:val="115"/>
        </w:rPr>
        <w:t xml:space="preserve"> </w:t>
      </w:r>
      <w:r>
        <w:rPr>
          <w:spacing w:val="-2"/>
          <w:w w:val="115"/>
        </w:rPr>
        <w:t>in</w:t>
      </w:r>
      <w:r>
        <w:rPr>
          <w:spacing w:val="-12"/>
          <w:w w:val="115"/>
        </w:rPr>
        <w:t xml:space="preserve"> </w:t>
      </w:r>
      <w:r>
        <w:rPr>
          <w:spacing w:val="-2"/>
          <w:w w:val="115"/>
        </w:rPr>
        <w:t>Development</w:t>
      </w:r>
      <w:r>
        <w:rPr>
          <w:spacing w:val="-11"/>
          <w:w w:val="115"/>
        </w:rPr>
        <w:t xml:space="preserve"> </w:t>
      </w:r>
      <w:r>
        <w:rPr>
          <w:spacing w:val="-2"/>
          <w:w w:val="115"/>
        </w:rPr>
        <w:t>&amp;</w:t>
      </w:r>
      <w:r>
        <w:rPr>
          <w:spacing w:val="-12"/>
          <w:w w:val="115"/>
        </w:rPr>
        <w:t xml:space="preserve"> </w:t>
      </w:r>
      <w:r>
        <w:rPr>
          <w:spacing w:val="-2"/>
          <w:w w:val="115"/>
        </w:rPr>
        <w:t>Operations</w:t>
      </w:r>
      <w:r>
        <w:rPr>
          <w:spacing w:val="-12"/>
          <w:w w:val="115"/>
        </w:rPr>
        <w:t xml:space="preserve"> </w:t>
      </w:r>
      <w:r>
        <w:rPr>
          <w:spacing w:val="-2"/>
          <w:w w:val="115"/>
        </w:rPr>
        <w:t>in</w:t>
      </w:r>
      <w:r>
        <w:rPr>
          <w:spacing w:val="-12"/>
          <w:w w:val="115"/>
        </w:rPr>
        <w:t xml:space="preserve"> </w:t>
      </w:r>
      <w:r>
        <w:rPr>
          <w:spacing w:val="-2"/>
          <w:w w:val="115"/>
        </w:rPr>
        <w:t>Round</w:t>
      </w:r>
      <w:r>
        <w:rPr>
          <w:spacing w:val="-11"/>
          <w:w w:val="115"/>
        </w:rPr>
        <w:t xml:space="preserve"> </w:t>
      </w:r>
      <w:r>
        <w:rPr>
          <w:spacing w:val="-2"/>
          <w:w w:val="115"/>
        </w:rPr>
        <w:t>1</w:t>
      </w:r>
      <w:r>
        <w:rPr>
          <w:spacing w:val="-11"/>
          <w:w w:val="115"/>
        </w:rPr>
        <w:t xml:space="preserve"> </w:t>
      </w:r>
      <w:r>
        <w:rPr>
          <w:spacing w:val="-2"/>
          <w:w w:val="115"/>
        </w:rPr>
        <w:t>2026/27</w:t>
      </w:r>
      <w:r>
        <w:rPr>
          <w:spacing w:val="-11"/>
          <w:w w:val="115"/>
        </w:rPr>
        <w:t xml:space="preserve"> </w:t>
      </w:r>
      <w:r>
        <w:rPr>
          <w:spacing w:val="-2"/>
          <w:w w:val="115"/>
        </w:rPr>
        <w:t xml:space="preserve">can </w:t>
      </w:r>
      <w:r>
        <w:rPr>
          <w:w w:val="115"/>
        </w:rPr>
        <w:t>support</w:t>
      </w:r>
      <w:r>
        <w:rPr>
          <w:spacing w:val="-17"/>
          <w:w w:val="115"/>
        </w:rPr>
        <w:t xml:space="preserve"> </w:t>
      </w:r>
      <w:r>
        <w:rPr>
          <w:w w:val="115"/>
        </w:rPr>
        <w:t>the</w:t>
      </w:r>
      <w:r>
        <w:rPr>
          <w:spacing w:val="-17"/>
          <w:w w:val="115"/>
        </w:rPr>
        <w:t xml:space="preserve"> </w:t>
      </w:r>
      <w:r>
        <w:rPr>
          <w:w w:val="115"/>
        </w:rPr>
        <w:t>following</w:t>
      </w:r>
      <w:r>
        <w:rPr>
          <w:spacing w:val="-17"/>
          <w:w w:val="115"/>
        </w:rPr>
        <w:t xml:space="preserve"> </w:t>
      </w:r>
      <w:r>
        <w:rPr>
          <w:w w:val="115"/>
        </w:rPr>
        <w:t>broadcast</w:t>
      </w:r>
      <w:r>
        <w:rPr>
          <w:spacing w:val="-17"/>
          <w:w w:val="115"/>
        </w:rPr>
        <w:t xml:space="preserve"> </w:t>
      </w:r>
      <w:r>
        <w:rPr>
          <w:w w:val="115"/>
        </w:rPr>
        <w:t>services</w:t>
      </w:r>
      <w:r>
        <w:rPr>
          <w:spacing w:val="-18"/>
          <w:w w:val="115"/>
        </w:rPr>
        <w:t xml:space="preserve"> </w:t>
      </w:r>
      <w:r>
        <w:rPr>
          <w:w w:val="115"/>
        </w:rPr>
        <w:t>and</w:t>
      </w:r>
      <w:r>
        <w:rPr>
          <w:spacing w:val="-16"/>
          <w:w w:val="115"/>
        </w:rPr>
        <w:t xml:space="preserve"> </w:t>
      </w:r>
      <w:r>
        <w:rPr>
          <w:w w:val="115"/>
        </w:rPr>
        <w:t>activities</w:t>
      </w:r>
      <w:r>
        <w:rPr>
          <w:spacing w:val="-18"/>
          <w:w w:val="115"/>
        </w:rPr>
        <w:t xml:space="preserve"> </w:t>
      </w:r>
      <w:r>
        <w:rPr>
          <w:w w:val="115"/>
        </w:rPr>
        <w:t>up</w:t>
      </w:r>
      <w:r>
        <w:rPr>
          <w:spacing w:val="-16"/>
          <w:w w:val="115"/>
        </w:rPr>
        <w:t xml:space="preserve"> </w:t>
      </w:r>
      <w:r>
        <w:rPr>
          <w:w w:val="115"/>
        </w:rPr>
        <w:t>to</w:t>
      </w:r>
      <w:r>
        <w:rPr>
          <w:spacing w:val="-18"/>
          <w:w w:val="115"/>
        </w:rPr>
        <w:t xml:space="preserve"> </w:t>
      </w:r>
      <w:r>
        <w:rPr>
          <w:w w:val="115"/>
        </w:rPr>
        <w:t>the</w:t>
      </w:r>
      <w:r>
        <w:rPr>
          <w:spacing w:val="-16"/>
          <w:w w:val="115"/>
        </w:rPr>
        <w:t xml:space="preserve"> </w:t>
      </w:r>
      <w:r>
        <w:rPr>
          <w:w w:val="115"/>
        </w:rPr>
        <w:t>following</w:t>
      </w:r>
      <w:r>
        <w:rPr>
          <w:spacing w:val="-17"/>
          <w:w w:val="115"/>
        </w:rPr>
        <w:t xml:space="preserve"> </w:t>
      </w:r>
      <w:r>
        <w:rPr>
          <w:w w:val="115"/>
        </w:rPr>
        <w:t>amounts:</w:t>
      </w:r>
    </w:p>
    <w:p w14:paraId="03A97AE5" w14:textId="77777777" w:rsidR="00E14066" w:rsidRDefault="00E14066">
      <w:pPr>
        <w:pStyle w:val="BodyText"/>
        <w:ind w:left="0"/>
      </w:pPr>
    </w:p>
    <w:tbl>
      <w:tblPr>
        <w:tblStyle w:val="TableGrid"/>
        <w:tblW w:w="0" w:type="auto"/>
        <w:tblInd w:w="250" w:type="dxa"/>
        <w:tblLook w:val="06A0" w:firstRow="1" w:lastRow="0" w:firstColumn="1" w:lastColumn="0" w:noHBand="1" w:noVBand="1"/>
      </w:tblPr>
      <w:tblGrid>
        <w:gridCol w:w="4961"/>
        <w:gridCol w:w="2016"/>
      </w:tblGrid>
      <w:tr w:rsidR="00CA253C" w14:paraId="3817BA08" w14:textId="77777777" w:rsidTr="004A0D7E">
        <w:trPr>
          <w:trHeight w:val="300"/>
        </w:trPr>
        <w:tc>
          <w:tcPr>
            <w:tcW w:w="4961" w:type="dxa"/>
          </w:tcPr>
          <w:p w14:paraId="558D2A63" w14:textId="54C29035" w:rsidR="00CA253C" w:rsidRDefault="00CA253C" w:rsidP="00A922E9">
            <w:pPr>
              <w:spacing w:before="128"/>
              <w:ind w:left="141"/>
              <w:jc w:val="both"/>
            </w:pPr>
            <w:r w:rsidRPr="00A922E9">
              <w:rPr>
                <w:rFonts w:ascii="Gill Sans MT"/>
                <w:b/>
                <w:bCs/>
                <w:sz w:val="20"/>
                <w:szCs w:val="20"/>
              </w:rPr>
              <w:t>Budget</w:t>
            </w:r>
          </w:p>
        </w:tc>
        <w:tc>
          <w:tcPr>
            <w:tcW w:w="2016" w:type="dxa"/>
          </w:tcPr>
          <w:p w14:paraId="019D5452" w14:textId="77777777" w:rsidR="00CA253C" w:rsidRDefault="00CA253C" w:rsidP="004DD135">
            <w:pPr>
              <w:spacing w:before="128"/>
              <w:ind w:left="141"/>
              <w:jc w:val="both"/>
              <w:rPr>
                <w:rFonts w:ascii="Gill Sans MT"/>
                <w:b/>
                <w:bCs/>
                <w:sz w:val="20"/>
                <w:szCs w:val="20"/>
              </w:rPr>
            </w:pPr>
            <w:r w:rsidRPr="004DD135">
              <w:rPr>
                <w:rFonts w:ascii="Gill Sans MT"/>
                <w:b/>
                <w:bCs/>
                <w:sz w:val="20"/>
                <w:szCs w:val="20"/>
              </w:rPr>
              <w:t>Round 2</w:t>
            </w:r>
          </w:p>
          <w:p w14:paraId="011FD849" w14:textId="69537432" w:rsidR="00CA253C" w:rsidRDefault="00CA253C" w:rsidP="004DD135">
            <w:pPr>
              <w:pStyle w:val="BodyText"/>
            </w:pPr>
          </w:p>
        </w:tc>
      </w:tr>
      <w:tr w:rsidR="00CA253C" w14:paraId="6176801A" w14:textId="77777777" w:rsidTr="00876BFB">
        <w:trPr>
          <w:trHeight w:val="737"/>
        </w:trPr>
        <w:tc>
          <w:tcPr>
            <w:tcW w:w="4961" w:type="dxa"/>
            <w:tcBorders>
              <w:top w:val="nil"/>
              <w:left w:val="single" w:sz="4" w:space="0" w:color="auto"/>
              <w:bottom w:val="single" w:sz="4" w:space="0" w:color="auto"/>
              <w:right w:val="single" w:sz="4" w:space="0" w:color="auto"/>
            </w:tcBorders>
            <w:vAlign w:val="center"/>
          </w:tcPr>
          <w:p w14:paraId="7D823671" w14:textId="34BCE06F" w:rsidR="00CA253C" w:rsidRDefault="00CA253C" w:rsidP="00876BFB">
            <w:pPr>
              <w:pStyle w:val="BodyText"/>
            </w:pPr>
            <w:r w:rsidRPr="007469A8">
              <w:rPr>
                <w:rFonts w:ascii="Aptos Narrow" w:eastAsia="Times New Roman" w:hAnsi="Aptos Narrow" w:cs="Times New Roman"/>
                <w:color w:val="000000"/>
                <w:lang w:val="en-AU" w:eastAsia="en-AU"/>
              </w:rPr>
              <w:t xml:space="preserve">Operating costs and support for transmission operating and/or equipment costs </w:t>
            </w:r>
          </w:p>
        </w:tc>
        <w:tc>
          <w:tcPr>
            <w:tcW w:w="2016" w:type="dxa"/>
            <w:tcBorders>
              <w:top w:val="nil"/>
              <w:left w:val="nil"/>
              <w:bottom w:val="single" w:sz="4" w:space="0" w:color="auto"/>
              <w:right w:val="single" w:sz="4" w:space="0" w:color="auto"/>
            </w:tcBorders>
            <w:vAlign w:val="center"/>
          </w:tcPr>
          <w:p w14:paraId="49E4595A" w14:textId="4FA36001" w:rsidR="00CA253C" w:rsidRDefault="00CA253C" w:rsidP="00876BFB">
            <w:pPr>
              <w:pStyle w:val="BodyText"/>
            </w:pPr>
            <w:r w:rsidRPr="007469A8">
              <w:rPr>
                <w:rFonts w:ascii="Aptos Narrow" w:eastAsia="Times New Roman" w:hAnsi="Aptos Narrow" w:cs="Times New Roman"/>
                <w:color w:val="000000"/>
                <w:lang w:val="en-AU" w:eastAsia="en-AU"/>
              </w:rPr>
              <w:t>$485,746</w:t>
            </w:r>
          </w:p>
        </w:tc>
      </w:tr>
      <w:tr w:rsidR="00CA253C" w14:paraId="72FB3757" w14:textId="77777777" w:rsidTr="00876BFB">
        <w:trPr>
          <w:trHeight w:val="737"/>
        </w:trPr>
        <w:tc>
          <w:tcPr>
            <w:tcW w:w="4961" w:type="dxa"/>
            <w:tcBorders>
              <w:top w:val="nil"/>
              <w:left w:val="single" w:sz="4" w:space="0" w:color="auto"/>
              <w:bottom w:val="single" w:sz="4" w:space="0" w:color="auto"/>
              <w:right w:val="single" w:sz="4" w:space="0" w:color="auto"/>
            </w:tcBorders>
            <w:vAlign w:val="center"/>
          </w:tcPr>
          <w:p w14:paraId="2059CFE2" w14:textId="49A6F64E" w:rsidR="00CA253C" w:rsidRDefault="00CA253C" w:rsidP="00876BFB">
            <w:pPr>
              <w:pStyle w:val="BodyText"/>
            </w:pPr>
            <w:r w:rsidRPr="007469A8">
              <w:rPr>
                <w:rFonts w:ascii="Aptos Narrow" w:eastAsia="Times New Roman" w:hAnsi="Aptos Narrow" w:cs="Times New Roman"/>
                <w:color w:val="000000"/>
                <w:lang w:val="en-AU" w:eastAsia="en-AU"/>
              </w:rPr>
              <w:t xml:space="preserve">Support for Ethnic broadcasting* </w:t>
            </w:r>
          </w:p>
        </w:tc>
        <w:tc>
          <w:tcPr>
            <w:tcW w:w="2016" w:type="dxa"/>
            <w:tcBorders>
              <w:top w:val="nil"/>
              <w:left w:val="nil"/>
              <w:bottom w:val="single" w:sz="4" w:space="0" w:color="auto"/>
              <w:right w:val="single" w:sz="4" w:space="0" w:color="auto"/>
            </w:tcBorders>
            <w:vAlign w:val="center"/>
          </w:tcPr>
          <w:p w14:paraId="237B3AAD" w14:textId="3B50FF73" w:rsidR="00CA253C" w:rsidRDefault="00CA253C" w:rsidP="00876BFB">
            <w:pPr>
              <w:pStyle w:val="BodyText"/>
            </w:pPr>
            <w:r w:rsidRPr="007469A8">
              <w:rPr>
                <w:rFonts w:ascii="Aptos Narrow" w:eastAsia="Times New Roman" w:hAnsi="Aptos Narrow" w:cs="Times New Roman"/>
                <w:color w:val="000000"/>
                <w:lang w:val="en-AU" w:eastAsia="en-AU"/>
              </w:rPr>
              <w:t>$219,603</w:t>
            </w:r>
          </w:p>
        </w:tc>
      </w:tr>
      <w:tr w:rsidR="00CA253C" w14:paraId="30D05147" w14:textId="77777777" w:rsidTr="00876BFB">
        <w:trPr>
          <w:trHeight w:val="737"/>
        </w:trPr>
        <w:tc>
          <w:tcPr>
            <w:tcW w:w="4961" w:type="dxa"/>
            <w:tcBorders>
              <w:top w:val="nil"/>
              <w:left w:val="single" w:sz="4" w:space="0" w:color="auto"/>
              <w:bottom w:val="single" w:sz="4" w:space="0" w:color="auto"/>
              <w:right w:val="single" w:sz="4" w:space="0" w:color="auto"/>
            </w:tcBorders>
            <w:vAlign w:val="center"/>
          </w:tcPr>
          <w:p w14:paraId="29EB11BF" w14:textId="2D64A86F" w:rsidR="00CA253C" w:rsidRDefault="00CA253C" w:rsidP="00876BFB">
            <w:pPr>
              <w:pStyle w:val="BodyText"/>
            </w:pPr>
            <w:r w:rsidRPr="007469A8">
              <w:rPr>
                <w:rFonts w:ascii="Aptos Narrow" w:eastAsia="Times New Roman" w:hAnsi="Aptos Narrow" w:cs="Times New Roman"/>
                <w:color w:val="000000"/>
                <w:lang w:val="en-AU" w:eastAsia="en-AU"/>
              </w:rPr>
              <w:t>Support for First Nations broadcasting</w:t>
            </w:r>
          </w:p>
        </w:tc>
        <w:tc>
          <w:tcPr>
            <w:tcW w:w="2016" w:type="dxa"/>
            <w:tcBorders>
              <w:top w:val="nil"/>
              <w:left w:val="nil"/>
              <w:bottom w:val="single" w:sz="4" w:space="0" w:color="auto"/>
              <w:right w:val="single" w:sz="4" w:space="0" w:color="auto"/>
            </w:tcBorders>
            <w:vAlign w:val="center"/>
          </w:tcPr>
          <w:p w14:paraId="2D0081EA" w14:textId="1EAECE8C" w:rsidR="00CA253C" w:rsidRDefault="00CA253C" w:rsidP="00876BFB">
            <w:pPr>
              <w:pStyle w:val="BodyText"/>
            </w:pPr>
            <w:r w:rsidRPr="007469A8">
              <w:rPr>
                <w:rFonts w:ascii="Aptos Narrow" w:eastAsia="Times New Roman" w:hAnsi="Aptos Narrow" w:cs="Times New Roman"/>
                <w:color w:val="000000"/>
                <w:lang w:val="en-AU" w:eastAsia="en-AU"/>
              </w:rPr>
              <w:t>$33,375</w:t>
            </w:r>
          </w:p>
        </w:tc>
      </w:tr>
      <w:tr w:rsidR="00CA253C" w14:paraId="48F6C116" w14:textId="77777777" w:rsidTr="00876BFB">
        <w:trPr>
          <w:trHeight w:val="737"/>
        </w:trPr>
        <w:tc>
          <w:tcPr>
            <w:tcW w:w="4961" w:type="dxa"/>
            <w:tcBorders>
              <w:top w:val="nil"/>
              <w:left w:val="single" w:sz="4" w:space="0" w:color="auto"/>
              <w:bottom w:val="single" w:sz="4" w:space="0" w:color="auto"/>
              <w:right w:val="single" w:sz="4" w:space="0" w:color="auto"/>
            </w:tcBorders>
            <w:vAlign w:val="center"/>
          </w:tcPr>
          <w:p w14:paraId="5738AE14" w14:textId="33369AE4" w:rsidR="00CA253C" w:rsidRDefault="00CA253C" w:rsidP="00876BFB">
            <w:pPr>
              <w:pStyle w:val="BodyText"/>
            </w:pPr>
            <w:r w:rsidRPr="007469A8">
              <w:rPr>
                <w:rFonts w:ascii="Aptos Narrow" w:eastAsia="Times New Roman" w:hAnsi="Aptos Narrow" w:cs="Times New Roman"/>
                <w:color w:val="000000"/>
                <w:lang w:val="en-AU" w:eastAsia="en-AU"/>
              </w:rPr>
              <w:t xml:space="preserve">Support for Radio Reading (RPH) broadcasting (including support for transmission expenses) </w:t>
            </w:r>
          </w:p>
        </w:tc>
        <w:tc>
          <w:tcPr>
            <w:tcW w:w="2016" w:type="dxa"/>
            <w:tcBorders>
              <w:top w:val="nil"/>
              <w:left w:val="nil"/>
              <w:bottom w:val="single" w:sz="4" w:space="0" w:color="auto"/>
              <w:right w:val="single" w:sz="4" w:space="0" w:color="auto"/>
            </w:tcBorders>
            <w:vAlign w:val="center"/>
          </w:tcPr>
          <w:p w14:paraId="67696274" w14:textId="5E4A737C" w:rsidR="00CA253C" w:rsidRDefault="00CA253C" w:rsidP="00876BFB">
            <w:pPr>
              <w:pStyle w:val="BodyText"/>
            </w:pPr>
            <w:r w:rsidRPr="007469A8">
              <w:rPr>
                <w:rFonts w:ascii="Aptos Narrow" w:eastAsia="Times New Roman" w:hAnsi="Aptos Narrow" w:cs="Times New Roman"/>
                <w:color w:val="000000"/>
                <w:lang w:val="en-AU" w:eastAsia="en-AU"/>
              </w:rPr>
              <w:t> </w:t>
            </w:r>
          </w:p>
        </w:tc>
      </w:tr>
      <w:tr w:rsidR="00CA253C" w14:paraId="6B670926" w14:textId="77777777" w:rsidTr="00876BFB">
        <w:trPr>
          <w:trHeight w:val="737"/>
        </w:trPr>
        <w:tc>
          <w:tcPr>
            <w:tcW w:w="4961" w:type="dxa"/>
            <w:tcBorders>
              <w:top w:val="nil"/>
              <w:left w:val="single" w:sz="4" w:space="0" w:color="auto"/>
              <w:bottom w:val="single" w:sz="4" w:space="0" w:color="auto"/>
              <w:right w:val="single" w:sz="4" w:space="0" w:color="auto"/>
            </w:tcBorders>
            <w:vAlign w:val="center"/>
          </w:tcPr>
          <w:p w14:paraId="1BDFD5EA" w14:textId="693D4E4F" w:rsidR="00CA253C" w:rsidRDefault="00CA253C" w:rsidP="00876BFB">
            <w:pPr>
              <w:pStyle w:val="BodyText"/>
            </w:pPr>
            <w:r w:rsidRPr="007469A8">
              <w:rPr>
                <w:rFonts w:ascii="Aptos Narrow" w:eastAsia="Times New Roman" w:hAnsi="Aptos Narrow" w:cs="Times New Roman"/>
                <w:color w:val="000000"/>
                <w:lang w:val="en-AU" w:eastAsia="en-AU"/>
              </w:rPr>
              <w:t xml:space="preserve">Support for Disability projects** </w:t>
            </w:r>
          </w:p>
        </w:tc>
        <w:tc>
          <w:tcPr>
            <w:tcW w:w="2016" w:type="dxa"/>
            <w:tcBorders>
              <w:top w:val="nil"/>
              <w:left w:val="nil"/>
              <w:bottom w:val="single" w:sz="4" w:space="0" w:color="auto"/>
              <w:right w:val="single" w:sz="4" w:space="0" w:color="auto"/>
            </w:tcBorders>
            <w:vAlign w:val="center"/>
          </w:tcPr>
          <w:p w14:paraId="18591856" w14:textId="38B44B76" w:rsidR="00CA253C" w:rsidRDefault="00CA253C" w:rsidP="00876BFB">
            <w:pPr>
              <w:pStyle w:val="BodyText"/>
            </w:pPr>
            <w:r w:rsidRPr="007469A8">
              <w:rPr>
                <w:rFonts w:ascii="Aptos Narrow" w:eastAsia="Times New Roman" w:hAnsi="Aptos Narrow" w:cs="Times New Roman"/>
                <w:color w:val="000000"/>
                <w:lang w:val="en-AU" w:eastAsia="en-AU"/>
              </w:rPr>
              <w:t> </w:t>
            </w:r>
          </w:p>
        </w:tc>
      </w:tr>
      <w:tr w:rsidR="00CA253C" w14:paraId="24D40BE7" w14:textId="77777777" w:rsidTr="00876BFB">
        <w:trPr>
          <w:trHeight w:val="737"/>
        </w:trPr>
        <w:tc>
          <w:tcPr>
            <w:tcW w:w="4961" w:type="dxa"/>
            <w:tcBorders>
              <w:top w:val="nil"/>
              <w:left w:val="single" w:sz="4" w:space="0" w:color="auto"/>
              <w:bottom w:val="single" w:sz="4" w:space="0" w:color="auto"/>
              <w:right w:val="single" w:sz="4" w:space="0" w:color="auto"/>
            </w:tcBorders>
            <w:vAlign w:val="center"/>
          </w:tcPr>
          <w:p w14:paraId="30090452" w14:textId="77BFC335" w:rsidR="00CA253C" w:rsidRDefault="00CA253C" w:rsidP="00876BFB">
            <w:pPr>
              <w:pStyle w:val="BodyText"/>
            </w:pPr>
            <w:r w:rsidRPr="007469A8">
              <w:rPr>
                <w:rFonts w:ascii="Aptos Narrow" w:eastAsia="Times New Roman" w:hAnsi="Aptos Narrow" w:cs="Times New Roman"/>
                <w:color w:val="000000"/>
                <w:lang w:val="en-AU" w:eastAsia="en-AU"/>
              </w:rPr>
              <w:t>Training***</w:t>
            </w:r>
          </w:p>
        </w:tc>
        <w:tc>
          <w:tcPr>
            <w:tcW w:w="2016" w:type="dxa"/>
            <w:tcBorders>
              <w:top w:val="nil"/>
              <w:left w:val="nil"/>
              <w:bottom w:val="single" w:sz="4" w:space="0" w:color="auto"/>
              <w:right w:val="single" w:sz="4" w:space="0" w:color="auto"/>
            </w:tcBorders>
            <w:vAlign w:val="center"/>
          </w:tcPr>
          <w:p w14:paraId="1BD8832C" w14:textId="226329B3" w:rsidR="00CA253C" w:rsidRDefault="00CA253C" w:rsidP="00876BFB">
            <w:pPr>
              <w:pStyle w:val="BodyText"/>
            </w:pPr>
            <w:r w:rsidRPr="007469A8">
              <w:rPr>
                <w:rFonts w:ascii="Aptos Narrow" w:eastAsia="Times New Roman" w:hAnsi="Aptos Narrow" w:cs="Times New Roman"/>
                <w:color w:val="000000"/>
                <w:lang w:val="en-AU" w:eastAsia="en-AU"/>
              </w:rPr>
              <w:t> </w:t>
            </w:r>
          </w:p>
        </w:tc>
      </w:tr>
      <w:tr w:rsidR="00CA253C" w14:paraId="68BE64FF" w14:textId="77777777" w:rsidTr="00876BFB">
        <w:trPr>
          <w:trHeight w:val="737"/>
        </w:trPr>
        <w:tc>
          <w:tcPr>
            <w:tcW w:w="4961" w:type="dxa"/>
            <w:tcBorders>
              <w:top w:val="nil"/>
              <w:left w:val="single" w:sz="4" w:space="0" w:color="auto"/>
              <w:bottom w:val="single" w:sz="4" w:space="0" w:color="auto"/>
              <w:right w:val="single" w:sz="4" w:space="0" w:color="auto"/>
            </w:tcBorders>
            <w:vAlign w:val="center"/>
          </w:tcPr>
          <w:p w14:paraId="555610E1" w14:textId="51437DB6" w:rsidR="00CA253C" w:rsidRDefault="00CA253C" w:rsidP="00876BFB">
            <w:pPr>
              <w:pStyle w:val="BodyText"/>
            </w:pPr>
            <w:r w:rsidRPr="007469A8">
              <w:rPr>
                <w:rFonts w:ascii="Aptos Narrow" w:eastAsia="Times New Roman" w:hAnsi="Aptos Narrow" w:cs="Times New Roman"/>
                <w:color w:val="000000"/>
                <w:lang w:val="en-AU" w:eastAsia="en-AU"/>
              </w:rPr>
              <w:t>Total Available</w:t>
            </w:r>
          </w:p>
        </w:tc>
        <w:tc>
          <w:tcPr>
            <w:tcW w:w="2016" w:type="dxa"/>
            <w:tcBorders>
              <w:top w:val="nil"/>
              <w:left w:val="nil"/>
              <w:bottom w:val="single" w:sz="4" w:space="0" w:color="auto"/>
              <w:right w:val="single" w:sz="4" w:space="0" w:color="auto"/>
            </w:tcBorders>
            <w:vAlign w:val="center"/>
          </w:tcPr>
          <w:p w14:paraId="4DF25591" w14:textId="5137B597" w:rsidR="00CA253C" w:rsidRDefault="00CA253C" w:rsidP="00876BFB">
            <w:pPr>
              <w:pStyle w:val="BodyText"/>
            </w:pPr>
            <w:r w:rsidRPr="007469A8">
              <w:rPr>
                <w:rFonts w:ascii="Aptos Narrow" w:eastAsia="Times New Roman" w:hAnsi="Aptos Narrow" w:cs="Times New Roman"/>
                <w:color w:val="000000"/>
                <w:lang w:val="en-AU" w:eastAsia="en-AU"/>
              </w:rPr>
              <w:t>$252,978</w:t>
            </w:r>
          </w:p>
        </w:tc>
      </w:tr>
    </w:tbl>
    <w:p w14:paraId="07C2C96D" w14:textId="53EE2799" w:rsidR="004DD135" w:rsidRDefault="004DD135" w:rsidP="004DD135">
      <w:pPr>
        <w:pStyle w:val="BodyText"/>
        <w:spacing w:before="19" w:line="259" w:lineRule="auto"/>
        <w:ind w:left="0"/>
        <w:sectPr w:rsidR="004DD135">
          <w:pgSz w:w="11910" w:h="16840"/>
          <w:pgMar w:top="2000" w:right="1417" w:bottom="1160" w:left="992" w:header="0" w:footer="966" w:gutter="0"/>
          <w:cols w:space="720"/>
        </w:sectPr>
      </w:pPr>
    </w:p>
    <w:p w14:paraId="0989B689" w14:textId="77777777" w:rsidR="00E14066" w:rsidRDefault="001F14DF">
      <w:pPr>
        <w:pStyle w:val="BodyText"/>
        <w:spacing w:before="126"/>
      </w:pPr>
      <w:r>
        <w:rPr>
          <w:w w:val="110"/>
        </w:rPr>
        <w:lastRenderedPageBreak/>
        <w:t>Please</w:t>
      </w:r>
      <w:r>
        <w:rPr>
          <w:spacing w:val="-1"/>
          <w:w w:val="110"/>
        </w:rPr>
        <w:t xml:space="preserve"> </w:t>
      </w:r>
      <w:proofErr w:type="gramStart"/>
      <w:r>
        <w:rPr>
          <w:w w:val="110"/>
        </w:rPr>
        <w:t>note:</w:t>
      </w:r>
      <w:proofErr w:type="gramEnd"/>
      <w:r>
        <w:rPr>
          <w:spacing w:val="-2"/>
          <w:w w:val="110"/>
        </w:rPr>
        <w:t xml:space="preserve"> </w:t>
      </w:r>
      <w:r>
        <w:rPr>
          <w:w w:val="110"/>
        </w:rPr>
        <w:t>available funds</w:t>
      </w:r>
      <w:r>
        <w:rPr>
          <w:spacing w:val="-2"/>
          <w:w w:val="110"/>
        </w:rPr>
        <w:t xml:space="preserve"> </w:t>
      </w:r>
      <w:r>
        <w:rPr>
          <w:w w:val="110"/>
        </w:rPr>
        <w:t>are</w:t>
      </w:r>
      <w:r>
        <w:rPr>
          <w:spacing w:val="-1"/>
          <w:w w:val="110"/>
        </w:rPr>
        <w:t xml:space="preserve"> </w:t>
      </w:r>
      <w:r>
        <w:rPr>
          <w:w w:val="110"/>
        </w:rPr>
        <w:t>approximate and</w:t>
      </w:r>
      <w:r>
        <w:rPr>
          <w:spacing w:val="-1"/>
          <w:w w:val="110"/>
        </w:rPr>
        <w:t xml:space="preserve"> </w:t>
      </w:r>
      <w:r>
        <w:rPr>
          <w:w w:val="110"/>
        </w:rPr>
        <w:t>are</w:t>
      </w:r>
      <w:r>
        <w:rPr>
          <w:spacing w:val="-1"/>
          <w:w w:val="110"/>
        </w:rPr>
        <w:t xml:space="preserve"> </w:t>
      </w:r>
      <w:r>
        <w:rPr>
          <w:w w:val="110"/>
        </w:rPr>
        <w:t>subject to</w:t>
      </w:r>
      <w:r>
        <w:rPr>
          <w:spacing w:val="-2"/>
          <w:w w:val="110"/>
        </w:rPr>
        <w:t xml:space="preserve"> change.</w:t>
      </w:r>
    </w:p>
    <w:p w14:paraId="032C55A7" w14:textId="77777777" w:rsidR="00E14066" w:rsidRDefault="001F14DF">
      <w:pPr>
        <w:pStyle w:val="BodyText"/>
        <w:spacing w:before="128" w:line="247" w:lineRule="auto"/>
      </w:pPr>
      <w:r>
        <w:rPr>
          <w:w w:val="115"/>
        </w:rPr>
        <w:t>*</w:t>
      </w:r>
      <w:proofErr w:type="gramStart"/>
      <w:r>
        <w:rPr>
          <w:w w:val="115"/>
        </w:rPr>
        <w:t>In</w:t>
      </w:r>
      <w:r>
        <w:rPr>
          <w:spacing w:val="-16"/>
          <w:w w:val="115"/>
        </w:rPr>
        <w:t xml:space="preserve"> </w:t>
      </w:r>
      <w:r>
        <w:rPr>
          <w:w w:val="115"/>
        </w:rPr>
        <w:t>order</w:t>
      </w:r>
      <w:r>
        <w:rPr>
          <w:spacing w:val="-15"/>
          <w:w w:val="115"/>
        </w:rPr>
        <w:t xml:space="preserve"> </w:t>
      </w:r>
      <w:r>
        <w:rPr>
          <w:w w:val="115"/>
        </w:rPr>
        <w:t>for</w:t>
      </w:r>
      <w:proofErr w:type="gramEnd"/>
      <w:r>
        <w:rPr>
          <w:spacing w:val="-15"/>
          <w:w w:val="115"/>
        </w:rPr>
        <w:t xml:space="preserve"> </w:t>
      </w:r>
      <w:r>
        <w:rPr>
          <w:w w:val="115"/>
        </w:rPr>
        <w:t>all</w:t>
      </w:r>
      <w:r>
        <w:rPr>
          <w:spacing w:val="-16"/>
          <w:w w:val="115"/>
        </w:rPr>
        <w:t xml:space="preserve"> </w:t>
      </w:r>
      <w:r>
        <w:rPr>
          <w:w w:val="115"/>
        </w:rPr>
        <w:t>or</w:t>
      </w:r>
      <w:r>
        <w:rPr>
          <w:spacing w:val="-15"/>
          <w:w w:val="115"/>
        </w:rPr>
        <w:t xml:space="preserve"> </w:t>
      </w:r>
      <w:r>
        <w:rPr>
          <w:w w:val="115"/>
        </w:rPr>
        <w:t>part</w:t>
      </w:r>
      <w:r>
        <w:rPr>
          <w:spacing w:val="-15"/>
          <w:w w:val="115"/>
        </w:rPr>
        <w:t xml:space="preserve"> </w:t>
      </w:r>
      <w:r>
        <w:rPr>
          <w:w w:val="115"/>
        </w:rPr>
        <w:t>of</w:t>
      </w:r>
      <w:r>
        <w:rPr>
          <w:spacing w:val="-15"/>
          <w:w w:val="115"/>
        </w:rPr>
        <w:t xml:space="preserve"> </w:t>
      </w:r>
      <w:r>
        <w:rPr>
          <w:w w:val="115"/>
        </w:rPr>
        <w:t>your</w:t>
      </w:r>
      <w:r>
        <w:rPr>
          <w:spacing w:val="-15"/>
          <w:w w:val="115"/>
        </w:rPr>
        <w:t xml:space="preserve"> </w:t>
      </w:r>
      <w:r>
        <w:rPr>
          <w:w w:val="115"/>
        </w:rPr>
        <w:t>grant</w:t>
      </w:r>
      <w:r>
        <w:rPr>
          <w:spacing w:val="-15"/>
          <w:w w:val="115"/>
        </w:rPr>
        <w:t xml:space="preserve"> </w:t>
      </w:r>
      <w:r>
        <w:rPr>
          <w:w w:val="115"/>
        </w:rPr>
        <w:t>to</w:t>
      </w:r>
      <w:r>
        <w:rPr>
          <w:spacing w:val="-16"/>
          <w:w w:val="115"/>
        </w:rPr>
        <w:t xml:space="preserve"> </w:t>
      </w:r>
      <w:r>
        <w:rPr>
          <w:w w:val="115"/>
        </w:rPr>
        <w:t>be</w:t>
      </w:r>
      <w:r>
        <w:rPr>
          <w:spacing w:val="-15"/>
          <w:w w:val="115"/>
        </w:rPr>
        <w:t xml:space="preserve"> </w:t>
      </w:r>
      <w:r>
        <w:rPr>
          <w:w w:val="115"/>
        </w:rPr>
        <w:t>eligible</w:t>
      </w:r>
      <w:r>
        <w:rPr>
          <w:spacing w:val="-15"/>
          <w:w w:val="115"/>
        </w:rPr>
        <w:t xml:space="preserve"> </w:t>
      </w:r>
      <w:r>
        <w:rPr>
          <w:w w:val="115"/>
        </w:rPr>
        <w:t>to</w:t>
      </w:r>
      <w:r>
        <w:rPr>
          <w:spacing w:val="-16"/>
          <w:w w:val="115"/>
        </w:rPr>
        <w:t xml:space="preserve"> </w:t>
      </w:r>
      <w:r>
        <w:rPr>
          <w:w w:val="115"/>
        </w:rPr>
        <w:t>be</w:t>
      </w:r>
      <w:r>
        <w:rPr>
          <w:spacing w:val="-15"/>
          <w:w w:val="115"/>
        </w:rPr>
        <w:t xml:space="preserve"> </w:t>
      </w:r>
      <w:r>
        <w:rPr>
          <w:w w:val="115"/>
        </w:rPr>
        <w:t>drawn</w:t>
      </w:r>
      <w:r>
        <w:rPr>
          <w:spacing w:val="-16"/>
          <w:w w:val="115"/>
        </w:rPr>
        <w:t xml:space="preserve"> </w:t>
      </w:r>
      <w:r>
        <w:rPr>
          <w:w w:val="115"/>
        </w:rPr>
        <w:t>from</w:t>
      </w:r>
      <w:r>
        <w:rPr>
          <w:spacing w:val="-15"/>
          <w:w w:val="115"/>
        </w:rPr>
        <w:t xml:space="preserve"> </w:t>
      </w:r>
      <w:r>
        <w:rPr>
          <w:w w:val="115"/>
        </w:rPr>
        <w:t>the</w:t>
      </w:r>
      <w:r>
        <w:rPr>
          <w:spacing w:val="-15"/>
          <w:w w:val="115"/>
        </w:rPr>
        <w:t xml:space="preserve"> </w:t>
      </w:r>
      <w:r>
        <w:rPr>
          <w:w w:val="115"/>
        </w:rPr>
        <w:t>Ethnic</w:t>
      </w:r>
      <w:r>
        <w:rPr>
          <w:spacing w:val="-16"/>
          <w:w w:val="115"/>
        </w:rPr>
        <w:t xml:space="preserve"> </w:t>
      </w:r>
      <w:r>
        <w:rPr>
          <w:w w:val="115"/>
        </w:rPr>
        <w:t>budget,</w:t>
      </w:r>
      <w:r>
        <w:rPr>
          <w:spacing w:val="-16"/>
          <w:w w:val="115"/>
        </w:rPr>
        <w:t xml:space="preserve"> </w:t>
      </w:r>
      <w:r>
        <w:rPr>
          <w:w w:val="115"/>
        </w:rPr>
        <w:t>you must</w:t>
      </w:r>
      <w:r>
        <w:rPr>
          <w:spacing w:val="-11"/>
          <w:w w:val="115"/>
        </w:rPr>
        <w:t xml:space="preserve"> </w:t>
      </w:r>
      <w:proofErr w:type="gramStart"/>
      <w:r>
        <w:rPr>
          <w:w w:val="115"/>
        </w:rPr>
        <w:t>have</w:t>
      </w:r>
      <w:r>
        <w:rPr>
          <w:spacing w:val="-11"/>
          <w:w w:val="115"/>
        </w:rPr>
        <w:t xml:space="preserve"> </w:t>
      </w:r>
      <w:r>
        <w:rPr>
          <w:w w:val="115"/>
        </w:rPr>
        <w:t>submitted</w:t>
      </w:r>
      <w:proofErr w:type="gramEnd"/>
      <w:r>
        <w:rPr>
          <w:spacing w:val="-11"/>
          <w:w w:val="115"/>
        </w:rPr>
        <w:t xml:space="preserve"> </w:t>
      </w:r>
      <w:r>
        <w:rPr>
          <w:w w:val="115"/>
        </w:rPr>
        <w:t>a</w:t>
      </w:r>
      <w:r>
        <w:rPr>
          <w:spacing w:val="-12"/>
          <w:w w:val="115"/>
        </w:rPr>
        <w:t xml:space="preserve"> </w:t>
      </w:r>
      <w:r>
        <w:rPr>
          <w:w w:val="115"/>
        </w:rPr>
        <w:t>Specialist</w:t>
      </w:r>
      <w:r>
        <w:rPr>
          <w:spacing w:val="-11"/>
          <w:w w:val="115"/>
        </w:rPr>
        <w:t xml:space="preserve"> </w:t>
      </w:r>
      <w:r>
        <w:rPr>
          <w:w w:val="115"/>
        </w:rPr>
        <w:t>Radio</w:t>
      </w:r>
      <w:r>
        <w:rPr>
          <w:spacing w:val="-12"/>
          <w:w w:val="115"/>
        </w:rPr>
        <w:t xml:space="preserve"> </w:t>
      </w:r>
      <w:r>
        <w:rPr>
          <w:w w:val="115"/>
        </w:rPr>
        <w:t>Programming</w:t>
      </w:r>
      <w:r>
        <w:rPr>
          <w:spacing w:val="-11"/>
          <w:w w:val="115"/>
        </w:rPr>
        <w:t xml:space="preserve"> </w:t>
      </w:r>
      <w:r>
        <w:rPr>
          <w:w w:val="115"/>
        </w:rPr>
        <w:t>application.</w:t>
      </w:r>
      <w:r>
        <w:rPr>
          <w:spacing w:val="-12"/>
          <w:w w:val="115"/>
        </w:rPr>
        <w:t xml:space="preserve"> </w:t>
      </w:r>
      <w:r>
        <w:rPr>
          <w:w w:val="115"/>
        </w:rPr>
        <w:t>This</w:t>
      </w:r>
      <w:r>
        <w:rPr>
          <w:spacing w:val="-12"/>
          <w:w w:val="115"/>
        </w:rPr>
        <w:t xml:space="preserve"> </w:t>
      </w:r>
      <w:r>
        <w:rPr>
          <w:w w:val="115"/>
        </w:rPr>
        <w:t>is</w:t>
      </w:r>
      <w:r>
        <w:rPr>
          <w:spacing w:val="-12"/>
          <w:w w:val="115"/>
        </w:rPr>
        <w:t xml:space="preserve"> </w:t>
      </w:r>
      <w:r>
        <w:rPr>
          <w:w w:val="115"/>
        </w:rPr>
        <w:t>inclusive</w:t>
      </w:r>
      <w:r>
        <w:rPr>
          <w:spacing w:val="-11"/>
          <w:w w:val="115"/>
        </w:rPr>
        <w:t xml:space="preserve"> </w:t>
      </w:r>
      <w:r>
        <w:rPr>
          <w:w w:val="115"/>
        </w:rPr>
        <w:t>of</w:t>
      </w:r>
      <w:r>
        <w:rPr>
          <w:spacing w:val="-11"/>
          <w:w w:val="115"/>
        </w:rPr>
        <w:t xml:space="preserve"> </w:t>
      </w:r>
      <w:r>
        <w:rPr>
          <w:w w:val="115"/>
        </w:rPr>
        <w:t>an updated</w:t>
      </w:r>
      <w:r>
        <w:rPr>
          <w:spacing w:val="-10"/>
          <w:w w:val="115"/>
        </w:rPr>
        <w:t xml:space="preserve"> </w:t>
      </w:r>
      <w:hyperlink r:id="rId23" w:anchor="SummaryofPrograms">
        <w:r w:rsidR="00E14066">
          <w:rPr>
            <w:color w:val="0D91BA"/>
            <w:w w:val="115"/>
            <w:u w:val="single" w:color="0D91BA"/>
          </w:rPr>
          <w:t>Summary</w:t>
        </w:r>
        <w:r w:rsidR="00E14066">
          <w:rPr>
            <w:color w:val="0D91BA"/>
            <w:spacing w:val="-11"/>
            <w:w w:val="115"/>
            <w:u w:val="single" w:color="0D91BA"/>
          </w:rPr>
          <w:t xml:space="preserve"> </w:t>
        </w:r>
        <w:r w:rsidR="00E14066">
          <w:rPr>
            <w:color w:val="0D91BA"/>
            <w:w w:val="115"/>
            <w:u w:val="single" w:color="0D91BA"/>
          </w:rPr>
          <w:t>of</w:t>
        </w:r>
        <w:r w:rsidR="00E14066">
          <w:rPr>
            <w:color w:val="0D91BA"/>
            <w:spacing w:val="-10"/>
            <w:w w:val="115"/>
            <w:u w:val="single" w:color="0D91BA"/>
          </w:rPr>
          <w:t xml:space="preserve"> </w:t>
        </w:r>
        <w:r w:rsidR="00E14066">
          <w:rPr>
            <w:color w:val="0D91BA"/>
            <w:w w:val="115"/>
            <w:u w:val="single" w:color="0D91BA"/>
          </w:rPr>
          <w:t>Programs</w:t>
        </w:r>
      </w:hyperlink>
      <w:r>
        <w:rPr>
          <w:w w:val="115"/>
        </w:rPr>
        <w:t>,</w:t>
      </w:r>
      <w:r>
        <w:rPr>
          <w:spacing w:val="-11"/>
          <w:w w:val="115"/>
        </w:rPr>
        <w:t xml:space="preserve"> </w:t>
      </w:r>
      <w:r>
        <w:rPr>
          <w:w w:val="115"/>
        </w:rPr>
        <w:t>demonstrating</w:t>
      </w:r>
      <w:r>
        <w:rPr>
          <w:spacing w:val="-10"/>
          <w:w w:val="115"/>
        </w:rPr>
        <w:t xml:space="preserve"> </w:t>
      </w:r>
      <w:r>
        <w:rPr>
          <w:w w:val="115"/>
        </w:rPr>
        <w:t>eligible</w:t>
      </w:r>
      <w:r>
        <w:rPr>
          <w:spacing w:val="-10"/>
          <w:w w:val="115"/>
        </w:rPr>
        <w:t xml:space="preserve"> </w:t>
      </w:r>
      <w:r>
        <w:rPr>
          <w:w w:val="115"/>
        </w:rPr>
        <w:t>ethnic</w:t>
      </w:r>
      <w:r>
        <w:rPr>
          <w:spacing w:val="-11"/>
          <w:w w:val="115"/>
        </w:rPr>
        <w:t xml:space="preserve"> </w:t>
      </w:r>
      <w:r>
        <w:rPr>
          <w:w w:val="115"/>
        </w:rPr>
        <w:t>programs</w:t>
      </w:r>
      <w:r>
        <w:rPr>
          <w:spacing w:val="-11"/>
          <w:w w:val="115"/>
        </w:rPr>
        <w:t xml:space="preserve"> </w:t>
      </w:r>
      <w:r>
        <w:rPr>
          <w:w w:val="115"/>
        </w:rPr>
        <w:t>within</w:t>
      </w:r>
      <w:r>
        <w:rPr>
          <w:spacing w:val="-11"/>
          <w:w w:val="115"/>
        </w:rPr>
        <w:t xml:space="preserve"> </w:t>
      </w:r>
      <w:r>
        <w:rPr>
          <w:w w:val="115"/>
        </w:rPr>
        <w:t>the</w:t>
      </w:r>
      <w:r>
        <w:rPr>
          <w:spacing w:val="-10"/>
          <w:w w:val="115"/>
        </w:rPr>
        <w:t xml:space="preserve"> </w:t>
      </w:r>
      <w:r>
        <w:rPr>
          <w:w w:val="115"/>
        </w:rPr>
        <w:t>same funding</w:t>
      </w:r>
      <w:r>
        <w:rPr>
          <w:spacing w:val="-13"/>
          <w:w w:val="115"/>
        </w:rPr>
        <w:t xml:space="preserve"> </w:t>
      </w:r>
      <w:r>
        <w:rPr>
          <w:w w:val="115"/>
        </w:rPr>
        <w:t>period</w:t>
      </w:r>
      <w:r>
        <w:rPr>
          <w:spacing w:val="-13"/>
          <w:w w:val="115"/>
        </w:rPr>
        <w:t xml:space="preserve"> </w:t>
      </w:r>
      <w:r>
        <w:rPr>
          <w:w w:val="115"/>
        </w:rPr>
        <w:t>as</w:t>
      </w:r>
      <w:r>
        <w:rPr>
          <w:spacing w:val="-14"/>
          <w:w w:val="115"/>
        </w:rPr>
        <w:t xml:space="preserve"> </w:t>
      </w:r>
      <w:r>
        <w:rPr>
          <w:w w:val="115"/>
        </w:rPr>
        <w:t>your</w:t>
      </w:r>
      <w:r>
        <w:rPr>
          <w:spacing w:val="-13"/>
          <w:w w:val="115"/>
        </w:rPr>
        <w:t xml:space="preserve"> </w:t>
      </w:r>
      <w:r>
        <w:rPr>
          <w:w w:val="115"/>
        </w:rPr>
        <w:t>Development</w:t>
      </w:r>
      <w:r>
        <w:rPr>
          <w:spacing w:val="-13"/>
          <w:w w:val="115"/>
        </w:rPr>
        <w:t xml:space="preserve"> </w:t>
      </w:r>
      <w:r>
        <w:rPr>
          <w:w w:val="115"/>
        </w:rPr>
        <w:t>&amp;</w:t>
      </w:r>
      <w:r>
        <w:rPr>
          <w:spacing w:val="-14"/>
          <w:w w:val="115"/>
        </w:rPr>
        <w:t xml:space="preserve"> </w:t>
      </w:r>
      <w:r>
        <w:rPr>
          <w:w w:val="115"/>
        </w:rPr>
        <w:t>Operations</w:t>
      </w:r>
      <w:r>
        <w:rPr>
          <w:spacing w:val="-14"/>
          <w:w w:val="115"/>
        </w:rPr>
        <w:t xml:space="preserve"> </w:t>
      </w:r>
      <w:r>
        <w:rPr>
          <w:w w:val="115"/>
        </w:rPr>
        <w:t>application.</w:t>
      </w:r>
      <w:r>
        <w:rPr>
          <w:spacing w:val="-14"/>
          <w:w w:val="115"/>
        </w:rPr>
        <w:t xml:space="preserve"> </w:t>
      </w:r>
      <w:r>
        <w:rPr>
          <w:w w:val="115"/>
        </w:rPr>
        <w:t>OR</w:t>
      </w:r>
      <w:r>
        <w:rPr>
          <w:spacing w:val="-14"/>
          <w:w w:val="115"/>
        </w:rPr>
        <w:t xml:space="preserve"> </w:t>
      </w:r>
      <w:r>
        <w:rPr>
          <w:w w:val="115"/>
        </w:rPr>
        <w:t>the</w:t>
      </w:r>
      <w:r>
        <w:rPr>
          <w:spacing w:val="-13"/>
          <w:w w:val="115"/>
        </w:rPr>
        <w:t xml:space="preserve"> </w:t>
      </w:r>
      <w:r>
        <w:rPr>
          <w:w w:val="115"/>
        </w:rPr>
        <w:t>activities</w:t>
      </w:r>
      <w:r>
        <w:rPr>
          <w:spacing w:val="-14"/>
          <w:w w:val="115"/>
        </w:rPr>
        <w:t xml:space="preserve"> </w:t>
      </w:r>
      <w:r>
        <w:rPr>
          <w:w w:val="115"/>
        </w:rPr>
        <w:t>you</w:t>
      </w:r>
      <w:r>
        <w:rPr>
          <w:spacing w:val="-14"/>
          <w:w w:val="115"/>
        </w:rPr>
        <w:t xml:space="preserve"> </w:t>
      </w:r>
      <w:r>
        <w:rPr>
          <w:w w:val="115"/>
        </w:rPr>
        <w:t xml:space="preserve">are </w:t>
      </w:r>
      <w:r>
        <w:rPr>
          <w:w w:val="110"/>
        </w:rPr>
        <w:t xml:space="preserve">applying for clearly demonstrate beneﬁts to culturally and linguistically diverse broadcasters </w:t>
      </w:r>
      <w:r>
        <w:rPr>
          <w:w w:val="115"/>
        </w:rPr>
        <w:t>and/or communities.</w:t>
      </w:r>
    </w:p>
    <w:p w14:paraId="35574797" w14:textId="6346EC76" w:rsidR="00E14066" w:rsidRDefault="001F14DF">
      <w:pPr>
        <w:pStyle w:val="BodyText"/>
        <w:spacing w:before="127"/>
      </w:pPr>
      <w:r>
        <w:rPr>
          <w:rFonts w:ascii="Gill Sans MT"/>
          <w:b/>
          <w:w w:val="110"/>
        </w:rPr>
        <w:t>FAQ:</w:t>
      </w:r>
      <w:r>
        <w:rPr>
          <w:rFonts w:ascii="Gill Sans MT"/>
          <w:b/>
          <w:spacing w:val="6"/>
          <w:w w:val="110"/>
        </w:rPr>
        <w:t xml:space="preserve"> </w:t>
      </w:r>
      <w:hyperlink r:id="rId24" w:history="1">
        <w:r w:rsidR="009F7B53" w:rsidRPr="00A525AD">
          <w:rPr>
            <w:rStyle w:val="Hyperlink"/>
          </w:rPr>
          <w:t>What does Ethnic funding support?</w:t>
        </w:r>
      </w:hyperlink>
    </w:p>
    <w:p w14:paraId="328F77E6" w14:textId="77777777" w:rsidR="009F7B53" w:rsidRPr="009F7B53" w:rsidRDefault="009F7B53" w:rsidP="009F7B53">
      <w:pPr>
        <w:pStyle w:val="BodyText"/>
        <w:spacing w:before="127"/>
        <w:rPr>
          <w:w w:val="110"/>
        </w:rPr>
      </w:pPr>
      <w:r w:rsidRPr="009F7B53">
        <w:rPr>
          <w:w w:val="110"/>
        </w:rPr>
        <w:t>** Disability projects are those that directly benefit people living with a disability. </w:t>
      </w:r>
    </w:p>
    <w:p w14:paraId="231BE166" w14:textId="053A45EF" w:rsidR="009F7B53" w:rsidRPr="009F7B53" w:rsidRDefault="009F7B53" w:rsidP="009F7B53">
      <w:pPr>
        <w:pStyle w:val="BodyText"/>
        <w:spacing w:before="127"/>
        <w:rPr>
          <w:w w:val="110"/>
        </w:rPr>
      </w:pPr>
      <w:r w:rsidRPr="009F7B53">
        <w:rPr>
          <w:w w:val="110"/>
        </w:rPr>
        <w:t>*** Training support is available to: </w:t>
      </w:r>
    </w:p>
    <w:p w14:paraId="24633DA9" w14:textId="2799A111" w:rsidR="009F7B53" w:rsidRPr="00710290" w:rsidRDefault="009F7B53" w:rsidP="00710290">
      <w:pPr>
        <w:pStyle w:val="ListParagraph"/>
        <w:numPr>
          <w:ilvl w:val="1"/>
          <w:numId w:val="3"/>
        </w:numPr>
        <w:tabs>
          <w:tab w:val="left" w:pos="600"/>
        </w:tabs>
        <w:ind w:left="600" w:hanging="175"/>
        <w:rPr>
          <w:w w:val="110"/>
          <w:sz w:val="20"/>
        </w:rPr>
      </w:pPr>
      <w:r w:rsidRPr="00710290">
        <w:rPr>
          <w:w w:val="110"/>
          <w:sz w:val="20"/>
        </w:rPr>
        <w:t>partner with a non-CMTO Registered Training Organisation to undertake accredited or pathways training, or</w:t>
      </w:r>
    </w:p>
    <w:p w14:paraId="53B2764F" w14:textId="0E414CF2" w:rsidR="009F7B53" w:rsidRPr="00710290" w:rsidRDefault="009F7B53" w:rsidP="00710290">
      <w:pPr>
        <w:pStyle w:val="ListParagraph"/>
        <w:numPr>
          <w:ilvl w:val="1"/>
          <w:numId w:val="3"/>
        </w:numPr>
        <w:tabs>
          <w:tab w:val="left" w:pos="600"/>
        </w:tabs>
        <w:ind w:left="600" w:hanging="175"/>
        <w:rPr>
          <w:w w:val="110"/>
          <w:sz w:val="20"/>
        </w:rPr>
      </w:pPr>
      <w:r w:rsidRPr="00710290">
        <w:rPr>
          <w:w w:val="110"/>
          <w:sz w:val="20"/>
        </w:rPr>
        <w:t>undertake training in business management or leadership skills.</w:t>
      </w:r>
    </w:p>
    <w:p w14:paraId="70623F19" w14:textId="77777777" w:rsidR="00E14066" w:rsidRDefault="001F14DF">
      <w:pPr>
        <w:spacing w:before="128"/>
        <w:ind w:left="141"/>
        <w:rPr>
          <w:rFonts w:ascii="Gill Sans MT"/>
          <w:b/>
          <w:sz w:val="20"/>
        </w:rPr>
      </w:pPr>
      <w:r>
        <w:rPr>
          <w:rFonts w:ascii="Gill Sans MT"/>
          <w:b/>
          <w:w w:val="120"/>
          <w:sz w:val="20"/>
        </w:rPr>
        <w:t>Requests for</w:t>
      </w:r>
      <w:r>
        <w:rPr>
          <w:rFonts w:ascii="Gill Sans MT"/>
          <w:b/>
          <w:spacing w:val="1"/>
          <w:w w:val="120"/>
          <w:sz w:val="20"/>
        </w:rPr>
        <w:t xml:space="preserve"> </w:t>
      </w:r>
      <w:r>
        <w:rPr>
          <w:rFonts w:ascii="Gill Sans MT"/>
          <w:b/>
          <w:w w:val="120"/>
          <w:sz w:val="20"/>
        </w:rPr>
        <w:t>more than</w:t>
      </w:r>
      <w:r>
        <w:rPr>
          <w:rFonts w:ascii="Gill Sans MT"/>
          <w:b/>
          <w:spacing w:val="-1"/>
          <w:w w:val="120"/>
          <w:sz w:val="20"/>
        </w:rPr>
        <w:t xml:space="preserve"> </w:t>
      </w:r>
      <w:r>
        <w:rPr>
          <w:rFonts w:ascii="Gill Sans MT"/>
          <w:b/>
          <w:spacing w:val="-2"/>
          <w:w w:val="120"/>
          <w:sz w:val="20"/>
        </w:rPr>
        <w:t>$25,000</w:t>
      </w:r>
    </w:p>
    <w:p w14:paraId="041B9AB8" w14:textId="77777777" w:rsidR="00E14066" w:rsidRDefault="001F14DF">
      <w:pPr>
        <w:pStyle w:val="BodyText"/>
        <w:spacing w:before="126" w:line="247" w:lineRule="auto"/>
        <w:ind w:right="81"/>
      </w:pPr>
      <w:r>
        <w:rPr>
          <w:w w:val="110"/>
        </w:rPr>
        <w:t>Applications requesting $25,000 or more must demonstrate ﬁnancial contributions from</w:t>
      </w:r>
      <w:r>
        <w:rPr>
          <w:spacing w:val="80"/>
          <w:w w:val="110"/>
        </w:rPr>
        <w:t xml:space="preserve"> </w:t>
      </w:r>
      <w:r>
        <w:rPr>
          <w:w w:val="110"/>
        </w:rPr>
        <w:t xml:space="preserve">other funding sources. These can include other funding partners, sponsors, crowdfunding or ﬁnancial contributions from your </w:t>
      </w:r>
      <w:proofErr w:type="spellStart"/>
      <w:r>
        <w:rPr>
          <w:w w:val="110"/>
        </w:rPr>
        <w:t>organisation’s</w:t>
      </w:r>
      <w:proofErr w:type="spellEnd"/>
      <w:r>
        <w:rPr>
          <w:w w:val="110"/>
        </w:rPr>
        <w:t xml:space="preserve"> own resources. Contributions cannot include other</w:t>
      </w:r>
      <w:r>
        <w:rPr>
          <w:spacing w:val="-4"/>
          <w:w w:val="110"/>
        </w:rPr>
        <w:t xml:space="preserve"> </w:t>
      </w:r>
      <w:r>
        <w:rPr>
          <w:w w:val="110"/>
        </w:rPr>
        <w:t>CBF</w:t>
      </w:r>
      <w:r>
        <w:rPr>
          <w:spacing w:val="-4"/>
          <w:w w:val="110"/>
        </w:rPr>
        <w:t xml:space="preserve"> </w:t>
      </w:r>
      <w:r>
        <w:rPr>
          <w:w w:val="110"/>
        </w:rPr>
        <w:t>funding,</w:t>
      </w:r>
      <w:r>
        <w:rPr>
          <w:spacing w:val="-5"/>
          <w:w w:val="110"/>
        </w:rPr>
        <w:t xml:space="preserve"> </w:t>
      </w:r>
      <w:r>
        <w:rPr>
          <w:w w:val="110"/>
        </w:rPr>
        <w:t>in-kind</w:t>
      </w:r>
      <w:r>
        <w:rPr>
          <w:spacing w:val="-4"/>
          <w:w w:val="110"/>
        </w:rPr>
        <w:t xml:space="preserve"> </w:t>
      </w:r>
      <w:r>
        <w:rPr>
          <w:w w:val="110"/>
        </w:rPr>
        <w:t>or</w:t>
      </w:r>
      <w:r>
        <w:rPr>
          <w:spacing w:val="-4"/>
          <w:w w:val="110"/>
        </w:rPr>
        <w:t xml:space="preserve"> </w:t>
      </w:r>
      <w:r>
        <w:rPr>
          <w:w w:val="110"/>
        </w:rPr>
        <w:t>volunteer</w:t>
      </w:r>
      <w:r>
        <w:rPr>
          <w:spacing w:val="-4"/>
          <w:w w:val="110"/>
        </w:rPr>
        <w:t xml:space="preserve"> </w:t>
      </w:r>
      <w:r>
        <w:rPr>
          <w:w w:val="110"/>
        </w:rPr>
        <w:t>support.</w:t>
      </w:r>
      <w:r>
        <w:rPr>
          <w:spacing w:val="-5"/>
          <w:w w:val="110"/>
        </w:rPr>
        <w:t xml:space="preserve"> </w:t>
      </w:r>
      <w:r>
        <w:rPr>
          <w:w w:val="110"/>
        </w:rPr>
        <w:t>The</w:t>
      </w:r>
      <w:r>
        <w:rPr>
          <w:spacing w:val="-4"/>
          <w:w w:val="110"/>
        </w:rPr>
        <w:t xml:space="preserve"> </w:t>
      </w:r>
      <w:r>
        <w:rPr>
          <w:w w:val="110"/>
        </w:rPr>
        <w:t>proportion</w:t>
      </w:r>
      <w:r>
        <w:rPr>
          <w:spacing w:val="-5"/>
          <w:w w:val="110"/>
        </w:rPr>
        <w:t xml:space="preserve"> </w:t>
      </w:r>
      <w:r>
        <w:rPr>
          <w:w w:val="110"/>
        </w:rPr>
        <w:t>of</w:t>
      </w:r>
      <w:r>
        <w:rPr>
          <w:spacing w:val="-4"/>
          <w:w w:val="110"/>
        </w:rPr>
        <w:t xml:space="preserve"> </w:t>
      </w:r>
      <w:r>
        <w:rPr>
          <w:w w:val="110"/>
        </w:rPr>
        <w:t>the</w:t>
      </w:r>
      <w:r>
        <w:rPr>
          <w:spacing w:val="-4"/>
          <w:w w:val="110"/>
        </w:rPr>
        <w:t xml:space="preserve"> </w:t>
      </w:r>
      <w:r>
        <w:rPr>
          <w:w w:val="110"/>
        </w:rPr>
        <w:t>co-contribution</w:t>
      </w:r>
      <w:r>
        <w:rPr>
          <w:spacing w:val="-5"/>
          <w:w w:val="110"/>
        </w:rPr>
        <w:t xml:space="preserve"> </w:t>
      </w:r>
      <w:r>
        <w:rPr>
          <w:w w:val="110"/>
        </w:rPr>
        <w:t>will</w:t>
      </w:r>
      <w:r>
        <w:rPr>
          <w:spacing w:val="-5"/>
          <w:w w:val="110"/>
        </w:rPr>
        <w:t xml:space="preserve"> </w:t>
      </w:r>
      <w:r>
        <w:rPr>
          <w:w w:val="110"/>
        </w:rPr>
        <w:t>be considered in assessment.</w:t>
      </w:r>
    </w:p>
    <w:p w14:paraId="320B4968" w14:textId="77777777" w:rsidR="00E14066" w:rsidRDefault="001F14DF">
      <w:pPr>
        <w:pStyle w:val="Heading3"/>
        <w:spacing w:before="126"/>
      </w:pPr>
      <w:r>
        <w:rPr>
          <w:w w:val="120"/>
        </w:rPr>
        <w:t>Exceptional</w:t>
      </w:r>
      <w:r>
        <w:rPr>
          <w:spacing w:val="20"/>
          <w:w w:val="120"/>
        </w:rPr>
        <w:t xml:space="preserve"> </w:t>
      </w:r>
      <w:r>
        <w:rPr>
          <w:w w:val="120"/>
        </w:rPr>
        <w:t>business</w:t>
      </w:r>
      <w:r>
        <w:rPr>
          <w:spacing w:val="21"/>
          <w:w w:val="120"/>
        </w:rPr>
        <w:t xml:space="preserve"> </w:t>
      </w:r>
      <w:r>
        <w:rPr>
          <w:w w:val="120"/>
        </w:rPr>
        <w:t>case</w:t>
      </w:r>
      <w:r>
        <w:rPr>
          <w:spacing w:val="20"/>
          <w:w w:val="120"/>
        </w:rPr>
        <w:t xml:space="preserve"> </w:t>
      </w:r>
      <w:r>
        <w:rPr>
          <w:spacing w:val="-2"/>
          <w:w w:val="120"/>
        </w:rPr>
        <w:t>requirement</w:t>
      </w:r>
    </w:p>
    <w:p w14:paraId="760BD5F9" w14:textId="77777777" w:rsidR="00E14066" w:rsidRDefault="001F14DF">
      <w:pPr>
        <w:pStyle w:val="BodyText"/>
        <w:spacing w:before="126" w:line="247" w:lineRule="auto"/>
        <w:ind w:right="305"/>
      </w:pPr>
      <w:r>
        <w:rPr>
          <w:w w:val="115"/>
        </w:rPr>
        <w:t>Due</w:t>
      </w:r>
      <w:r>
        <w:rPr>
          <w:spacing w:val="-11"/>
          <w:w w:val="115"/>
        </w:rPr>
        <w:t xml:space="preserve"> </w:t>
      </w:r>
      <w:r>
        <w:rPr>
          <w:w w:val="115"/>
        </w:rPr>
        <w:t>to</w:t>
      </w:r>
      <w:r>
        <w:rPr>
          <w:spacing w:val="-12"/>
          <w:w w:val="115"/>
        </w:rPr>
        <w:t xml:space="preserve"> </w:t>
      </w:r>
      <w:r>
        <w:rPr>
          <w:w w:val="115"/>
        </w:rPr>
        <w:t>the</w:t>
      </w:r>
      <w:r>
        <w:rPr>
          <w:spacing w:val="-11"/>
          <w:w w:val="115"/>
        </w:rPr>
        <w:t xml:space="preserve"> </w:t>
      </w:r>
      <w:r>
        <w:rPr>
          <w:w w:val="115"/>
        </w:rPr>
        <w:t>highly</w:t>
      </w:r>
      <w:r>
        <w:rPr>
          <w:spacing w:val="-12"/>
          <w:w w:val="115"/>
        </w:rPr>
        <w:t xml:space="preserve"> </w:t>
      </w:r>
      <w:r>
        <w:rPr>
          <w:w w:val="115"/>
        </w:rPr>
        <w:t>competitive</w:t>
      </w:r>
      <w:r>
        <w:rPr>
          <w:spacing w:val="-11"/>
          <w:w w:val="115"/>
        </w:rPr>
        <w:t xml:space="preserve"> </w:t>
      </w:r>
      <w:r>
        <w:rPr>
          <w:w w:val="115"/>
        </w:rPr>
        <w:t>nature</w:t>
      </w:r>
      <w:r>
        <w:rPr>
          <w:spacing w:val="-11"/>
          <w:w w:val="115"/>
        </w:rPr>
        <w:t xml:space="preserve"> </w:t>
      </w:r>
      <w:r>
        <w:rPr>
          <w:w w:val="115"/>
        </w:rPr>
        <w:t>of</w:t>
      </w:r>
      <w:r>
        <w:rPr>
          <w:spacing w:val="-11"/>
          <w:w w:val="115"/>
        </w:rPr>
        <w:t xml:space="preserve"> </w:t>
      </w:r>
      <w:r>
        <w:rPr>
          <w:w w:val="115"/>
        </w:rPr>
        <w:t>this</w:t>
      </w:r>
      <w:r>
        <w:rPr>
          <w:spacing w:val="-12"/>
          <w:w w:val="115"/>
        </w:rPr>
        <w:t xml:space="preserve"> </w:t>
      </w:r>
      <w:r>
        <w:rPr>
          <w:w w:val="115"/>
        </w:rPr>
        <w:t>grant</w:t>
      </w:r>
      <w:r>
        <w:rPr>
          <w:spacing w:val="-11"/>
          <w:w w:val="115"/>
        </w:rPr>
        <w:t xml:space="preserve"> </w:t>
      </w:r>
      <w:r>
        <w:rPr>
          <w:w w:val="115"/>
        </w:rPr>
        <w:t>program,</w:t>
      </w:r>
      <w:r>
        <w:rPr>
          <w:spacing w:val="-12"/>
          <w:w w:val="115"/>
        </w:rPr>
        <w:t xml:space="preserve"> </w:t>
      </w:r>
      <w:r>
        <w:rPr>
          <w:w w:val="115"/>
        </w:rPr>
        <w:t>if</w:t>
      </w:r>
      <w:r>
        <w:rPr>
          <w:spacing w:val="-11"/>
          <w:w w:val="115"/>
        </w:rPr>
        <w:t xml:space="preserve"> </w:t>
      </w:r>
      <w:r>
        <w:rPr>
          <w:w w:val="115"/>
        </w:rPr>
        <w:t>your</w:t>
      </w:r>
      <w:r>
        <w:rPr>
          <w:spacing w:val="-11"/>
          <w:w w:val="115"/>
        </w:rPr>
        <w:t xml:space="preserve"> </w:t>
      </w:r>
      <w:r>
        <w:rPr>
          <w:w w:val="115"/>
        </w:rPr>
        <w:t>organisation</w:t>
      </w:r>
      <w:r>
        <w:rPr>
          <w:spacing w:val="-12"/>
          <w:w w:val="115"/>
        </w:rPr>
        <w:t xml:space="preserve"> </w:t>
      </w:r>
      <w:r>
        <w:rPr>
          <w:w w:val="115"/>
        </w:rPr>
        <w:t>has</w:t>
      </w:r>
      <w:r>
        <w:rPr>
          <w:spacing w:val="-12"/>
          <w:w w:val="115"/>
        </w:rPr>
        <w:t xml:space="preserve"> </w:t>
      </w:r>
      <w:r>
        <w:rPr>
          <w:w w:val="115"/>
        </w:rPr>
        <w:t>an average</w:t>
      </w:r>
      <w:r>
        <w:rPr>
          <w:spacing w:val="-11"/>
          <w:w w:val="115"/>
        </w:rPr>
        <w:t xml:space="preserve"> </w:t>
      </w:r>
      <w:r>
        <w:rPr>
          <w:w w:val="115"/>
        </w:rPr>
        <w:t>annual</w:t>
      </w:r>
      <w:r>
        <w:rPr>
          <w:spacing w:val="-12"/>
          <w:w w:val="115"/>
        </w:rPr>
        <w:t xml:space="preserve"> </w:t>
      </w:r>
      <w:r>
        <w:rPr>
          <w:w w:val="115"/>
        </w:rPr>
        <w:t>income</w:t>
      </w:r>
      <w:r>
        <w:rPr>
          <w:spacing w:val="-11"/>
          <w:w w:val="115"/>
        </w:rPr>
        <w:t xml:space="preserve"> </w:t>
      </w:r>
      <w:r>
        <w:rPr>
          <w:w w:val="115"/>
        </w:rPr>
        <w:t>over</w:t>
      </w:r>
      <w:r>
        <w:rPr>
          <w:spacing w:val="-11"/>
          <w:w w:val="115"/>
        </w:rPr>
        <w:t xml:space="preserve"> </w:t>
      </w:r>
      <w:r>
        <w:rPr>
          <w:w w:val="115"/>
        </w:rPr>
        <w:t>the</w:t>
      </w:r>
      <w:r>
        <w:rPr>
          <w:spacing w:val="-11"/>
          <w:w w:val="115"/>
        </w:rPr>
        <w:t xml:space="preserve"> </w:t>
      </w:r>
      <w:r>
        <w:rPr>
          <w:w w:val="115"/>
        </w:rPr>
        <w:t>past</w:t>
      </w:r>
      <w:r>
        <w:rPr>
          <w:spacing w:val="-11"/>
          <w:w w:val="115"/>
        </w:rPr>
        <w:t xml:space="preserve"> </w:t>
      </w:r>
      <w:r>
        <w:rPr>
          <w:w w:val="115"/>
        </w:rPr>
        <w:t>three</w:t>
      </w:r>
      <w:r>
        <w:rPr>
          <w:spacing w:val="-11"/>
          <w:w w:val="115"/>
        </w:rPr>
        <w:t xml:space="preserve"> </w:t>
      </w:r>
      <w:r>
        <w:rPr>
          <w:w w:val="115"/>
        </w:rPr>
        <w:t>years</w:t>
      </w:r>
      <w:r>
        <w:rPr>
          <w:spacing w:val="-12"/>
          <w:w w:val="115"/>
        </w:rPr>
        <w:t xml:space="preserve"> </w:t>
      </w:r>
      <w:r>
        <w:rPr>
          <w:w w:val="115"/>
        </w:rPr>
        <w:t>greater</w:t>
      </w:r>
      <w:r>
        <w:rPr>
          <w:spacing w:val="-11"/>
          <w:w w:val="115"/>
        </w:rPr>
        <w:t xml:space="preserve"> </w:t>
      </w:r>
      <w:r>
        <w:rPr>
          <w:w w:val="115"/>
        </w:rPr>
        <w:t>than</w:t>
      </w:r>
      <w:r>
        <w:rPr>
          <w:spacing w:val="-12"/>
          <w:w w:val="115"/>
        </w:rPr>
        <w:t xml:space="preserve"> </w:t>
      </w:r>
      <w:r>
        <w:rPr>
          <w:w w:val="115"/>
        </w:rPr>
        <w:t>$800,000</w:t>
      </w:r>
      <w:r>
        <w:rPr>
          <w:spacing w:val="-11"/>
          <w:w w:val="115"/>
        </w:rPr>
        <w:t xml:space="preserve"> </w:t>
      </w:r>
      <w:r>
        <w:rPr>
          <w:w w:val="115"/>
        </w:rPr>
        <w:t>and</w:t>
      </w:r>
      <w:r>
        <w:rPr>
          <w:spacing w:val="-11"/>
          <w:w w:val="115"/>
        </w:rPr>
        <w:t xml:space="preserve"> </w:t>
      </w:r>
      <w:r>
        <w:rPr>
          <w:w w:val="115"/>
        </w:rPr>
        <w:t>you</w:t>
      </w:r>
      <w:r>
        <w:rPr>
          <w:spacing w:val="-12"/>
          <w:w w:val="115"/>
        </w:rPr>
        <w:t xml:space="preserve"> </w:t>
      </w:r>
      <w:r>
        <w:rPr>
          <w:w w:val="115"/>
        </w:rPr>
        <w:t xml:space="preserve">intend </w:t>
      </w:r>
      <w:r>
        <w:rPr>
          <w:w w:val="110"/>
        </w:rPr>
        <w:t xml:space="preserve">to seek support for core operational costs (e.g. transmission costs, salaries, power costs, </w:t>
      </w:r>
      <w:r>
        <w:rPr>
          <w:w w:val="115"/>
        </w:rPr>
        <w:t>etc.)</w:t>
      </w:r>
      <w:r>
        <w:rPr>
          <w:spacing w:val="-18"/>
          <w:w w:val="115"/>
        </w:rPr>
        <w:t xml:space="preserve"> </w:t>
      </w:r>
      <w:r>
        <w:rPr>
          <w:w w:val="115"/>
        </w:rPr>
        <w:t>in</w:t>
      </w:r>
      <w:r>
        <w:rPr>
          <w:spacing w:val="-17"/>
          <w:w w:val="115"/>
        </w:rPr>
        <w:t xml:space="preserve"> </w:t>
      </w:r>
      <w:r>
        <w:rPr>
          <w:w w:val="115"/>
        </w:rPr>
        <w:t>your</w:t>
      </w:r>
      <w:r>
        <w:rPr>
          <w:spacing w:val="-17"/>
          <w:w w:val="115"/>
        </w:rPr>
        <w:t xml:space="preserve"> </w:t>
      </w:r>
      <w:r>
        <w:rPr>
          <w:w w:val="115"/>
        </w:rPr>
        <w:t>application,</w:t>
      </w:r>
      <w:r>
        <w:rPr>
          <w:spacing w:val="-18"/>
          <w:w w:val="115"/>
        </w:rPr>
        <w:t xml:space="preserve"> </w:t>
      </w:r>
      <w:r>
        <w:rPr>
          <w:w w:val="115"/>
        </w:rPr>
        <w:t>you</w:t>
      </w:r>
      <w:r>
        <w:rPr>
          <w:spacing w:val="-17"/>
          <w:w w:val="115"/>
        </w:rPr>
        <w:t xml:space="preserve"> </w:t>
      </w:r>
      <w:r>
        <w:rPr>
          <w:w w:val="115"/>
        </w:rPr>
        <w:t>will</w:t>
      </w:r>
      <w:r>
        <w:rPr>
          <w:spacing w:val="-17"/>
          <w:w w:val="115"/>
        </w:rPr>
        <w:t xml:space="preserve"> </w:t>
      </w:r>
      <w:r>
        <w:rPr>
          <w:w w:val="115"/>
        </w:rPr>
        <w:t>need</w:t>
      </w:r>
      <w:r>
        <w:rPr>
          <w:spacing w:val="-18"/>
          <w:w w:val="115"/>
        </w:rPr>
        <w:t xml:space="preserve"> </w:t>
      </w:r>
      <w:r>
        <w:rPr>
          <w:w w:val="115"/>
        </w:rPr>
        <w:t>to</w:t>
      </w:r>
      <w:r>
        <w:rPr>
          <w:spacing w:val="-17"/>
          <w:w w:val="115"/>
        </w:rPr>
        <w:t xml:space="preserve"> </w:t>
      </w:r>
      <w:r>
        <w:rPr>
          <w:w w:val="115"/>
        </w:rPr>
        <w:t>make</w:t>
      </w:r>
      <w:r>
        <w:rPr>
          <w:spacing w:val="-17"/>
          <w:w w:val="115"/>
        </w:rPr>
        <w:t xml:space="preserve"> </w:t>
      </w:r>
      <w:r>
        <w:rPr>
          <w:w w:val="115"/>
        </w:rPr>
        <w:t>an</w:t>
      </w:r>
      <w:r>
        <w:rPr>
          <w:spacing w:val="-18"/>
          <w:w w:val="115"/>
        </w:rPr>
        <w:t xml:space="preserve"> </w:t>
      </w:r>
      <w:r>
        <w:rPr>
          <w:w w:val="115"/>
        </w:rPr>
        <w:t>exceptional</w:t>
      </w:r>
      <w:r>
        <w:rPr>
          <w:spacing w:val="-17"/>
          <w:w w:val="115"/>
        </w:rPr>
        <w:t xml:space="preserve"> </w:t>
      </w:r>
      <w:r>
        <w:rPr>
          <w:w w:val="115"/>
        </w:rPr>
        <w:t>business</w:t>
      </w:r>
      <w:r>
        <w:rPr>
          <w:spacing w:val="-17"/>
          <w:w w:val="115"/>
        </w:rPr>
        <w:t xml:space="preserve"> </w:t>
      </w:r>
      <w:r>
        <w:rPr>
          <w:w w:val="115"/>
        </w:rPr>
        <w:t>case</w:t>
      </w:r>
      <w:r>
        <w:rPr>
          <w:spacing w:val="-18"/>
          <w:w w:val="115"/>
        </w:rPr>
        <w:t xml:space="preserve"> </w:t>
      </w:r>
      <w:r>
        <w:rPr>
          <w:w w:val="115"/>
        </w:rPr>
        <w:t>in</w:t>
      </w:r>
      <w:r>
        <w:rPr>
          <w:spacing w:val="-17"/>
          <w:w w:val="115"/>
        </w:rPr>
        <w:t xml:space="preserve"> </w:t>
      </w:r>
      <w:r>
        <w:rPr>
          <w:w w:val="115"/>
        </w:rPr>
        <w:t>order</w:t>
      </w:r>
      <w:r>
        <w:rPr>
          <w:spacing w:val="-17"/>
          <w:w w:val="115"/>
        </w:rPr>
        <w:t xml:space="preserve"> </w:t>
      </w:r>
      <w:r>
        <w:rPr>
          <w:w w:val="115"/>
        </w:rPr>
        <w:t xml:space="preserve">to </w:t>
      </w:r>
      <w:r>
        <w:rPr>
          <w:spacing w:val="-2"/>
          <w:w w:val="115"/>
        </w:rPr>
        <w:t>be</w:t>
      </w:r>
      <w:r>
        <w:rPr>
          <w:spacing w:val="-11"/>
          <w:w w:val="115"/>
        </w:rPr>
        <w:t xml:space="preserve"> </w:t>
      </w:r>
      <w:r>
        <w:rPr>
          <w:spacing w:val="-2"/>
          <w:w w:val="115"/>
        </w:rPr>
        <w:t>successful.</w:t>
      </w:r>
      <w:r>
        <w:rPr>
          <w:spacing w:val="-12"/>
          <w:w w:val="115"/>
        </w:rPr>
        <w:t xml:space="preserve"> </w:t>
      </w:r>
      <w:r>
        <w:rPr>
          <w:spacing w:val="-2"/>
          <w:w w:val="115"/>
        </w:rPr>
        <w:t>Applicants</w:t>
      </w:r>
      <w:r>
        <w:rPr>
          <w:spacing w:val="-12"/>
          <w:w w:val="115"/>
        </w:rPr>
        <w:t xml:space="preserve"> </w:t>
      </w:r>
      <w:r>
        <w:rPr>
          <w:spacing w:val="-2"/>
          <w:w w:val="115"/>
        </w:rPr>
        <w:t>with</w:t>
      </w:r>
      <w:r>
        <w:rPr>
          <w:spacing w:val="-12"/>
          <w:w w:val="115"/>
        </w:rPr>
        <w:t xml:space="preserve"> </w:t>
      </w:r>
      <w:r>
        <w:rPr>
          <w:spacing w:val="-2"/>
          <w:w w:val="115"/>
        </w:rPr>
        <w:t>this</w:t>
      </w:r>
      <w:r>
        <w:rPr>
          <w:spacing w:val="-12"/>
          <w:w w:val="115"/>
        </w:rPr>
        <w:t xml:space="preserve"> </w:t>
      </w:r>
      <w:r>
        <w:rPr>
          <w:spacing w:val="-2"/>
          <w:w w:val="115"/>
        </w:rPr>
        <w:t>level</w:t>
      </w:r>
      <w:r>
        <w:rPr>
          <w:spacing w:val="-12"/>
          <w:w w:val="115"/>
        </w:rPr>
        <w:t xml:space="preserve"> </w:t>
      </w:r>
      <w:r>
        <w:rPr>
          <w:spacing w:val="-2"/>
          <w:w w:val="115"/>
        </w:rPr>
        <w:t>of</w:t>
      </w:r>
      <w:r>
        <w:rPr>
          <w:spacing w:val="-11"/>
          <w:w w:val="115"/>
        </w:rPr>
        <w:t xml:space="preserve"> </w:t>
      </w:r>
      <w:r>
        <w:rPr>
          <w:spacing w:val="-2"/>
          <w:w w:val="115"/>
        </w:rPr>
        <w:t>income</w:t>
      </w:r>
      <w:r>
        <w:rPr>
          <w:spacing w:val="-11"/>
          <w:w w:val="115"/>
        </w:rPr>
        <w:t xml:space="preserve"> </w:t>
      </w:r>
      <w:r>
        <w:rPr>
          <w:spacing w:val="-2"/>
          <w:w w:val="115"/>
        </w:rPr>
        <w:t>are</w:t>
      </w:r>
      <w:r>
        <w:rPr>
          <w:spacing w:val="-11"/>
          <w:w w:val="115"/>
        </w:rPr>
        <w:t xml:space="preserve"> </w:t>
      </w:r>
      <w:r>
        <w:rPr>
          <w:spacing w:val="-2"/>
          <w:w w:val="115"/>
        </w:rPr>
        <w:t>discouraged</w:t>
      </w:r>
      <w:r>
        <w:rPr>
          <w:spacing w:val="-11"/>
          <w:w w:val="115"/>
        </w:rPr>
        <w:t xml:space="preserve"> </w:t>
      </w:r>
      <w:r>
        <w:rPr>
          <w:spacing w:val="-2"/>
          <w:w w:val="115"/>
        </w:rPr>
        <w:t>from</w:t>
      </w:r>
      <w:r>
        <w:rPr>
          <w:spacing w:val="-11"/>
          <w:w w:val="115"/>
        </w:rPr>
        <w:t xml:space="preserve"> </w:t>
      </w:r>
      <w:r>
        <w:rPr>
          <w:spacing w:val="-2"/>
          <w:w w:val="115"/>
        </w:rPr>
        <w:t>seeking</w:t>
      </w:r>
      <w:r>
        <w:rPr>
          <w:spacing w:val="-11"/>
          <w:w w:val="115"/>
        </w:rPr>
        <w:t xml:space="preserve"> </w:t>
      </w:r>
      <w:r>
        <w:rPr>
          <w:spacing w:val="-2"/>
          <w:w w:val="115"/>
        </w:rPr>
        <w:t xml:space="preserve">support </w:t>
      </w:r>
      <w:r>
        <w:rPr>
          <w:w w:val="115"/>
        </w:rPr>
        <w:t>for</w:t>
      </w:r>
      <w:r>
        <w:rPr>
          <w:spacing w:val="-13"/>
          <w:w w:val="115"/>
        </w:rPr>
        <w:t xml:space="preserve"> </w:t>
      </w:r>
      <w:r>
        <w:rPr>
          <w:w w:val="115"/>
        </w:rPr>
        <w:t>core</w:t>
      </w:r>
      <w:r>
        <w:rPr>
          <w:spacing w:val="-13"/>
          <w:w w:val="115"/>
        </w:rPr>
        <w:t xml:space="preserve"> </w:t>
      </w:r>
      <w:r>
        <w:rPr>
          <w:w w:val="115"/>
        </w:rPr>
        <w:t>operations</w:t>
      </w:r>
      <w:r>
        <w:rPr>
          <w:spacing w:val="-14"/>
          <w:w w:val="115"/>
        </w:rPr>
        <w:t xml:space="preserve"> </w:t>
      </w:r>
      <w:r>
        <w:rPr>
          <w:w w:val="115"/>
        </w:rPr>
        <w:t>except</w:t>
      </w:r>
      <w:r>
        <w:rPr>
          <w:spacing w:val="-13"/>
          <w:w w:val="115"/>
        </w:rPr>
        <w:t xml:space="preserve"> </w:t>
      </w:r>
      <w:r>
        <w:rPr>
          <w:w w:val="115"/>
        </w:rPr>
        <w:t>where</w:t>
      </w:r>
      <w:r>
        <w:rPr>
          <w:spacing w:val="-13"/>
          <w:w w:val="115"/>
        </w:rPr>
        <w:t xml:space="preserve"> </w:t>
      </w:r>
      <w:r>
        <w:rPr>
          <w:w w:val="115"/>
        </w:rPr>
        <w:t>your</w:t>
      </w:r>
      <w:r>
        <w:rPr>
          <w:spacing w:val="-13"/>
          <w:w w:val="115"/>
        </w:rPr>
        <w:t xml:space="preserve"> </w:t>
      </w:r>
      <w:r>
        <w:rPr>
          <w:w w:val="115"/>
        </w:rPr>
        <w:t>organisation</w:t>
      </w:r>
      <w:r>
        <w:rPr>
          <w:spacing w:val="-14"/>
          <w:w w:val="115"/>
        </w:rPr>
        <w:t xml:space="preserve"> </w:t>
      </w:r>
      <w:r>
        <w:rPr>
          <w:w w:val="115"/>
        </w:rPr>
        <w:t>supports</w:t>
      </w:r>
      <w:r>
        <w:rPr>
          <w:spacing w:val="-14"/>
          <w:w w:val="115"/>
        </w:rPr>
        <w:t xml:space="preserve"> </w:t>
      </w:r>
      <w:r>
        <w:rPr>
          <w:w w:val="115"/>
        </w:rPr>
        <w:t>high</w:t>
      </w:r>
      <w:r>
        <w:rPr>
          <w:spacing w:val="-14"/>
          <w:w w:val="115"/>
        </w:rPr>
        <w:t xml:space="preserve"> </w:t>
      </w:r>
      <w:r>
        <w:rPr>
          <w:w w:val="115"/>
        </w:rPr>
        <w:t>levels</w:t>
      </w:r>
      <w:r>
        <w:rPr>
          <w:spacing w:val="-14"/>
          <w:w w:val="115"/>
        </w:rPr>
        <w:t xml:space="preserve"> </w:t>
      </w:r>
      <w:r>
        <w:rPr>
          <w:w w:val="115"/>
        </w:rPr>
        <w:t>of</w:t>
      </w:r>
      <w:r>
        <w:rPr>
          <w:spacing w:val="-13"/>
          <w:w w:val="115"/>
        </w:rPr>
        <w:t xml:space="preserve"> </w:t>
      </w:r>
      <w:proofErr w:type="gramStart"/>
      <w:r>
        <w:rPr>
          <w:w w:val="115"/>
        </w:rPr>
        <w:t>specialist</w:t>
      </w:r>
      <w:proofErr w:type="gramEnd"/>
    </w:p>
    <w:p w14:paraId="3F1C9E54" w14:textId="77777777" w:rsidR="00E14066" w:rsidRDefault="001F14DF">
      <w:pPr>
        <w:pStyle w:val="BodyText"/>
        <w:spacing w:before="5" w:line="247" w:lineRule="auto"/>
        <w:ind w:right="177"/>
      </w:pPr>
      <w:r>
        <w:rPr>
          <w:w w:val="110"/>
        </w:rPr>
        <w:t>programming content or where there are extenuating circumstances. Development or one-oﬀ projects do not require an exceptional business case.</w:t>
      </w:r>
    </w:p>
    <w:p w14:paraId="47F2D382" w14:textId="77777777" w:rsidR="00E14066" w:rsidRDefault="001F14DF">
      <w:pPr>
        <w:pStyle w:val="BodyText"/>
        <w:spacing w:before="121"/>
      </w:pPr>
      <w:r>
        <w:rPr>
          <w:rFonts w:ascii="Gill Sans MT"/>
          <w:b/>
          <w:w w:val="110"/>
        </w:rPr>
        <w:t>FAQ</w:t>
      </w:r>
      <w:r>
        <w:rPr>
          <w:w w:val="110"/>
        </w:rPr>
        <w:t>:</w:t>
      </w:r>
      <w:r>
        <w:rPr>
          <w:spacing w:val="-1"/>
          <w:w w:val="110"/>
        </w:rPr>
        <w:t xml:space="preserve"> </w:t>
      </w:r>
      <w:hyperlink r:id="rId25" w:anchor="Whatisanexceptionalbusinesscase">
        <w:r w:rsidR="00E14066">
          <w:rPr>
            <w:color w:val="0D91BA"/>
            <w:w w:val="110"/>
            <w:u w:val="single" w:color="0D91BA"/>
          </w:rPr>
          <w:t>What</w:t>
        </w:r>
        <w:r w:rsidR="00E14066">
          <w:rPr>
            <w:color w:val="0D91BA"/>
            <w:spacing w:val="1"/>
            <w:w w:val="110"/>
            <w:u w:val="single" w:color="0D91BA"/>
          </w:rPr>
          <w:t xml:space="preserve"> </w:t>
        </w:r>
        <w:r w:rsidR="00E14066">
          <w:rPr>
            <w:color w:val="0D91BA"/>
            <w:w w:val="110"/>
            <w:u w:val="single" w:color="0D91BA"/>
          </w:rPr>
          <w:t>is</w:t>
        </w:r>
        <w:r w:rsidR="00E14066">
          <w:rPr>
            <w:color w:val="0D91BA"/>
            <w:spacing w:val="-1"/>
            <w:w w:val="110"/>
            <w:u w:val="single" w:color="0D91BA"/>
          </w:rPr>
          <w:t xml:space="preserve"> </w:t>
        </w:r>
        <w:r w:rsidR="00E14066">
          <w:rPr>
            <w:color w:val="0D91BA"/>
            <w:w w:val="110"/>
            <w:u w:val="single" w:color="0D91BA"/>
          </w:rPr>
          <w:t>an exceptional business</w:t>
        </w:r>
        <w:r w:rsidR="00E14066">
          <w:rPr>
            <w:color w:val="0D91BA"/>
            <w:spacing w:val="-1"/>
            <w:w w:val="110"/>
            <w:u w:val="single" w:color="0D91BA"/>
          </w:rPr>
          <w:t xml:space="preserve"> </w:t>
        </w:r>
        <w:r w:rsidR="00E14066">
          <w:rPr>
            <w:color w:val="0D91BA"/>
            <w:spacing w:val="-2"/>
            <w:w w:val="110"/>
            <w:u w:val="single" w:color="0D91BA"/>
          </w:rPr>
          <w:t>case?</w:t>
        </w:r>
      </w:hyperlink>
    </w:p>
    <w:p w14:paraId="49A8F7A5" w14:textId="77777777" w:rsidR="00E14066" w:rsidRDefault="001F14DF">
      <w:pPr>
        <w:pStyle w:val="Heading3"/>
      </w:pPr>
      <w:r>
        <w:rPr>
          <w:w w:val="120"/>
        </w:rPr>
        <w:t>Multi-year</w:t>
      </w:r>
      <w:r>
        <w:rPr>
          <w:spacing w:val="-7"/>
          <w:w w:val="120"/>
        </w:rPr>
        <w:t xml:space="preserve"> </w:t>
      </w:r>
      <w:r>
        <w:rPr>
          <w:spacing w:val="-2"/>
          <w:w w:val="120"/>
        </w:rPr>
        <w:t>Funding</w:t>
      </w:r>
    </w:p>
    <w:p w14:paraId="7231517A" w14:textId="77777777" w:rsidR="00E14066" w:rsidRDefault="001F14DF">
      <w:pPr>
        <w:pStyle w:val="BodyText"/>
        <w:spacing w:before="126" w:line="247" w:lineRule="auto"/>
        <w:ind w:right="421"/>
      </w:pPr>
      <w:r>
        <w:rPr>
          <w:w w:val="110"/>
        </w:rPr>
        <w:t xml:space="preserve">You can apply for multi-year funding if you have been regularly supported </w:t>
      </w:r>
      <w:proofErr w:type="gramStart"/>
      <w:r>
        <w:rPr>
          <w:w w:val="110"/>
        </w:rPr>
        <w:t>for</w:t>
      </w:r>
      <w:proofErr w:type="gramEnd"/>
      <w:r>
        <w:rPr>
          <w:w w:val="110"/>
        </w:rPr>
        <w:t xml:space="preserve"> similar activities by the CBF in previous years. New activities are less likely to be supported with multi-year funding. Multi-year funding can be for up to three years.</w:t>
      </w:r>
    </w:p>
    <w:p w14:paraId="690F9BAC" w14:textId="77777777" w:rsidR="00E14066" w:rsidRDefault="001F14DF">
      <w:pPr>
        <w:pStyle w:val="BodyText"/>
        <w:spacing w:before="123"/>
      </w:pPr>
      <w:r>
        <w:rPr>
          <w:rFonts w:ascii="Gill Sans MT"/>
          <w:b/>
          <w:w w:val="110"/>
        </w:rPr>
        <w:t>FAQ:</w:t>
      </w:r>
      <w:r>
        <w:rPr>
          <w:rFonts w:ascii="Gill Sans MT"/>
          <w:b/>
          <w:spacing w:val="12"/>
          <w:w w:val="110"/>
        </w:rPr>
        <w:t xml:space="preserve"> </w:t>
      </w:r>
      <w:hyperlink r:id="rId26" w:anchor="Howwillmulti-yearfundingwork">
        <w:r w:rsidR="00E14066">
          <w:rPr>
            <w:color w:val="0D91BA"/>
            <w:w w:val="110"/>
            <w:u w:val="single" w:color="0D91BA"/>
          </w:rPr>
          <w:t>How</w:t>
        </w:r>
        <w:r w:rsidR="00E14066">
          <w:rPr>
            <w:color w:val="0D91BA"/>
            <w:spacing w:val="-1"/>
            <w:w w:val="110"/>
            <w:u w:val="single" w:color="0D91BA"/>
          </w:rPr>
          <w:t xml:space="preserve"> </w:t>
        </w:r>
        <w:r w:rsidR="00E14066">
          <w:rPr>
            <w:color w:val="0D91BA"/>
            <w:w w:val="110"/>
            <w:u w:val="single" w:color="0D91BA"/>
          </w:rPr>
          <w:t>does multi-year funding</w:t>
        </w:r>
        <w:r w:rsidR="00E14066">
          <w:rPr>
            <w:color w:val="0D91BA"/>
            <w:spacing w:val="1"/>
            <w:w w:val="110"/>
            <w:u w:val="single" w:color="0D91BA"/>
          </w:rPr>
          <w:t xml:space="preserve"> </w:t>
        </w:r>
        <w:r w:rsidR="00E14066">
          <w:rPr>
            <w:color w:val="0D91BA"/>
            <w:w w:val="110"/>
            <w:u w:val="single" w:color="0D91BA"/>
          </w:rPr>
          <w:t xml:space="preserve">support </w:t>
        </w:r>
        <w:r w:rsidR="00E14066">
          <w:rPr>
            <w:color w:val="0D91BA"/>
            <w:spacing w:val="-2"/>
            <w:w w:val="110"/>
            <w:u w:val="single" w:color="0D91BA"/>
          </w:rPr>
          <w:t>work?</w:t>
        </w:r>
      </w:hyperlink>
    </w:p>
    <w:p w14:paraId="16D3F41F" w14:textId="77777777" w:rsidR="00E14066" w:rsidRDefault="001F14DF">
      <w:pPr>
        <w:pStyle w:val="Heading3"/>
      </w:pPr>
      <w:r>
        <w:rPr>
          <w:w w:val="120"/>
        </w:rPr>
        <w:t>Calculating</w:t>
      </w:r>
      <w:r>
        <w:rPr>
          <w:spacing w:val="4"/>
          <w:w w:val="120"/>
        </w:rPr>
        <w:t xml:space="preserve"> </w:t>
      </w:r>
      <w:r>
        <w:rPr>
          <w:w w:val="120"/>
        </w:rPr>
        <w:t>wages</w:t>
      </w:r>
      <w:r>
        <w:rPr>
          <w:spacing w:val="6"/>
          <w:w w:val="120"/>
        </w:rPr>
        <w:t xml:space="preserve"> </w:t>
      </w:r>
      <w:r>
        <w:rPr>
          <w:w w:val="120"/>
        </w:rPr>
        <w:t>for</w:t>
      </w:r>
      <w:r>
        <w:rPr>
          <w:spacing w:val="5"/>
          <w:w w:val="120"/>
        </w:rPr>
        <w:t xml:space="preserve"> </w:t>
      </w:r>
      <w:r>
        <w:rPr>
          <w:w w:val="120"/>
        </w:rPr>
        <w:t>your</w:t>
      </w:r>
      <w:r>
        <w:rPr>
          <w:spacing w:val="6"/>
          <w:w w:val="120"/>
        </w:rPr>
        <w:t xml:space="preserve"> </w:t>
      </w:r>
      <w:r>
        <w:rPr>
          <w:spacing w:val="-2"/>
          <w:w w:val="120"/>
        </w:rPr>
        <w:t>project</w:t>
      </w:r>
    </w:p>
    <w:p w14:paraId="5C490C8C" w14:textId="77777777" w:rsidR="00E14066" w:rsidRDefault="001F14DF">
      <w:pPr>
        <w:pStyle w:val="BodyText"/>
        <w:spacing w:before="126" w:line="247" w:lineRule="auto"/>
        <w:ind w:right="305"/>
      </w:pPr>
      <w:r>
        <w:rPr>
          <w:w w:val="110"/>
        </w:rPr>
        <w:t xml:space="preserve">Our </w:t>
      </w:r>
      <w:hyperlink r:id="rId27">
        <w:r w:rsidR="00E14066">
          <w:rPr>
            <w:color w:val="0D91BA"/>
            <w:w w:val="110"/>
            <w:u w:val="single" w:color="0D91BA"/>
          </w:rPr>
          <w:t>Wage Rate Guide</w:t>
        </w:r>
      </w:hyperlink>
      <w:r>
        <w:rPr>
          <w:color w:val="0D91BA"/>
          <w:w w:val="110"/>
        </w:rPr>
        <w:t xml:space="preserve"> </w:t>
      </w:r>
      <w:r>
        <w:rPr>
          <w:w w:val="110"/>
        </w:rPr>
        <w:t>outlines what we consider reasonable. If wages listed in the project are above the rates listed in our guide, you will need to explain why (</w:t>
      </w:r>
      <w:proofErr w:type="spellStart"/>
      <w:r>
        <w:rPr>
          <w:w w:val="110"/>
        </w:rPr>
        <w:t>eg</w:t>
      </w:r>
      <w:proofErr w:type="spellEnd"/>
      <w:r>
        <w:rPr>
          <w:w w:val="110"/>
        </w:rPr>
        <w:t>: experience or specialist expertise in a particular ﬁeld).</w:t>
      </w:r>
    </w:p>
    <w:p w14:paraId="7973350B" w14:textId="77777777" w:rsidR="00E14066" w:rsidRDefault="00E14066">
      <w:pPr>
        <w:pStyle w:val="BodyText"/>
        <w:spacing w:line="247" w:lineRule="auto"/>
        <w:sectPr w:rsidR="00E14066">
          <w:pgSz w:w="11910" w:h="16840"/>
          <w:pgMar w:top="2000" w:right="1417" w:bottom="1160" w:left="992" w:header="0" w:footer="966" w:gutter="0"/>
          <w:cols w:space="720"/>
        </w:sectPr>
      </w:pPr>
    </w:p>
    <w:p w14:paraId="4C9CCAFD" w14:textId="77777777" w:rsidR="00E14066" w:rsidRDefault="001F14DF" w:rsidP="00030C18">
      <w:pPr>
        <w:pStyle w:val="BodyText"/>
        <w:spacing w:before="128" w:after="240" w:line="247" w:lineRule="auto"/>
        <w:ind w:left="284" w:right="305" w:hanging="284"/>
      </w:pPr>
      <w:r>
        <w:rPr>
          <w:w w:val="115"/>
        </w:rPr>
        <w:lastRenderedPageBreak/>
        <w:t>Your</w:t>
      </w:r>
      <w:r>
        <w:rPr>
          <w:spacing w:val="-18"/>
          <w:w w:val="115"/>
        </w:rPr>
        <w:t xml:space="preserve"> </w:t>
      </w:r>
      <w:r>
        <w:rPr>
          <w:w w:val="115"/>
        </w:rPr>
        <w:t>Development</w:t>
      </w:r>
      <w:r>
        <w:rPr>
          <w:spacing w:val="-17"/>
          <w:w w:val="115"/>
        </w:rPr>
        <w:t xml:space="preserve"> </w:t>
      </w:r>
      <w:r>
        <w:rPr>
          <w:w w:val="115"/>
        </w:rPr>
        <w:t>&amp;</w:t>
      </w:r>
      <w:r>
        <w:rPr>
          <w:spacing w:val="-17"/>
          <w:w w:val="115"/>
        </w:rPr>
        <w:t xml:space="preserve"> </w:t>
      </w:r>
      <w:r>
        <w:rPr>
          <w:w w:val="115"/>
        </w:rPr>
        <w:t>Operations</w:t>
      </w:r>
      <w:r>
        <w:rPr>
          <w:spacing w:val="-18"/>
          <w:w w:val="115"/>
        </w:rPr>
        <w:t xml:space="preserve"> </w:t>
      </w:r>
      <w:r>
        <w:rPr>
          <w:w w:val="115"/>
        </w:rPr>
        <w:t>grant</w:t>
      </w:r>
      <w:r>
        <w:rPr>
          <w:spacing w:val="-17"/>
          <w:w w:val="115"/>
        </w:rPr>
        <w:t xml:space="preserve"> </w:t>
      </w:r>
      <w:r>
        <w:rPr>
          <w:w w:val="115"/>
        </w:rPr>
        <w:t>application</w:t>
      </w:r>
      <w:r>
        <w:rPr>
          <w:spacing w:val="-17"/>
          <w:w w:val="115"/>
        </w:rPr>
        <w:t xml:space="preserve"> </w:t>
      </w:r>
      <w:r>
        <w:rPr>
          <w:w w:val="115"/>
        </w:rPr>
        <w:t>may</w:t>
      </w:r>
      <w:r>
        <w:rPr>
          <w:spacing w:val="-18"/>
          <w:w w:val="115"/>
        </w:rPr>
        <w:t xml:space="preserve"> </w:t>
      </w:r>
      <w:r>
        <w:rPr>
          <w:w w:val="115"/>
        </w:rPr>
        <w:t>be</w:t>
      </w:r>
      <w:r>
        <w:rPr>
          <w:spacing w:val="-17"/>
          <w:w w:val="115"/>
        </w:rPr>
        <w:t xml:space="preserve"> </w:t>
      </w:r>
      <w:r>
        <w:rPr>
          <w:w w:val="115"/>
        </w:rPr>
        <w:t>considered</w:t>
      </w:r>
      <w:r>
        <w:rPr>
          <w:spacing w:val="-17"/>
          <w:w w:val="115"/>
        </w:rPr>
        <w:t xml:space="preserve"> </w:t>
      </w:r>
      <w:r>
        <w:rPr>
          <w:w w:val="115"/>
        </w:rPr>
        <w:t>by</w:t>
      </w:r>
      <w:r>
        <w:rPr>
          <w:spacing w:val="-17"/>
          <w:w w:val="115"/>
        </w:rPr>
        <w:t xml:space="preserve"> </w:t>
      </w:r>
      <w:r>
        <w:rPr>
          <w:w w:val="115"/>
        </w:rPr>
        <w:t>DOGAC</w:t>
      </w:r>
      <w:r>
        <w:rPr>
          <w:spacing w:val="-17"/>
          <w:w w:val="115"/>
        </w:rPr>
        <w:t xml:space="preserve"> </w:t>
      </w:r>
      <w:r>
        <w:rPr>
          <w:w w:val="115"/>
        </w:rPr>
        <w:t xml:space="preserve">based </w:t>
      </w:r>
      <w:r>
        <w:rPr>
          <w:spacing w:val="-4"/>
          <w:w w:val="115"/>
        </w:rPr>
        <w:t>on:</w:t>
      </w:r>
    </w:p>
    <w:p w14:paraId="36241D49" w14:textId="77777777" w:rsidR="00E14066" w:rsidRDefault="001F14DF" w:rsidP="00030C18">
      <w:pPr>
        <w:pStyle w:val="ListParagraph"/>
        <w:numPr>
          <w:ilvl w:val="1"/>
          <w:numId w:val="3"/>
        </w:numPr>
        <w:tabs>
          <w:tab w:val="left" w:pos="599"/>
        </w:tabs>
        <w:ind w:left="600" w:hanging="175"/>
        <w:rPr>
          <w:sz w:val="20"/>
        </w:rPr>
      </w:pPr>
      <w:r w:rsidRPr="00030C18">
        <w:rPr>
          <w:w w:val="110"/>
          <w:sz w:val="20"/>
        </w:rPr>
        <w:t>aggregated</w:t>
      </w:r>
      <w:r>
        <w:rPr>
          <w:spacing w:val="-6"/>
          <w:w w:val="115"/>
          <w:sz w:val="20"/>
        </w:rPr>
        <w:t xml:space="preserve"> </w:t>
      </w:r>
      <w:r>
        <w:rPr>
          <w:w w:val="115"/>
          <w:sz w:val="20"/>
        </w:rPr>
        <w:t>assessment</w:t>
      </w:r>
      <w:r>
        <w:rPr>
          <w:spacing w:val="-6"/>
          <w:w w:val="115"/>
          <w:sz w:val="20"/>
        </w:rPr>
        <w:t xml:space="preserve"> </w:t>
      </w:r>
      <w:r>
        <w:rPr>
          <w:w w:val="115"/>
          <w:sz w:val="20"/>
        </w:rPr>
        <w:t>scores,</w:t>
      </w:r>
      <w:r>
        <w:rPr>
          <w:spacing w:val="-7"/>
          <w:w w:val="115"/>
          <w:sz w:val="20"/>
        </w:rPr>
        <w:t xml:space="preserve"> </w:t>
      </w:r>
      <w:r>
        <w:rPr>
          <w:w w:val="115"/>
          <w:sz w:val="20"/>
        </w:rPr>
        <w:t>including</w:t>
      </w:r>
      <w:r>
        <w:rPr>
          <w:spacing w:val="-6"/>
          <w:w w:val="115"/>
          <w:sz w:val="20"/>
        </w:rPr>
        <w:t xml:space="preserve"> </w:t>
      </w:r>
      <w:r>
        <w:rPr>
          <w:w w:val="115"/>
          <w:sz w:val="20"/>
        </w:rPr>
        <w:t>priority</w:t>
      </w:r>
      <w:r>
        <w:rPr>
          <w:spacing w:val="-7"/>
          <w:w w:val="115"/>
          <w:sz w:val="20"/>
        </w:rPr>
        <w:t xml:space="preserve"> </w:t>
      </w:r>
      <w:r>
        <w:rPr>
          <w:w w:val="115"/>
          <w:sz w:val="20"/>
        </w:rPr>
        <w:t>weightings</w:t>
      </w:r>
      <w:r>
        <w:rPr>
          <w:spacing w:val="-7"/>
          <w:w w:val="115"/>
          <w:sz w:val="20"/>
        </w:rPr>
        <w:t xml:space="preserve"> </w:t>
      </w:r>
      <w:r>
        <w:rPr>
          <w:w w:val="115"/>
          <w:sz w:val="20"/>
        </w:rPr>
        <w:t>to</w:t>
      </w:r>
      <w:r>
        <w:rPr>
          <w:spacing w:val="-7"/>
          <w:w w:val="115"/>
          <w:sz w:val="20"/>
        </w:rPr>
        <w:t xml:space="preserve"> </w:t>
      </w:r>
      <w:r>
        <w:rPr>
          <w:w w:val="115"/>
          <w:sz w:val="20"/>
        </w:rPr>
        <w:t>regional</w:t>
      </w:r>
      <w:r>
        <w:rPr>
          <w:spacing w:val="-7"/>
          <w:w w:val="115"/>
          <w:sz w:val="20"/>
        </w:rPr>
        <w:t xml:space="preserve"> </w:t>
      </w:r>
      <w:r>
        <w:rPr>
          <w:w w:val="115"/>
          <w:sz w:val="20"/>
        </w:rPr>
        <w:t>and</w:t>
      </w:r>
      <w:r>
        <w:rPr>
          <w:spacing w:val="-6"/>
          <w:w w:val="115"/>
          <w:sz w:val="20"/>
        </w:rPr>
        <w:t xml:space="preserve"> </w:t>
      </w:r>
      <w:r>
        <w:rPr>
          <w:w w:val="115"/>
          <w:sz w:val="20"/>
        </w:rPr>
        <w:t>remote based</w:t>
      </w:r>
      <w:r>
        <w:rPr>
          <w:spacing w:val="-4"/>
          <w:w w:val="115"/>
          <w:sz w:val="20"/>
        </w:rPr>
        <w:t xml:space="preserve"> </w:t>
      </w:r>
      <w:proofErr w:type="spellStart"/>
      <w:r>
        <w:rPr>
          <w:w w:val="115"/>
          <w:sz w:val="20"/>
        </w:rPr>
        <w:t>organisations</w:t>
      </w:r>
      <w:proofErr w:type="spellEnd"/>
      <w:r>
        <w:rPr>
          <w:w w:val="115"/>
          <w:sz w:val="20"/>
        </w:rPr>
        <w:t>,</w:t>
      </w:r>
      <w:r>
        <w:rPr>
          <w:spacing w:val="-5"/>
          <w:w w:val="115"/>
          <w:sz w:val="20"/>
        </w:rPr>
        <w:t xml:space="preserve"> </w:t>
      </w:r>
      <w:r>
        <w:rPr>
          <w:w w:val="115"/>
          <w:sz w:val="20"/>
        </w:rPr>
        <w:t>excluding</w:t>
      </w:r>
      <w:r>
        <w:rPr>
          <w:spacing w:val="-4"/>
          <w:w w:val="115"/>
          <w:sz w:val="20"/>
        </w:rPr>
        <w:t xml:space="preserve"> </w:t>
      </w:r>
      <w:r>
        <w:rPr>
          <w:w w:val="115"/>
          <w:sz w:val="20"/>
        </w:rPr>
        <w:t>RIMOs</w:t>
      </w:r>
      <w:r>
        <w:rPr>
          <w:spacing w:val="-5"/>
          <w:w w:val="115"/>
          <w:sz w:val="20"/>
        </w:rPr>
        <w:t xml:space="preserve"> </w:t>
      </w:r>
      <w:r>
        <w:rPr>
          <w:w w:val="115"/>
          <w:sz w:val="20"/>
        </w:rPr>
        <w:t>(+</w:t>
      </w:r>
      <w:r>
        <w:rPr>
          <w:spacing w:val="-5"/>
          <w:w w:val="115"/>
          <w:sz w:val="20"/>
        </w:rPr>
        <w:t xml:space="preserve"> </w:t>
      </w:r>
      <w:r>
        <w:rPr>
          <w:w w:val="115"/>
          <w:sz w:val="20"/>
        </w:rPr>
        <w:t>5%)</w:t>
      </w:r>
      <w:r>
        <w:rPr>
          <w:spacing w:val="-4"/>
          <w:w w:val="115"/>
          <w:sz w:val="20"/>
        </w:rPr>
        <w:t xml:space="preserve"> </w:t>
      </w:r>
      <w:r>
        <w:rPr>
          <w:w w:val="115"/>
          <w:sz w:val="20"/>
        </w:rPr>
        <w:t>and</w:t>
      </w:r>
      <w:r>
        <w:rPr>
          <w:spacing w:val="-4"/>
          <w:w w:val="115"/>
          <w:sz w:val="20"/>
        </w:rPr>
        <w:t xml:space="preserve"> </w:t>
      </w:r>
      <w:proofErr w:type="spellStart"/>
      <w:r>
        <w:rPr>
          <w:w w:val="115"/>
          <w:sz w:val="20"/>
        </w:rPr>
        <w:t>organisations</w:t>
      </w:r>
      <w:proofErr w:type="spellEnd"/>
      <w:r>
        <w:rPr>
          <w:spacing w:val="-5"/>
          <w:w w:val="115"/>
          <w:sz w:val="20"/>
        </w:rPr>
        <w:t xml:space="preserve"> </w:t>
      </w:r>
      <w:r>
        <w:rPr>
          <w:w w:val="115"/>
          <w:sz w:val="20"/>
        </w:rPr>
        <w:t>with</w:t>
      </w:r>
      <w:r>
        <w:rPr>
          <w:spacing w:val="-5"/>
          <w:w w:val="115"/>
          <w:sz w:val="20"/>
        </w:rPr>
        <w:t xml:space="preserve"> </w:t>
      </w:r>
      <w:r>
        <w:rPr>
          <w:w w:val="115"/>
          <w:sz w:val="20"/>
        </w:rPr>
        <w:t>an</w:t>
      </w:r>
      <w:r>
        <w:rPr>
          <w:spacing w:val="-5"/>
          <w:w w:val="115"/>
          <w:sz w:val="20"/>
        </w:rPr>
        <w:t xml:space="preserve"> </w:t>
      </w:r>
      <w:r>
        <w:rPr>
          <w:w w:val="115"/>
          <w:sz w:val="20"/>
        </w:rPr>
        <w:t>average</w:t>
      </w:r>
      <w:r>
        <w:rPr>
          <w:spacing w:val="-4"/>
          <w:w w:val="115"/>
          <w:sz w:val="20"/>
        </w:rPr>
        <w:t xml:space="preserve"> </w:t>
      </w:r>
      <w:r>
        <w:rPr>
          <w:w w:val="115"/>
          <w:sz w:val="20"/>
        </w:rPr>
        <w:t xml:space="preserve">annual income (over the past 3 years) less than $100,000 (+5%) (concurrent loadings may </w:t>
      </w:r>
      <w:r>
        <w:rPr>
          <w:spacing w:val="-2"/>
          <w:w w:val="115"/>
          <w:sz w:val="20"/>
        </w:rPr>
        <w:t>apply)</w:t>
      </w:r>
    </w:p>
    <w:p w14:paraId="2284370A" w14:textId="77777777" w:rsidR="00E14066" w:rsidRDefault="001F14DF" w:rsidP="00030C18">
      <w:pPr>
        <w:pStyle w:val="ListParagraph"/>
        <w:numPr>
          <w:ilvl w:val="1"/>
          <w:numId w:val="3"/>
        </w:numPr>
        <w:tabs>
          <w:tab w:val="left" w:pos="599"/>
        </w:tabs>
        <w:ind w:left="600" w:hanging="175"/>
        <w:rPr>
          <w:sz w:val="20"/>
        </w:rPr>
      </w:pPr>
      <w:r>
        <w:rPr>
          <w:w w:val="115"/>
          <w:sz w:val="20"/>
        </w:rPr>
        <w:t>the</w:t>
      </w:r>
      <w:r>
        <w:rPr>
          <w:spacing w:val="-16"/>
          <w:w w:val="115"/>
          <w:sz w:val="20"/>
        </w:rPr>
        <w:t xml:space="preserve"> </w:t>
      </w:r>
      <w:r w:rsidRPr="00030C18">
        <w:rPr>
          <w:w w:val="110"/>
          <w:sz w:val="20"/>
        </w:rPr>
        <w:t>level</w:t>
      </w:r>
      <w:r>
        <w:rPr>
          <w:spacing w:val="-17"/>
          <w:w w:val="115"/>
          <w:sz w:val="20"/>
        </w:rPr>
        <w:t xml:space="preserve"> </w:t>
      </w:r>
      <w:r>
        <w:rPr>
          <w:w w:val="115"/>
          <w:sz w:val="20"/>
        </w:rPr>
        <w:t>of</w:t>
      </w:r>
      <w:r>
        <w:rPr>
          <w:spacing w:val="-16"/>
          <w:w w:val="115"/>
          <w:sz w:val="20"/>
        </w:rPr>
        <w:t xml:space="preserve"> </w:t>
      </w:r>
      <w:r>
        <w:rPr>
          <w:w w:val="115"/>
          <w:sz w:val="20"/>
        </w:rPr>
        <w:t>ethnic</w:t>
      </w:r>
      <w:r>
        <w:rPr>
          <w:spacing w:val="-16"/>
          <w:w w:val="115"/>
          <w:sz w:val="20"/>
        </w:rPr>
        <w:t xml:space="preserve"> </w:t>
      </w:r>
      <w:hyperlink r:id="rId28">
        <w:r w:rsidR="00E14066">
          <w:rPr>
            <w:color w:val="0D91BA"/>
            <w:w w:val="115"/>
            <w:sz w:val="20"/>
            <w:u w:val="single" w:color="0D91BA"/>
          </w:rPr>
          <w:t>Specialist</w:t>
        </w:r>
        <w:r w:rsidR="00E14066">
          <w:rPr>
            <w:color w:val="0D91BA"/>
            <w:spacing w:val="-16"/>
            <w:w w:val="115"/>
            <w:sz w:val="20"/>
            <w:u w:val="single" w:color="0D91BA"/>
          </w:rPr>
          <w:t xml:space="preserve"> </w:t>
        </w:r>
        <w:r w:rsidR="00E14066">
          <w:rPr>
            <w:color w:val="0D91BA"/>
            <w:w w:val="115"/>
            <w:sz w:val="20"/>
            <w:u w:val="single" w:color="0D91BA"/>
          </w:rPr>
          <w:t>Radio</w:t>
        </w:r>
        <w:r w:rsidR="00E14066">
          <w:rPr>
            <w:color w:val="0D91BA"/>
            <w:spacing w:val="-17"/>
            <w:w w:val="115"/>
            <w:sz w:val="20"/>
            <w:u w:val="single" w:color="0D91BA"/>
          </w:rPr>
          <w:t xml:space="preserve"> </w:t>
        </w:r>
        <w:r w:rsidR="00E14066">
          <w:rPr>
            <w:color w:val="0D91BA"/>
            <w:w w:val="115"/>
            <w:sz w:val="20"/>
            <w:u w:val="single" w:color="0D91BA"/>
          </w:rPr>
          <w:t>Programming</w:t>
        </w:r>
      </w:hyperlink>
      <w:r>
        <w:rPr>
          <w:color w:val="0D91BA"/>
          <w:spacing w:val="-17"/>
          <w:w w:val="115"/>
          <w:sz w:val="20"/>
        </w:rPr>
        <w:t xml:space="preserve"> </w:t>
      </w:r>
      <w:r>
        <w:rPr>
          <w:w w:val="115"/>
          <w:sz w:val="20"/>
        </w:rPr>
        <w:t>broadcast.</w:t>
      </w:r>
      <w:r>
        <w:rPr>
          <w:spacing w:val="-17"/>
          <w:w w:val="115"/>
          <w:sz w:val="20"/>
        </w:rPr>
        <w:t xml:space="preserve"> </w:t>
      </w:r>
      <w:r>
        <w:rPr>
          <w:w w:val="115"/>
          <w:sz w:val="20"/>
        </w:rPr>
        <w:t>For</w:t>
      </w:r>
      <w:r>
        <w:rPr>
          <w:spacing w:val="-16"/>
          <w:w w:val="115"/>
          <w:sz w:val="20"/>
        </w:rPr>
        <w:t xml:space="preserve"> </w:t>
      </w:r>
      <w:r>
        <w:rPr>
          <w:w w:val="115"/>
          <w:sz w:val="20"/>
        </w:rPr>
        <w:t>all</w:t>
      </w:r>
      <w:r>
        <w:rPr>
          <w:spacing w:val="-17"/>
          <w:w w:val="115"/>
          <w:sz w:val="20"/>
        </w:rPr>
        <w:t xml:space="preserve"> </w:t>
      </w:r>
      <w:r>
        <w:rPr>
          <w:w w:val="115"/>
          <w:sz w:val="20"/>
        </w:rPr>
        <w:t>or</w:t>
      </w:r>
      <w:r>
        <w:rPr>
          <w:spacing w:val="-16"/>
          <w:w w:val="115"/>
          <w:sz w:val="20"/>
        </w:rPr>
        <w:t xml:space="preserve"> </w:t>
      </w:r>
      <w:r>
        <w:rPr>
          <w:w w:val="115"/>
          <w:sz w:val="20"/>
        </w:rPr>
        <w:t>part</w:t>
      </w:r>
      <w:r>
        <w:rPr>
          <w:spacing w:val="-16"/>
          <w:w w:val="115"/>
          <w:sz w:val="20"/>
        </w:rPr>
        <w:t xml:space="preserve"> </w:t>
      </w:r>
      <w:r>
        <w:rPr>
          <w:w w:val="115"/>
          <w:sz w:val="20"/>
        </w:rPr>
        <w:t>of</w:t>
      </w:r>
      <w:r>
        <w:rPr>
          <w:spacing w:val="-16"/>
          <w:w w:val="115"/>
          <w:sz w:val="20"/>
        </w:rPr>
        <w:t xml:space="preserve"> </w:t>
      </w:r>
      <w:r>
        <w:rPr>
          <w:w w:val="115"/>
          <w:sz w:val="20"/>
        </w:rPr>
        <w:t>your grant</w:t>
      </w:r>
      <w:r>
        <w:rPr>
          <w:spacing w:val="-12"/>
          <w:w w:val="115"/>
          <w:sz w:val="20"/>
        </w:rPr>
        <w:t xml:space="preserve"> </w:t>
      </w:r>
      <w:r>
        <w:rPr>
          <w:w w:val="115"/>
          <w:sz w:val="20"/>
        </w:rPr>
        <w:t>to</w:t>
      </w:r>
      <w:r>
        <w:rPr>
          <w:spacing w:val="-13"/>
          <w:w w:val="115"/>
          <w:sz w:val="20"/>
        </w:rPr>
        <w:t xml:space="preserve"> </w:t>
      </w:r>
      <w:r>
        <w:rPr>
          <w:w w:val="115"/>
          <w:sz w:val="20"/>
        </w:rPr>
        <w:t>be</w:t>
      </w:r>
      <w:r>
        <w:rPr>
          <w:spacing w:val="-12"/>
          <w:w w:val="115"/>
          <w:sz w:val="20"/>
        </w:rPr>
        <w:t xml:space="preserve"> </w:t>
      </w:r>
      <w:r>
        <w:rPr>
          <w:w w:val="115"/>
          <w:sz w:val="20"/>
        </w:rPr>
        <w:t>eligible</w:t>
      </w:r>
      <w:r>
        <w:rPr>
          <w:spacing w:val="-12"/>
          <w:w w:val="115"/>
          <w:sz w:val="20"/>
        </w:rPr>
        <w:t xml:space="preserve"> </w:t>
      </w:r>
      <w:r>
        <w:rPr>
          <w:w w:val="115"/>
          <w:sz w:val="20"/>
        </w:rPr>
        <w:t>to</w:t>
      </w:r>
      <w:r>
        <w:rPr>
          <w:spacing w:val="-13"/>
          <w:w w:val="115"/>
          <w:sz w:val="20"/>
        </w:rPr>
        <w:t xml:space="preserve"> </w:t>
      </w:r>
      <w:r>
        <w:rPr>
          <w:w w:val="115"/>
          <w:sz w:val="20"/>
        </w:rPr>
        <w:t>be</w:t>
      </w:r>
      <w:r>
        <w:rPr>
          <w:spacing w:val="-12"/>
          <w:w w:val="115"/>
          <w:sz w:val="20"/>
        </w:rPr>
        <w:t xml:space="preserve"> </w:t>
      </w:r>
      <w:r>
        <w:rPr>
          <w:w w:val="115"/>
          <w:sz w:val="20"/>
        </w:rPr>
        <w:t>drawn</w:t>
      </w:r>
      <w:r>
        <w:rPr>
          <w:spacing w:val="-13"/>
          <w:w w:val="115"/>
          <w:sz w:val="20"/>
        </w:rPr>
        <w:t xml:space="preserve"> </w:t>
      </w:r>
      <w:r>
        <w:rPr>
          <w:w w:val="115"/>
          <w:sz w:val="20"/>
        </w:rPr>
        <w:t>from</w:t>
      </w:r>
      <w:r>
        <w:rPr>
          <w:spacing w:val="-12"/>
          <w:w w:val="115"/>
          <w:sz w:val="20"/>
        </w:rPr>
        <w:t xml:space="preserve"> </w:t>
      </w:r>
      <w:r>
        <w:rPr>
          <w:w w:val="115"/>
          <w:sz w:val="20"/>
        </w:rPr>
        <w:t>the</w:t>
      </w:r>
      <w:r>
        <w:rPr>
          <w:spacing w:val="-12"/>
          <w:w w:val="115"/>
          <w:sz w:val="20"/>
        </w:rPr>
        <w:t xml:space="preserve"> </w:t>
      </w:r>
      <w:r>
        <w:rPr>
          <w:w w:val="115"/>
          <w:sz w:val="20"/>
        </w:rPr>
        <w:t>Ethnic</w:t>
      </w:r>
      <w:r>
        <w:rPr>
          <w:spacing w:val="-13"/>
          <w:w w:val="115"/>
          <w:sz w:val="20"/>
        </w:rPr>
        <w:t xml:space="preserve"> </w:t>
      </w:r>
      <w:r>
        <w:rPr>
          <w:w w:val="115"/>
          <w:sz w:val="20"/>
        </w:rPr>
        <w:t>budget,</w:t>
      </w:r>
      <w:r>
        <w:rPr>
          <w:spacing w:val="-13"/>
          <w:w w:val="115"/>
          <w:sz w:val="20"/>
        </w:rPr>
        <w:t xml:space="preserve"> </w:t>
      </w:r>
      <w:r>
        <w:rPr>
          <w:w w:val="115"/>
          <w:sz w:val="20"/>
        </w:rPr>
        <w:t>you</w:t>
      </w:r>
      <w:r>
        <w:rPr>
          <w:spacing w:val="-13"/>
          <w:w w:val="115"/>
          <w:sz w:val="20"/>
        </w:rPr>
        <w:t xml:space="preserve"> </w:t>
      </w:r>
      <w:r>
        <w:rPr>
          <w:w w:val="115"/>
          <w:sz w:val="20"/>
        </w:rPr>
        <w:t>must</w:t>
      </w:r>
      <w:r>
        <w:rPr>
          <w:spacing w:val="-12"/>
          <w:w w:val="115"/>
          <w:sz w:val="20"/>
        </w:rPr>
        <w:t xml:space="preserve"> </w:t>
      </w:r>
      <w:proofErr w:type="gramStart"/>
      <w:r>
        <w:rPr>
          <w:w w:val="115"/>
          <w:sz w:val="20"/>
        </w:rPr>
        <w:t>have</w:t>
      </w:r>
      <w:r>
        <w:rPr>
          <w:spacing w:val="-12"/>
          <w:w w:val="115"/>
          <w:sz w:val="20"/>
        </w:rPr>
        <w:t xml:space="preserve"> </w:t>
      </w:r>
      <w:r>
        <w:rPr>
          <w:w w:val="115"/>
          <w:sz w:val="20"/>
        </w:rPr>
        <w:t>submitted</w:t>
      </w:r>
      <w:proofErr w:type="gramEnd"/>
      <w:r>
        <w:rPr>
          <w:spacing w:val="-12"/>
          <w:w w:val="115"/>
          <w:sz w:val="20"/>
        </w:rPr>
        <w:t xml:space="preserve"> </w:t>
      </w:r>
      <w:r>
        <w:rPr>
          <w:w w:val="115"/>
          <w:sz w:val="20"/>
        </w:rPr>
        <w:t>a Specialist</w:t>
      </w:r>
      <w:r>
        <w:rPr>
          <w:spacing w:val="-10"/>
          <w:w w:val="115"/>
          <w:sz w:val="20"/>
        </w:rPr>
        <w:t xml:space="preserve"> </w:t>
      </w:r>
      <w:r>
        <w:rPr>
          <w:w w:val="115"/>
          <w:sz w:val="20"/>
        </w:rPr>
        <w:t>Radio</w:t>
      </w:r>
      <w:r>
        <w:rPr>
          <w:spacing w:val="-11"/>
          <w:w w:val="115"/>
          <w:sz w:val="20"/>
        </w:rPr>
        <w:t xml:space="preserve"> </w:t>
      </w:r>
      <w:r>
        <w:rPr>
          <w:w w:val="115"/>
          <w:sz w:val="20"/>
        </w:rPr>
        <w:t>Programming</w:t>
      </w:r>
      <w:r>
        <w:rPr>
          <w:spacing w:val="-10"/>
          <w:w w:val="115"/>
          <w:sz w:val="20"/>
        </w:rPr>
        <w:t xml:space="preserve"> </w:t>
      </w:r>
      <w:r>
        <w:rPr>
          <w:w w:val="115"/>
          <w:sz w:val="20"/>
        </w:rPr>
        <w:t>application.</w:t>
      </w:r>
      <w:r>
        <w:rPr>
          <w:spacing w:val="-11"/>
          <w:w w:val="115"/>
          <w:sz w:val="20"/>
        </w:rPr>
        <w:t xml:space="preserve"> </w:t>
      </w:r>
      <w:r>
        <w:rPr>
          <w:w w:val="115"/>
          <w:sz w:val="20"/>
        </w:rPr>
        <w:t>This</w:t>
      </w:r>
      <w:r>
        <w:rPr>
          <w:spacing w:val="-11"/>
          <w:w w:val="115"/>
          <w:sz w:val="20"/>
        </w:rPr>
        <w:t xml:space="preserve"> </w:t>
      </w:r>
      <w:r>
        <w:rPr>
          <w:w w:val="115"/>
          <w:sz w:val="20"/>
        </w:rPr>
        <w:t>is</w:t>
      </w:r>
      <w:r>
        <w:rPr>
          <w:spacing w:val="-11"/>
          <w:w w:val="115"/>
          <w:sz w:val="20"/>
        </w:rPr>
        <w:t xml:space="preserve"> </w:t>
      </w:r>
      <w:r>
        <w:rPr>
          <w:w w:val="115"/>
          <w:sz w:val="20"/>
        </w:rPr>
        <w:t>inclusive</w:t>
      </w:r>
      <w:r>
        <w:rPr>
          <w:spacing w:val="-10"/>
          <w:w w:val="115"/>
          <w:sz w:val="20"/>
        </w:rPr>
        <w:t xml:space="preserve"> </w:t>
      </w:r>
      <w:r>
        <w:rPr>
          <w:w w:val="115"/>
          <w:sz w:val="20"/>
        </w:rPr>
        <w:t>of</w:t>
      </w:r>
      <w:r>
        <w:rPr>
          <w:spacing w:val="-10"/>
          <w:w w:val="115"/>
          <w:sz w:val="20"/>
        </w:rPr>
        <w:t xml:space="preserve"> </w:t>
      </w:r>
      <w:r>
        <w:rPr>
          <w:w w:val="115"/>
          <w:sz w:val="20"/>
        </w:rPr>
        <w:t>an</w:t>
      </w:r>
      <w:r>
        <w:rPr>
          <w:spacing w:val="-11"/>
          <w:w w:val="115"/>
          <w:sz w:val="20"/>
        </w:rPr>
        <w:t xml:space="preserve"> </w:t>
      </w:r>
      <w:r>
        <w:rPr>
          <w:w w:val="115"/>
          <w:sz w:val="20"/>
        </w:rPr>
        <w:t>updated</w:t>
      </w:r>
      <w:r>
        <w:rPr>
          <w:spacing w:val="-11"/>
          <w:w w:val="115"/>
          <w:sz w:val="20"/>
        </w:rPr>
        <w:t xml:space="preserve"> </w:t>
      </w:r>
      <w:hyperlink r:id="rId29" w:anchor="SummaryofPrograms">
        <w:r w:rsidR="00E14066">
          <w:rPr>
            <w:color w:val="0D91BA"/>
            <w:w w:val="115"/>
            <w:sz w:val="20"/>
            <w:u w:val="single" w:color="0D91BA"/>
          </w:rPr>
          <w:t>Summary</w:t>
        </w:r>
      </w:hyperlink>
      <w:r>
        <w:rPr>
          <w:color w:val="0D91BA"/>
          <w:w w:val="115"/>
          <w:sz w:val="20"/>
        </w:rPr>
        <w:t xml:space="preserve"> </w:t>
      </w:r>
      <w:hyperlink r:id="rId30" w:anchor="SummaryofPrograms">
        <w:r w:rsidR="00E14066">
          <w:rPr>
            <w:color w:val="0D91BA"/>
            <w:spacing w:val="-2"/>
            <w:w w:val="115"/>
            <w:sz w:val="20"/>
            <w:u w:val="single" w:color="0D91BA"/>
          </w:rPr>
          <w:t>of</w:t>
        </w:r>
        <w:r w:rsidR="00E14066">
          <w:rPr>
            <w:color w:val="0D91BA"/>
            <w:spacing w:val="-7"/>
            <w:w w:val="115"/>
            <w:sz w:val="20"/>
            <w:u w:val="single" w:color="0D91BA"/>
          </w:rPr>
          <w:t xml:space="preserve"> </w:t>
        </w:r>
        <w:r w:rsidR="00E14066">
          <w:rPr>
            <w:color w:val="0D91BA"/>
            <w:spacing w:val="-2"/>
            <w:w w:val="115"/>
            <w:sz w:val="20"/>
            <w:u w:val="single" w:color="0D91BA"/>
          </w:rPr>
          <w:t>Programs</w:t>
        </w:r>
      </w:hyperlink>
      <w:r>
        <w:rPr>
          <w:spacing w:val="-2"/>
          <w:w w:val="115"/>
          <w:sz w:val="20"/>
        </w:rPr>
        <w:t>,</w:t>
      </w:r>
      <w:r>
        <w:rPr>
          <w:spacing w:val="-8"/>
          <w:w w:val="115"/>
          <w:sz w:val="20"/>
        </w:rPr>
        <w:t xml:space="preserve"> </w:t>
      </w:r>
      <w:r>
        <w:rPr>
          <w:spacing w:val="-2"/>
          <w:w w:val="115"/>
          <w:sz w:val="20"/>
        </w:rPr>
        <w:t>demonstrating</w:t>
      </w:r>
      <w:r>
        <w:rPr>
          <w:spacing w:val="-7"/>
          <w:w w:val="115"/>
          <w:sz w:val="20"/>
        </w:rPr>
        <w:t xml:space="preserve"> </w:t>
      </w:r>
      <w:r>
        <w:rPr>
          <w:spacing w:val="-2"/>
          <w:w w:val="115"/>
          <w:sz w:val="20"/>
        </w:rPr>
        <w:t>eligible</w:t>
      </w:r>
      <w:r>
        <w:rPr>
          <w:spacing w:val="-7"/>
          <w:w w:val="115"/>
          <w:sz w:val="20"/>
        </w:rPr>
        <w:t xml:space="preserve"> </w:t>
      </w:r>
      <w:r>
        <w:rPr>
          <w:spacing w:val="-2"/>
          <w:w w:val="115"/>
          <w:sz w:val="20"/>
        </w:rPr>
        <w:t>ethnic</w:t>
      </w:r>
      <w:r>
        <w:rPr>
          <w:spacing w:val="-8"/>
          <w:w w:val="115"/>
          <w:sz w:val="20"/>
        </w:rPr>
        <w:t xml:space="preserve"> </w:t>
      </w:r>
      <w:r>
        <w:rPr>
          <w:spacing w:val="-2"/>
          <w:w w:val="115"/>
          <w:sz w:val="20"/>
        </w:rPr>
        <w:t>programs</w:t>
      </w:r>
      <w:r>
        <w:rPr>
          <w:spacing w:val="-8"/>
          <w:w w:val="115"/>
          <w:sz w:val="20"/>
        </w:rPr>
        <w:t xml:space="preserve"> </w:t>
      </w:r>
      <w:r>
        <w:rPr>
          <w:spacing w:val="-2"/>
          <w:w w:val="115"/>
          <w:sz w:val="20"/>
        </w:rPr>
        <w:t>within</w:t>
      </w:r>
      <w:r>
        <w:rPr>
          <w:spacing w:val="-8"/>
          <w:w w:val="115"/>
          <w:sz w:val="20"/>
        </w:rPr>
        <w:t xml:space="preserve"> </w:t>
      </w:r>
      <w:r>
        <w:rPr>
          <w:spacing w:val="-2"/>
          <w:w w:val="115"/>
          <w:sz w:val="20"/>
        </w:rPr>
        <w:t>the</w:t>
      </w:r>
      <w:r>
        <w:rPr>
          <w:spacing w:val="-7"/>
          <w:w w:val="115"/>
          <w:sz w:val="20"/>
        </w:rPr>
        <w:t xml:space="preserve"> </w:t>
      </w:r>
      <w:r>
        <w:rPr>
          <w:spacing w:val="-2"/>
          <w:w w:val="115"/>
          <w:sz w:val="20"/>
        </w:rPr>
        <w:t>same</w:t>
      </w:r>
      <w:r>
        <w:rPr>
          <w:spacing w:val="-7"/>
          <w:w w:val="115"/>
          <w:sz w:val="20"/>
        </w:rPr>
        <w:t xml:space="preserve"> </w:t>
      </w:r>
      <w:r>
        <w:rPr>
          <w:spacing w:val="-2"/>
          <w:w w:val="115"/>
          <w:sz w:val="20"/>
        </w:rPr>
        <w:t>funding</w:t>
      </w:r>
      <w:r>
        <w:rPr>
          <w:spacing w:val="-7"/>
          <w:w w:val="115"/>
          <w:sz w:val="20"/>
        </w:rPr>
        <w:t xml:space="preserve"> </w:t>
      </w:r>
      <w:r>
        <w:rPr>
          <w:spacing w:val="-2"/>
          <w:w w:val="115"/>
          <w:sz w:val="20"/>
        </w:rPr>
        <w:t>period as</w:t>
      </w:r>
      <w:r>
        <w:rPr>
          <w:spacing w:val="-13"/>
          <w:w w:val="115"/>
          <w:sz w:val="20"/>
        </w:rPr>
        <w:t xml:space="preserve"> </w:t>
      </w:r>
      <w:r>
        <w:rPr>
          <w:spacing w:val="-2"/>
          <w:w w:val="115"/>
          <w:sz w:val="20"/>
        </w:rPr>
        <w:t>your</w:t>
      </w:r>
      <w:r>
        <w:rPr>
          <w:spacing w:val="-12"/>
          <w:w w:val="115"/>
          <w:sz w:val="20"/>
        </w:rPr>
        <w:t xml:space="preserve"> </w:t>
      </w:r>
      <w:r>
        <w:rPr>
          <w:spacing w:val="-2"/>
          <w:w w:val="115"/>
          <w:sz w:val="20"/>
        </w:rPr>
        <w:t>Development</w:t>
      </w:r>
      <w:r>
        <w:rPr>
          <w:spacing w:val="-12"/>
          <w:w w:val="115"/>
          <w:sz w:val="20"/>
        </w:rPr>
        <w:t xml:space="preserve"> </w:t>
      </w:r>
      <w:r>
        <w:rPr>
          <w:spacing w:val="-2"/>
          <w:w w:val="115"/>
          <w:sz w:val="20"/>
        </w:rPr>
        <w:t>&amp;</w:t>
      </w:r>
      <w:r>
        <w:rPr>
          <w:spacing w:val="-13"/>
          <w:w w:val="115"/>
          <w:sz w:val="20"/>
        </w:rPr>
        <w:t xml:space="preserve"> </w:t>
      </w:r>
      <w:r>
        <w:rPr>
          <w:spacing w:val="-2"/>
          <w:w w:val="115"/>
          <w:sz w:val="20"/>
        </w:rPr>
        <w:t>Operations</w:t>
      </w:r>
      <w:r>
        <w:rPr>
          <w:spacing w:val="-13"/>
          <w:w w:val="115"/>
          <w:sz w:val="20"/>
        </w:rPr>
        <w:t xml:space="preserve"> </w:t>
      </w:r>
      <w:r>
        <w:rPr>
          <w:spacing w:val="-2"/>
          <w:w w:val="115"/>
          <w:sz w:val="20"/>
        </w:rPr>
        <w:t>application.</w:t>
      </w:r>
      <w:r>
        <w:rPr>
          <w:spacing w:val="-13"/>
          <w:w w:val="115"/>
          <w:sz w:val="20"/>
        </w:rPr>
        <w:t xml:space="preserve"> </w:t>
      </w:r>
      <w:r>
        <w:rPr>
          <w:spacing w:val="-2"/>
          <w:w w:val="115"/>
          <w:sz w:val="20"/>
        </w:rPr>
        <w:t>OR</w:t>
      </w:r>
      <w:r>
        <w:rPr>
          <w:spacing w:val="-13"/>
          <w:w w:val="115"/>
          <w:sz w:val="20"/>
        </w:rPr>
        <w:t xml:space="preserve"> </w:t>
      </w:r>
      <w:r>
        <w:rPr>
          <w:spacing w:val="-2"/>
          <w:w w:val="115"/>
          <w:sz w:val="20"/>
        </w:rPr>
        <w:t>the</w:t>
      </w:r>
      <w:r>
        <w:rPr>
          <w:spacing w:val="-12"/>
          <w:w w:val="115"/>
          <w:sz w:val="20"/>
        </w:rPr>
        <w:t xml:space="preserve"> </w:t>
      </w:r>
      <w:r>
        <w:rPr>
          <w:spacing w:val="-2"/>
          <w:w w:val="115"/>
          <w:sz w:val="20"/>
        </w:rPr>
        <w:t>activities</w:t>
      </w:r>
      <w:r>
        <w:rPr>
          <w:spacing w:val="-13"/>
          <w:w w:val="115"/>
          <w:sz w:val="20"/>
        </w:rPr>
        <w:t xml:space="preserve"> </w:t>
      </w:r>
      <w:r>
        <w:rPr>
          <w:spacing w:val="-2"/>
          <w:w w:val="115"/>
          <w:sz w:val="20"/>
        </w:rPr>
        <w:t>you</w:t>
      </w:r>
      <w:r>
        <w:rPr>
          <w:spacing w:val="-13"/>
          <w:w w:val="115"/>
          <w:sz w:val="20"/>
        </w:rPr>
        <w:t xml:space="preserve"> </w:t>
      </w:r>
      <w:r>
        <w:rPr>
          <w:spacing w:val="-2"/>
          <w:w w:val="115"/>
          <w:sz w:val="20"/>
        </w:rPr>
        <w:t>are</w:t>
      </w:r>
      <w:r>
        <w:rPr>
          <w:spacing w:val="-12"/>
          <w:w w:val="115"/>
          <w:sz w:val="20"/>
        </w:rPr>
        <w:t xml:space="preserve"> </w:t>
      </w:r>
      <w:r>
        <w:rPr>
          <w:spacing w:val="-2"/>
          <w:w w:val="115"/>
          <w:sz w:val="20"/>
        </w:rPr>
        <w:t>applying</w:t>
      </w:r>
      <w:r>
        <w:rPr>
          <w:spacing w:val="-12"/>
          <w:w w:val="115"/>
          <w:sz w:val="20"/>
        </w:rPr>
        <w:t xml:space="preserve"> </w:t>
      </w:r>
      <w:r>
        <w:rPr>
          <w:spacing w:val="-2"/>
          <w:w w:val="115"/>
          <w:sz w:val="20"/>
        </w:rPr>
        <w:t>for</w:t>
      </w:r>
    </w:p>
    <w:p w14:paraId="454032FB" w14:textId="77777777" w:rsidR="00E14066" w:rsidRDefault="001F14DF">
      <w:pPr>
        <w:pStyle w:val="BodyText"/>
        <w:spacing w:before="4" w:line="247" w:lineRule="auto"/>
        <w:ind w:left="538" w:right="177"/>
      </w:pPr>
      <w:r>
        <w:rPr>
          <w:w w:val="110"/>
        </w:rPr>
        <w:t xml:space="preserve">clearly demonstrate beneﬁts to culturally and linguistically diverse broadcasters and/or </w:t>
      </w:r>
      <w:r>
        <w:rPr>
          <w:spacing w:val="-2"/>
          <w:w w:val="110"/>
        </w:rPr>
        <w:t>communities.</w:t>
      </w:r>
    </w:p>
    <w:p w14:paraId="4AF09170" w14:textId="77777777" w:rsidR="00E14066" w:rsidRPr="00030C18" w:rsidRDefault="001F14DF" w:rsidP="00030C18">
      <w:pPr>
        <w:pStyle w:val="ListParagraph"/>
        <w:numPr>
          <w:ilvl w:val="1"/>
          <w:numId w:val="3"/>
        </w:numPr>
        <w:tabs>
          <w:tab w:val="left" w:pos="600"/>
        </w:tabs>
        <w:ind w:left="600" w:hanging="175"/>
        <w:rPr>
          <w:w w:val="110"/>
          <w:sz w:val="20"/>
        </w:rPr>
      </w:pPr>
      <w:r>
        <w:rPr>
          <w:w w:val="110"/>
          <w:sz w:val="20"/>
        </w:rPr>
        <w:t>the</w:t>
      </w:r>
      <w:r w:rsidRPr="00030C18">
        <w:rPr>
          <w:w w:val="110"/>
          <w:sz w:val="20"/>
        </w:rPr>
        <w:t xml:space="preserve"> </w:t>
      </w:r>
      <w:r>
        <w:rPr>
          <w:w w:val="110"/>
          <w:sz w:val="20"/>
        </w:rPr>
        <w:t>total</w:t>
      </w:r>
      <w:r w:rsidRPr="00030C18">
        <w:rPr>
          <w:w w:val="110"/>
          <w:sz w:val="20"/>
        </w:rPr>
        <w:t xml:space="preserve"> </w:t>
      </w:r>
      <w:r>
        <w:rPr>
          <w:w w:val="110"/>
          <w:sz w:val="20"/>
        </w:rPr>
        <w:t>amount</w:t>
      </w:r>
      <w:r w:rsidRPr="00030C18">
        <w:rPr>
          <w:w w:val="110"/>
          <w:sz w:val="20"/>
        </w:rPr>
        <w:t xml:space="preserve"> </w:t>
      </w:r>
      <w:r>
        <w:rPr>
          <w:w w:val="110"/>
          <w:sz w:val="20"/>
        </w:rPr>
        <w:t>of</w:t>
      </w:r>
      <w:r w:rsidRPr="00030C18">
        <w:rPr>
          <w:w w:val="110"/>
          <w:sz w:val="20"/>
        </w:rPr>
        <w:t xml:space="preserve"> </w:t>
      </w:r>
      <w:r>
        <w:rPr>
          <w:w w:val="110"/>
          <w:sz w:val="20"/>
        </w:rPr>
        <w:t>CBF</w:t>
      </w:r>
      <w:r w:rsidRPr="00030C18">
        <w:rPr>
          <w:w w:val="110"/>
          <w:sz w:val="20"/>
        </w:rPr>
        <w:t xml:space="preserve"> </w:t>
      </w:r>
      <w:r>
        <w:rPr>
          <w:w w:val="110"/>
          <w:sz w:val="20"/>
        </w:rPr>
        <w:t>funding</w:t>
      </w:r>
      <w:r w:rsidRPr="00030C18">
        <w:rPr>
          <w:w w:val="110"/>
          <w:sz w:val="20"/>
        </w:rPr>
        <w:t xml:space="preserve"> </w:t>
      </w:r>
      <w:r>
        <w:rPr>
          <w:w w:val="110"/>
          <w:sz w:val="20"/>
        </w:rPr>
        <w:t>to</w:t>
      </w:r>
      <w:r w:rsidRPr="00030C18">
        <w:rPr>
          <w:w w:val="110"/>
          <w:sz w:val="20"/>
        </w:rPr>
        <w:t xml:space="preserve"> </w:t>
      </w:r>
      <w:r>
        <w:rPr>
          <w:w w:val="110"/>
          <w:sz w:val="20"/>
        </w:rPr>
        <w:t>the</w:t>
      </w:r>
      <w:r w:rsidRPr="00030C18">
        <w:rPr>
          <w:w w:val="110"/>
          <w:sz w:val="20"/>
        </w:rPr>
        <w:t xml:space="preserve"> </w:t>
      </w:r>
      <w:r>
        <w:rPr>
          <w:w w:val="110"/>
          <w:sz w:val="20"/>
        </w:rPr>
        <w:t>organisation</w:t>
      </w:r>
      <w:r w:rsidRPr="00030C18">
        <w:rPr>
          <w:w w:val="110"/>
          <w:sz w:val="20"/>
        </w:rPr>
        <w:t xml:space="preserve"> </w:t>
      </w:r>
      <w:r>
        <w:rPr>
          <w:w w:val="110"/>
          <w:sz w:val="20"/>
        </w:rPr>
        <w:t>in</w:t>
      </w:r>
      <w:r w:rsidRPr="00030C18">
        <w:rPr>
          <w:w w:val="110"/>
          <w:sz w:val="20"/>
        </w:rPr>
        <w:t xml:space="preserve"> </w:t>
      </w:r>
      <w:r>
        <w:rPr>
          <w:w w:val="110"/>
          <w:sz w:val="20"/>
        </w:rPr>
        <w:t>previous</w:t>
      </w:r>
      <w:r w:rsidRPr="00030C18">
        <w:rPr>
          <w:w w:val="110"/>
          <w:sz w:val="20"/>
        </w:rPr>
        <w:t xml:space="preserve"> rounds</w:t>
      </w:r>
    </w:p>
    <w:p w14:paraId="0A084FC1" w14:textId="77777777" w:rsidR="00E14066" w:rsidRPr="00030C18" w:rsidRDefault="001F14DF" w:rsidP="00030C18">
      <w:pPr>
        <w:pStyle w:val="ListParagraph"/>
        <w:numPr>
          <w:ilvl w:val="1"/>
          <w:numId w:val="3"/>
        </w:numPr>
        <w:tabs>
          <w:tab w:val="left" w:pos="600"/>
        </w:tabs>
        <w:ind w:left="600" w:hanging="175"/>
        <w:rPr>
          <w:w w:val="110"/>
          <w:sz w:val="20"/>
        </w:rPr>
      </w:pPr>
      <w:r>
        <w:rPr>
          <w:w w:val="110"/>
          <w:sz w:val="20"/>
        </w:rPr>
        <w:t>the</w:t>
      </w:r>
      <w:r w:rsidRPr="00030C18">
        <w:rPr>
          <w:w w:val="110"/>
          <w:sz w:val="20"/>
        </w:rPr>
        <w:t xml:space="preserve"> </w:t>
      </w:r>
      <w:r>
        <w:rPr>
          <w:w w:val="110"/>
          <w:sz w:val="20"/>
        </w:rPr>
        <w:t>overall</w:t>
      </w:r>
      <w:r w:rsidRPr="00030C18">
        <w:rPr>
          <w:w w:val="110"/>
          <w:sz w:val="20"/>
        </w:rPr>
        <w:t xml:space="preserve"> </w:t>
      </w:r>
      <w:r>
        <w:rPr>
          <w:w w:val="110"/>
          <w:sz w:val="20"/>
        </w:rPr>
        <w:t>ﬁnancial</w:t>
      </w:r>
      <w:r w:rsidRPr="00030C18">
        <w:rPr>
          <w:w w:val="110"/>
          <w:sz w:val="20"/>
        </w:rPr>
        <w:t xml:space="preserve"> </w:t>
      </w:r>
      <w:r>
        <w:rPr>
          <w:w w:val="110"/>
          <w:sz w:val="20"/>
        </w:rPr>
        <w:t>position</w:t>
      </w:r>
      <w:r w:rsidRPr="00030C18">
        <w:rPr>
          <w:w w:val="110"/>
          <w:sz w:val="20"/>
        </w:rPr>
        <w:t xml:space="preserve"> </w:t>
      </w:r>
      <w:r>
        <w:rPr>
          <w:w w:val="110"/>
          <w:sz w:val="20"/>
        </w:rPr>
        <w:t>of</w:t>
      </w:r>
      <w:r w:rsidRPr="00030C18">
        <w:rPr>
          <w:w w:val="110"/>
          <w:sz w:val="20"/>
        </w:rPr>
        <w:t xml:space="preserve"> </w:t>
      </w:r>
      <w:r>
        <w:rPr>
          <w:w w:val="110"/>
          <w:sz w:val="20"/>
        </w:rPr>
        <w:t>your</w:t>
      </w:r>
      <w:r w:rsidRPr="00030C18">
        <w:rPr>
          <w:w w:val="110"/>
          <w:sz w:val="20"/>
        </w:rPr>
        <w:t xml:space="preserve"> organisation</w:t>
      </w:r>
    </w:p>
    <w:p w14:paraId="7BE85F53" w14:textId="77777777" w:rsidR="00E14066" w:rsidRPr="00030C18" w:rsidRDefault="001F14DF" w:rsidP="00030C18">
      <w:pPr>
        <w:pStyle w:val="ListParagraph"/>
        <w:numPr>
          <w:ilvl w:val="1"/>
          <w:numId w:val="3"/>
        </w:numPr>
        <w:tabs>
          <w:tab w:val="left" w:pos="600"/>
        </w:tabs>
        <w:ind w:left="600" w:hanging="175"/>
        <w:rPr>
          <w:w w:val="110"/>
          <w:sz w:val="20"/>
        </w:rPr>
      </w:pPr>
      <w:r>
        <w:rPr>
          <w:w w:val="110"/>
          <w:sz w:val="20"/>
        </w:rPr>
        <w:t>the</w:t>
      </w:r>
      <w:r w:rsidRPr="00030C18">
        <w:rPr>
          <w:w w:val="110"/>
          <w:sz w:val="20"/>
        </w:rPr>
        <w:t xml:space="preserve"> </w:t>
      </w:r>
      <w:r>
        <w:rPr>
          <w:w w:val="110"/>
          <w:sz w:val="20"/>
        </w:rPr>
        <w:t>total</w:t>
      </w:r>
      <w:r w:rsidRPr="00030C18">
        <w:rPr>
          <w:w w:val="110"/>
          <w:sz w:val="20"/>
        </w:rPr>
        <w:t xml:space="preserve"> </w:t>
      </w:r>
      <w:r>
        <w:rPr>
          <w:w w:val="110"/>
          <w:sz w:val="20"/>
        </w:rPr>
        <w:t>funding</w:t>
      </w:r>
      <w:r w:rsidRPr="00030C18">
        <w:rPr>
          <w:w w:val="110"/>
          <w:sz w:val="20"/>
        </w:rPr>
        <w:t xml:space="preserve"> </w:t>
      </w:r>
      <w:r>
        <w:rPr>
          <w:w w:val="110"/>
          <w:sz w:val="20"/>
        </w:rPr>
        <w:t>available</w:t>
      </w:r>
      <w:r w:rsidRPr="00030C18">
        <w:rPr>
          <w:w w:val="110"/>
          <w:sz w:val="20"/>
        </w:rPr>
        <w:t xml:space="preserve"> </w:t>
      </w:r>
      <w:r>
        <w:rPr>
          <w:w w:val="110"/>
          <w:sz w:val="20"/>
        </w:rPr>
        <w:t>in</w:t>
      </w:r>
      <w:r w:rsidRPr="00030C18">
        <w:rPr>
          <w:w w:val="110"/>
          <w:sz w:val="20"/>
        </w:rPr>
        <w:t xml:space="preserve"> </w:t>
      </w:r>
      <w:r>
        <w:rPr>
          <w:w w:val="110"/>
          <w:sz w:val="20"/>
        </w:rPr>
        <w:t>each</w:t>
      </w:r>
      <w:r w:rsidRPr="00030C18">
        <w:rPr>
          <w:w w:val="110"/>
          <w:sz w:val="20"/>
        </w:rPr>
        <w:t xml:space="preserve"> round</w:t>
      </w:r>
    </w:p>
    <w:p w14:paraId="1C9DE68B" w14:textId="77777777" w:rsidR="00E14066" w:rsidRPr="00030C18" w:rsidRDefault="001F14DF" w:rsidP="00030C18">
      <w:pPr>
        <w:pStyle w:val="ListParagraph"/>
        <w:numPr>
          <w:ilvl w:val="1"/>
          <w:numId w:val="3"/>
        </w:numPr>
        <w:tabs>
          <w:tab w:val="left" w:pos="600"/>
        </w:tabs>
        <w:ind w:left="600" w:hanging="175"/>
        <w:rPr>
          <w:w w:val="110"/>
          <w:sz w:val="20"/>
        </w:rPr>
      </w:pPr>
      <w:r>
        <w:rPr>
          <w:w w:val="110"/>
          <w:sz w:val="20"/>
        </w:rPr>
        <w:t>a</w:t>
      </w:r>
      <w:r w:rsidRPr="00030C18">
        <w:rPr>
          <w:w w:val="110"/>
          <w:sz w:val="20"/>
        </w:rPr>
        <w:t xml:space="preserve"> </w:t>
      </w:r>
      <w:r>
        <w:rPr>
          <w:w w:val="110"/>
          <w:sz w:val="20"/>
        </w:rPr>
        <w:t>balance of regional,</w:t>
      </w:r>
      <w:r w:rsidRPr="00030C18">
        <w:rPr>
          <w:w w:val="110"/>
          <w:sz w:val="20"/>
        </w:rPr>
        <w:t xml:space="preserve"> </w:t>
      </w:r>
      <w:r>
        <w:rPr>
          <w:w w:val="110"/>
          <w:sz w:val="20"/>
        </w:rPr>
        <w:t>remote,</w:t>
      </w:r>
      <w:r w:rsidRPr="00030C18">
        <w:rPr>
          <w:w w:val="110"/>
          <w:sz w:val="20"/>
        </w:rPr>
        <w:t xml:space="preserve"> </w:t>
      </w:r>
      <w:r>
        <w:rPr>
          <w:w w:val="110"/>
          <w:sz w:val="20"/>
        </w:rPr>
        <w:t>suburban</w:t>
      </w:r>
      <w:r w:rsidRPr="00030C18">
        <w:rPr>
          <w:w w:val="110"/>
          <w:sz w:val="20"/>
        </w:rPr>
        <w:t xml:space="preserve"> </w:t>
      </w:r>
      <w:r>
        <w:rPr>
          <w:w w:val="110"/>
          <w:sz w:val="20"/>
        </w:rPr>
        <w:t>and</w:t>
      </w:r>
      <w:r w:rsidRPr="00030C18">
        <w:rPr>
          <w:w w:val="110"/>
          <w:sz w:val="20"/>
        </w:rPr>
        <w:t xml:space="preserve"> </w:t>
      </w:r>
      <w:r>
        <w:rPr>
          <w:w w:val="110"/>
          <w:sz w:val="20"/>
        </w:rPr>
        <w:t>metropolitan</w:t>
      </w:r>
      <w:r w:rsidRPr="00030C18">
        <w:rPr>
          <w:w w:val="110"/>
          <w:sz w:val="20"/>
        </w:rPr>
        <w:t xml:space="preserve"> stations</w:t>
      </w:r>
    </w:p>
    <w:p w14:paraId="70A231D8" w14:textId="77777777" w:rsidR="00E14066" w:rsidRPr="00030C18" w:rsidRDefault="001F14DF" w:rsidP="00030C18">
      <w:pPr>
        <w:pStyle w:val="ListParagraph"/>
        <w:numPr>
          <w:ilvl w:val="1"/>
          <w:numId w:val="3"/>
        </w:numPr>
        <w:tabs>
          <w:tab w:val="left" w:pos="600"/>
        </w:tabs>
        <w:ind w:left="600" w:hanging="175"/>
        <w:rPr>
          <w:w w:val="110"/>
          <w:sz w:val="20"/>
        </w:rPr>
      </w:pPr>
      <w:r>
        <w:rPr>
          <w:w w:val="110"/>
          <w:sz w:val="20"/>
        </w:rPr>
        <w:t>a</w:t>
      </w:r>
      <w:r w:rsidRPr="00030C18">
        <w:rPr>
          <w:w w:val="110"/>
          <w:sz w:val="20"/>
        </w:rPr>
        <w:t xml:space="preserve"> </w:t>
      </w:r>
      <w:r>
        <w:rPr>
          <w:w w:val="110"/>
          <w:sz w:val="20"/>
        </w:rPr>
        <w:t>balance</w:t>
      </w:r>
      <w:r w:rsidRPr="00030C18">
        <w:rPr>
          <w:w w:val="110"/>
          <w:sz w:val="20"/>
        </w:rPr>
        <w:t xml:space="preserve"> </w:t>
      </w:r>
      <w:r>
        <w:rPr>
          <w:w w:val="110"/>
          <w:sz w:val="20"/>
        </w:rPr>
        <w:t>across</w:t>
      </w:r>
      <w:r w:rsidRPr="00030C18">
        <w:rPr>
          <w:w w:val="110"/>
          <w:sz w:val="20"/>
        </w:rPr>
        <w:t xml:space="preserve"> </w:t>
      </w:r>
      <w:r>
        <w:rPr>
          <w:w w:val="110"/>
          <w:sz w:val="20"/>
        </w:rPr>
        <w:t>all</w:t>
      </w:r>
      <w:r w:rsidRPr="00030C18">
        <w:rPr>
          <w:w w:val="110"/>
          <w:sz w:val="20"/>
        </w:rPr>
        <w:t xml:space="preserve"> </w:t>
      </w:r>
      <w:r>
        <w:rPr>
          <w:w w:val="110"/>
          <w:sz w:val="20"/>
        </w:rPr>
        <w:t>states</w:t>
      </w:r>
      <w:r w:rsidRPr="00030C18">
        <w:rPr>
          <w:w w:val="110"/>
          <w:sz w:val="20"/>
        </w:rPr>
        <w:t xml:space="preserve"> </w:t>
      </w:r>
      <w:r>
        <w:rPr>
          <w:w w:val="110"/>
          <w:sz w:val="20"/>
        </w:rPr>
        <w:t>and</w:t>
      </w:r>
      <w:r w:rsidRPr="00030C18">
        <w:rPr>
          <w:w w:val="110"/>
          <w:sz w:val="20"/>
        </w:rPr>
        <w:t xml:space="preserve"> territories</w:t>
      </w:r>
    </w:p>
    <w:p w14:paraId="195F1306" w14:textId="77777777" w:rsidR="00E14066" w:rsidRPr="00030C18" w:rsidRDefault="001F14DF" w:rsidP="00030C18">
      <w:pPr>
        <w:pStyle w:val="ListParagraph"/>
        <w:numPr>
          <w:ilvl w:val="1"/>
          <w:numId w:val="3"/>
        </w:numPr>
        <w:tabs>
          <w:tab w:val="left" w:pos="600"/>
        </w:tabs>
        <w:ind w:left="600" w:hanging="175"/>
        <w:rPr>
          <w:w w:val="110"/>
          <w:sz w:val="20"/>
        </w:rPr>
      </w:pPr>
      <w:r>
        <w:rPr>
          <w:w w:val="110"/>
          <w:sz w:val="20"/>
        </w:rPr>
        <w:t>a</w:t>
      </w:r>
      <w:r w:rsidRPr="00030C18">
        <w:rPr>
          <w:w w:val="110"/>
          <w:sz w:val="20"/>
        </w:rPr>
        <w:t xml:space="preserve"> </w:t>
      </w:r>
      <w:r>
        <w:rPr>
          <w:w w:val="110"/>
          <w:sz w:val="20"/>
        </w:rPr>
        <w:t>balance</w:t>
      </w:r>
      <w:r w:rsidRPr="00030C18">
        <w:rPr>
          <w:w w:val="110"/>
          <w:sz w:val="20"/>
        </w:rPr>
        <w:t xml:space="preserve"> </w:t>
      </w:r>
      <w:r>
        <w:rPr>
          <w:w w:val="110"/>
          <w:sz w:val="20"/>
        </w:rPr>
        <w:t>across</w:t>
      </w:r>
      <w:r w:rsidRPr="00030C18">
        <w:rPr>
          <w:w w:val="110"/>
          <w:sz w:val="20"/>
        </w:rPr>
        <w:t xml:space="preserve"> </w:t>
      </w:r>
      <w:r>
        <w:rPr>
          <w:w w:val="110"/>
          <w:sz w:val="20"/>
        </w:rPr>
        <w:t>all</w:t>
      </w:r>
      <w:r w:rsidRPr="00030C18">
        <w:rPr>
          <w:w w:val="110"/>
          <w:sz w:val="20"/>
        </w:rPr>
        <w:t xml:space="preserve"> </w:t>
      </w:r>
      <w:r>
        <w:rPr>
          <w:w w:val="110"/>
          <w:sz w:val="20"/>
        </w:rPr>
        <w:t>communities</w:t>
      </w:r>
      <w:r w:rsidRPr="00030C18">
        <w:rPr>
          <w:w w:val="110"/>
          <w:sz w:val="20"/>
        </w:rPr>
        <w:t xml:space="preserve"> </w:t>
      </w:r>
      <w:r>
        <w:rPr>
          <w:w w:val="110"/>
          <w:sz w:val="20"/>
        </w:rPr>
        <w:t>of</w:t>
      </w:r>
      <w:r w:rsidRPr="00030C18">
        <w:rPr>
          <w:w w:val="110"/>
          <w:sz w:val="20"/>
        </w:rPr>
        <w:t xml:space="preserve"> interest</w:t>
      </w:r>
    </w:p>
    <w:p w14:paraId="6F6981DA" w14:textId="77777777" w:rsidR="00E14066" w:rsidRDefault="001F14DF" w:rsidP="00030C18">
      <w:pPr>
        <w:pStyle w:val="ListParagraph"/>
        <w:numPr>
          <w:ilvl w:val="1"/>
          <w:numId w:val="3"/>
        </w:numPr>
        <w:tabs>
          <w:tab w:val="left" w:pos="600"/>
        </w:tabs>
        <w:ind w:left="600" w:hanging="175"/>
        <w:rPr>
          <w:w w:val="110"/>
          <w:sz w:val="20"/>
        </w:rPr>
      </w:pPr>
      <w:r>
        <w:rPr>
          <w:w w:val="110"/>
          <w:sz w:val="20"/>
        </w:rPr>
        <w:t>stations</w:t>
      </w:r>
      <w:r w:rsidRPr="00030C18">
        <w:rPr>
          <w:w w:val="110"/>
          <w:sz w:val="20"/>
        </w:rPr>
        <w:t xml:space="preserve"> </w:t>
      </w:r>
      <w:r>
        <w:rPr>
          <w:w w:val="110"/>
          <w:sz w:val="20"/>
        </w:rPr>
        <w:t>signiﬁcantly</w:t>
      </w:r>
      <w:r w:rsidRPr="00030C18">
        <w:rPr>
          <w:w w:val="110"/>
          <w:sz w:val="20"/>
        </w:rPr>
        <w:t xml:space="preserve"> </w:t>
      </w:r>
      <w:r>
        <w:rPr>
          <w:w w:val="110"/>
          <w:sz w:val="20"/>
        </w:rPr>
        <w:t>aﬀected</w:t>
      </w:r>
      <w:r w:rsidRPr="00030C18">
        <w:rPr>
          <w:w w:val="110"/>
          <w:sz w:val="20"/>
        </w:rPr>
        <w:t xml:space="preserve"> </w:t>
      </w:r>
      <w:r>
        <w:rPr>
          <w:w w:val="110"/>
          <w:sz w:val="20"/>
        </w:rPr>
        <w:t>by</w:t>
      </w:r>
      <w:r w:rsidRPr="00030C18">
        <w:rPr>
          <w:w w:val="110"/>
          <w:sz w:val="20"/>
        </w:rPr>
        <w:t xml:space="preserve"> </w:t>
      </w:r>
      <w:r>
        <w:rPr>
          <w:w w:val="110"/>
          <w:sz w:val="20"/>
        </w:rPr>
        <w:t>drought,</w:t>
      </w:r>
      <w:r w:rsidRPr="00030C18">
        <w:rPr>
          <w:w w:val="110"/>
          <w:sz w:val="20"/>
        </w:rPr>
        <w:t xml:space="preserve"> </w:t>
      </w:r>
      <w:r>
        <w:rPr>
          <w:w w:val="110"/>
          <w:sz w:val="20"/>
        </w:rPr>
        <w:t>ﬁre,</w:t>
      </w:r>
      <w:r w:rsidRPr="00030C18">
        <w:rPr>
          <w:w w:val="110"/>
          <w:sz w:val="20"/>
        </w:rPr>
        <w:t xml:space="preserve"> </w:t>
      </w:r>
      <w:r>
        <w:rPr>
          <w:w w:val="110"/>
          <w:sz w:val="20"/>
        </w:rPr>
        <w:t>ﬂood</w:t>
      </w:r>
      <w:r w:rsidRPr="00030C18">
        <w:rPr>
          <w:w w:val="110"/>
          <w:sz w:val="20"/>
        </w:rPr>
        <w:t xml:space="preserve"> </w:t>
      </w:r>
      <w:r>
        <w:rPr>
          <w:w w:val="110"/>
          <w:sz w:val="20"/>
        </w:rPr>
        <w:t>and</w:t>
      </w:r>
      <w:r w:rsidRPr="00030C18">
        <w:rPr>
          <w:w w:val="110"/>
          <w:sz w:val="20"/>
        </w:rPr>
        <w:t xml:space="preserve"> </w:t>
      </w:r>
      <w:r>
        <w:rPr>
          <w:w w:val="110"/>
          <w:sz w:val="20"/>
        </w:rPr>
        <w:t>other</w:t>
      </w:r>
      <w:r w:rsidRPr="00030C18">
        <w:rPr>
          <w:w w:val="110"/>
          <w:sz w:val="20"/>
        </w:rPr>
        <w:t xml:space="preserve"> disasters.</w:t>
      </w:r>
    </w:p>
    <w:p w14:paraId="3A2CB048" w14:textId="77777777" w:rsidR="000F02B4" w:rsidRPr="00030C18" w:rsidRDefault="000F02B4" w:rsidP="000F02B4">
      <w:pPr>
        <w:pStyle w:val="ListParagraph"/>
        <w:tabs>
          <w:tab w:val="left" w:pos="600"/>
        </w:tabs>
        <w:ind w:firstLine="0"/>
        <w:rPr>
          <w:w w:val="110"/>
          <w:sz w:val="20"/>
        </w:rPr>
      </w:pPr>
    </w:p>
    <w:p w14:paraId="3DA77CA2" w14:textId="77777777" w:rsidR="00E14066" w:rsidRDefault="00E14066">
      <w:pPr>
        <w:pStyle w:val="BodyText"/>
        <w:ind w:left="0"/>
      </w:pPr>
    </w:p>
    <w:p w14:paraId="0F02C1DF" w14:textId="77777777" w:rsidR="00E14066" w:rsidRDefault="001F14DF">
      <w:pPr>
        <w:pStyle w:val="Heading2"/>
        <w:numPr>
          <w:ilvl w:val="0"/>
          <w:numId w:val="3"/>
        </w:numPr>
        <w:tabs>
          <w:tab w:val="left" w:pos="470"/>
        </w:tabs>
        <w:ind w:left="470" w:hanging="329"/>
      </w:pPr>
      <w:r>
        <w:rPr>
          <w:w w:val="110"/>
        </w:rPr>
        <w:t>How</w:t>
      </w:r>
      <w:r>
        <w:rPr>
          <w:spacing w:val="-6"/>
          <w:w w:val="110"/>
        </w:rPr>
        <w:t xml:space="preserve"> </w:t>
      </w:r>
      <w:r>
        <w:rPr>
          <w:w w:val="110"/>
        </w:rPr>
        <w:t>will</w:t>
      </w:r>
      <w:r>
        <w:rPr>
          <w:spacing w:val="-5"/>
          <w:w w:val="110"/>
        </w:rPr>
        <w:t xml:space="preserve"> </w:t>
      </w:r>
      <w:r>
        <w:rPr>
          <w:w w:val="110"/>
        </w:rPr>
        <w:t>you</w:t>
      </w:r>
      <w:r>
        <w:rPr>
          <w:spacing w:val="-6"/>
          <w:w w:val="110"/>
        </w:rPr>
        <w:t xml:space="preserve"> </w:t>
      </w:r>
      <w:r>
        <w:rPr>
          <w:w w:val="110"/>
        </w:rPr>
        <w:t>report</w:t>
      </w:r>
      <w:r>
        <w:rPr>
          <w:spacing w:val="-4"/>
          <w:w w:val="110"/>
        </w:rPr>
        <w:t xml:space="preserve"> </w:t>
      </w:r>
      <w:r>
        <w:rPr>
          <w:w w:val="110"/>
        </w:rPr>
        <w:t>on</w:t>
      </w:r>
      <w:r>
        <w:rPr>
          <w:spacing w:val="-6"/>
          <w:w w:val="110"/>
        </w:rPr>
        <w:t xml:space="preserve"> </w:t>
      </w:r>
      <w:r>
        <w:rPr>
          <w:w w:val="110"/>
        </w:rPr>
        <w:t>the</w:t>
      </w:r>
      <w:r>
        <w:rPr>
          <w:spacing w:val="-4"/>
          <w:w w:val="110"/>
        </w:rPr>
        <w:t xml:space="preserve"> </w:t>
      </w:r>
      <w:r>
        <w:rPr>
          <w:w w:val="110"/>
        </w:rPr>
        <w:t>grant</w:t>
      </w:r>
      <w:r>
        <w:rPr>
          <w:spacing w:val="-4"/>
          <w:w w:val="110"/>
        </w:rPr>
        <w:t xml:space="preserve"> </w:t>
      </w:r>
      <w:r>
        <w:rPr>
          <w:w w:val="110"/>
        </w:rPr>
        <w:t>if</w:t>
      </w:r>
      <w:r>
        <w:rPr>
          <w:spacing w:val="-5"/>
          <w:w w:val="110"/>
        </w:rPr>
        <w:t xml:space="preserve"> </w:t>
      </w:r>
      <w:r>
        <w:rPr>
          <w:w w:val="110"/>
        </w:rPr>
        <w:t>your</w:t>
      </w:r>
      <w:r>
        <w:rPr>
          <w:spacing w:val="-4"/>
          <w:w w:val="110"/>
        </w:rPr>
        <w:t xml:space="preserve"> </w:t>
      </w:r>
      <w:r>
        <w:rPr>
          <w:w w:val="110"/>
        </w:rPr>
        <w:t>application</w:t>
      </w:r>
      <w:r>
        <w:rPr>
          <w:spacing w:val="-6"/>
          <w:w w:val="110"/>
        </w:rPr>
        <w:t xml:space="preserve"> </w:t>
      </w:r>
      <w:r>
        <w:rPr>
          <w:w w:val="110"/>
        </w:rPr>
        <w:t>is</w:t>
      </w:r>
      <w:r>
        <w:rPr>
          <w:spacing w:val="-5"/>
          <w:w w:val="110"/>
        </w:rPr>
        <w:t xml:space="preserve"> </w:t>
      </w:r>
      <w:r>
        <w:rPr>
          <w:spacing w:val="-2"/>
          <w:w w:val="110"/>
        </w:rPr>
        <w:t>successful?</w:t>
      </w:r>
    </w:p>
    <w:p w14:paraId="7D779159" w14:textId="2A7F62E5" w:rsidR="009F7B53" w:rsidRPr="009F7B53" w:rsidRDefault="009F7B53" w:rsidP="009F7B53">
      <w:pPr>
        <w:pStyle w:val="BodyText"/>
        <w:spacing w:before="123"/>
        <w:rPr>
          <w:spacing w:val="-2"/>
          <w:w w:val="115"/>
        </w:rPr>
      </w:pPr>
      <w:bookmarkStart w:id="0" w:name="_Hlk217031448"/>
      <w:r w:rsidRPr="009F7B53">
        <w:rPr>
          <w:spacing w:val="-2"/>
          <w:w w:val="115"/>
        </w:rPr>
        <w:t>If your application is successful, there will be information in your Grant Agreement regarding reporting requirements, including Progress and Final Reports.</w:t>
      </w:r>
    </w:p>
    <w:p w14:paraId="52A404B1" w14:textId="7401AF86" w:rsidR="009F7B53" w:rsidRPr="009F7B53" w:rsidRDefault="009F7B53" w:rsidP="009F7B53">
      <w:pPr>
        <w:pStyle w:val="BodyText"/>
        <w:spacing w:before="123"/>
        <w:rPr>
          <w:spacing w:val="-2"/>
          <w:w w:val="115"/>
        </w:rPr>
      </w:pPr>
      <w:r w:rsidRPr="009F7B53">
        <w:rPr>
          <w:spacing w:val="-2"/>
          <w:w w:val="115"/>
        </w:rPr>
        <w:t>Successful grants may be split into payments. Payment of a second instalment will be contingent upon receipt and approval of a grant Progress Report.</w:t>
      </w:r>
    </w:p>
    <w:p w14:paraId="45F3BF68" w14:textId="7FB79AB1" w:rsidR="009F7B53" w:rsidRPr="009F7B53" w:rsidRDefault="009F7B53" w:rsidP="009F7B53">
      <w:pPr>
        <w:pStyle w:val="BodyText"/>
        <w:spacing w:before="123"/>
        <w:rPr>
          <w:spacing w:val="-2"/>
          <w:w w:val="115"/>
        </w:rPr>
      </w:pPr>
      <w:r w:rsidRPr="009F7B53">
        <w:rPr>
          <w:spacing w:val="-2"/>
          <w:w w:val="115"/>
        </w:rPr>
        <w:t>Your Grant Final Report will include a description of what the outcomes of the grant were, a financial report that shows how the grant was spent and a statement certifying that the grant was spent according to the terms of the Grant Agreement.  </w:t>
      </w:r>
    </w:p>
    <w:p w14:paraId="3302CD3A" w14:textId="77777777" w:rsidR="009F7B53" w:rsidRPr="009F7B53" w:rsidRDefault="009F7B53" w:rsidP="009F7B53">
      <w:pPr>
        <w:pStyle w:val="BodyText"/>
        <w:spacing w:before="123"/>
        <w:rPr>
          <w:spacing w:val="-2"/>
          <w:w w:val="115"/>
        </w:rPr>
      </w:pPr>
      <w:r w:rsidRPr="009F7B53">
        <w:rPr>
          <w:spacing w:val="-2"/>
          <w:w w:val="115"/>
        </w:rPr>
        <w:t>Successful applicants are reminded that grant funds can only be used for the purpose specified within your Grant Agreement. Any variation to that purpose must receive written agreement from the CBF beforehand. </w:t>
      </w:r>
    </w:p>
    <w:p w14:paraId="0F314A83" w14:textId="77777777" w:rsidR="009F7B53" w:rsidRDefault="009F7B53" w:rsidP="009F7B53">
      <w:pPr>
        <w:pStyle w:val="BodyText"/>
        <w:spacing w:before="123"/>
        <w:rPr>
          <w:spacing w:val="-2"/>
          <w:w w:val="115"/>
        </w:rPr>
      </w:pPr>
      <w:r w:rsidRPr="009F7B53">
        <w:rPr>
          <w:spacing w:val="-2"/>
          <w:w w:val="115"/>
        </w:rPr>
        <w:t>If you have received more than the agreed threshold in CBF grants in a financial year, you will need to provide an Auditor’s Financial Certificate (AFC) declaring that grant funds have been expended in accordance with the terms of your grant agreement. We will advise you if this is necessary at the time.</w:t>
      </w:r>
    </w:p>
    <w:p w14:paraId="3B7EC9DD" w14:textId="41B6719C" w:rsidR="00E14066" w:rsidRDefault="001F14DF" w:rsidP="009F7B53">
      <w:pPr>
        <w:pStyle w:val="BodyText"/>
        <w:spacing w:before="123"/>
      </w:pPr>
      <w:r>
        <w:rPr>
          <w:rFonts w:ascii="Gill Sans MT"/>
          <w:b/>
        </w:rPr>
        <w:t>FAQ</w:t>
      </w:r>
      <w:r>
        <w:t>:</w:t>
      </w:r>
      <w:r>
        <w:rPr>
          <w:spacing w:val="28"/>
        </w:rPr>
        <w:t xml:space="preserve"> </w:t>
      </w:r>
      <w:hyperlink r:id="rId31" w:anchor="grant-reports">
        <w:r w:rsidR="00E14066">
          <w:rPr>
            <w:color w:val="0D91BA"/>
            <w:u w:val="single" w:color="0D91BA"/>
          </w:rPr>
          <w:t>Grant</w:t>
        </w:r>
        <w:r w:rsidR="00E14066">
          <w:rPr>
            <w:color w:val="0D91BA"/>
            <w:spacing w:val="28"/>
            <w:u w:val="single" w:color="0D91BA"/>
          </w:rPr>
          <w:t xml:space="preserve"> </w:t>
        </w:r>
        <w:r w:rsidR="00E14066">
          <w:rPr>
            <w:color w:val="0D91BA"/>
            <w:spacing w:val="-2"/>
            <w:u w:val="single" w:color="0D91BA"/>
          </w:rPr>
          <w:t>reports</w:t>
        </w:r>
      </w:hyperlink>
    </w:p>
    <w:bookmarkEnd w:id="0"/>
    <w:p w14:paraId="0A12E7C6" w14:textId="77777777" w:rsidR="00E14066" w:rsidRDefault="00E14066">
      <w:pPr>
        <w:pStyle w:val="BodyText"/>
        <w:ind w:left="0"/>
      </w:pPr>
    </w:p>
    <w:p w14:paraId="12524B28" w14:textId="77777777" w:rsidR="00E14066" w:rsidRDefault="00E14066">
      <w:pPr>
        <w:pStyle w:val="BodyText"/>
        <w:ind w:left="0"/>
      </w:pPr>
    </w:p>
    <w:p w14:paraId="55D5AE7A" w14:textId="0B3EC11E" w:rsidR="00E14066" w:rsidRDefault="00E14066">
      <w:pPr>
        <w:pStyle w:val="BodyText"/>
        <w:spacing w:before="58"/>
        <w:ind w:left="0"/>
      </w:pPr>
    </w:p>
    <w:sectPr w:rsidR="00E14066">
      <w:headerReference w:type="default" r:id="rId32"/>
      <w:footerReference w:type="default" r:id="rId33"/>
      <w:pgSz w:w="11910" w:h="16840"/>
      <w:pgMar w:top="2000" w:right="1417" w:bottom="1160" w:left="992" w:header="0" w:footer="97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97A939" w14:textId="77777777" w:rsidR="00717DFC" w:rsidRDefault="00717DFC">
      <w:r>
        <w:separator/>
      </w:r>
    </w:p>
  </w:endnote>
  <w:endnote w:type="continuationSeparator" w:id="0">
    <w:p w14:paraId="08D4034F" w14:textId="77777777" w:rsidR="00717DFC" w:rsidRDefault="00717D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rebuchet MS">
    <w:panose1 w:val="020B0603020202020204"/>
    <w:charset w:val="00"/>
    <w:family w:val="swiss"/>
    <w:pitch w:val="variable"/>
    <w:sig w:usb0="000006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Aptos Narrow">
    <w:charset w:val="00"/>
    <w:family w:val="swiss"/>
    <w:pitch w:val="variable"/>
    <w:sig w:usb0="20000287" w:usb1="00000003" w:usb2="00000000" w:usb3="00000000" w:csb0="0000019F" w:csb1="00000000"/>
  </w:font>
  <w:font w:name="Bernard MT Condensed">
    <w:altName w:val="Bernard MT Condensed"/>
    <w:panose1 w:val="020508060609050204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734E51" w14:textId="77777777" w:rsidR="00E14066" w:rsidRDefault="001F14DF">
    <w:pPr>
      <w:pStyle w:val="BodyText"/>
      <w:spacing w:line="14" w:lineRule="auto"/>
      <w:ind w:left="0"/>
    </w:pPr>
    <w:r>
      <w:rPr>
        <w:noProof/>
      </w:rPr>
      <mc:AlternateContent>
        <mc:Choice Requires="wps">
          <w:drawing>
            <wp:anchor distT="0" distB="0" distL="0" distR="0" simplePos="0" relativeHeight="251658245" behindDoc="1" locked="0" layoutInCell="1" allowOverlap="1" wp14:anchorId="28309C41" wp14:editId="6BE736A3">
              <wp:simplePos x="0" y="0"/>
              <wp:positionH relativeFrom="page">
                <wp:posOffset>3368128</wp:posOffset>
              </wp:positionH>
              <wp:positionV relativeFrom="page">
                <wp:posOffset>9931323</wp:posOffset>
              </wp:positionV>
              <wp:extent cx="704215" cy="196850"/>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04215" cy="196850"/>
                      </a:xfrm>
                      <a:prstGeom prst="rect">
                        <a:avLst/>
                      </a:prstGeom>
                    </wps:spPr>
                    <wps:txbx>
                      <w:txbxContent>
                        <w:p w14:paraId="5CF21376" w14:textId="77777777" w:rsidR="00E14066" w:rsidRDefault="001F14DF">
                          <w:pPr>
                            <w:pStyle w:val="BodyText"/>
                            <w:spacing w:before="24"/>
                            <w:ind w:left="20"/>
                            <w:rPr>
                              <w:rFonts w:ascii="Bernard MT Condensed"/>
                            </w:rPr>
                          </w:pPr>
                          <w:r>
                            <w:rPr>
                              <w:w w:val="105"/>
                            </w:rPr>
                            <w:t>Page</w:t>
                          </w:r>
                          <w:r>
                            <w:rPr>
                              <w:spacing w:val="11"/>
                              <w:w w:val="105"/>
                            </w:rPr>
                            <w:t xml:space="preserve"> </w:t>
                          </w:r>
                          <w:r>
                            <w:rPr>
                              <w:rFonts w:ascii="Bernard MT Condensed"/>
                              <w:w w:val="105"/>
                            </w:rPr>
                            <w:fldChar w:fldCharType="begin"/>
                          </w:r>
                          <w:r>
                            <w:rPr>
                              <w:rFonts w:ascii="Bernard MT Condensed"/>
                              <w:w w:val="105"/>
                            </w:rPr>
                            <w:instrText xml:space="preserve"> PAGE </w:instrText>
                          </w:r>
                          <w:r>
                            <w:rPr>
                              <w:rFonts w:ascii="Bernard MT Condensed"/>
                              <w:w w:val="105"/>
                            </w:rPr>
                            <w:fldChar w:fldCharType="separate"/>
                          </w:r>
                          <w:r>
                            <w:rPr>
                              <w:rFonts w:ascii="Bernard MT Condensed"/>
                              <w:w w:val="105"/>
                            </w:rPr>
                            <w:t>7</w:t>
                          </w:r>
                          <w:r>
                            <w:rPr>
                              <w:rFonts w:ascii="Bernard MT Condensed"/>
                              <w:w w:val="105"/>
                            </w:rPr>
                            <w:fldChar w:fldCharType="end"/>
                          </w:r>
                          <w:r>
                            <w:rPr>
                              <w:rFonts w:ascii="Bernard MT Condensed"/>
                              <w:spacing w:val="22"/>
                              <w:w w:val="105"/>
                            </w:rPr>
                            <w:t xml:space="preserve"> </w:t>
                          </w:r>
                          <w:r>
                            <w:rPr>
                              <w:w w:val="105"/>
                            </w:rPr>
                            <w:t>of</w:t>
                          </w:r>
                          <w:r>
                            <w:rPr>
                              <w:spacing w:val="12"/>
                              <w:w w:val="105"/>
                            </w:rPr>
                            <w:t xml:space="preserve"> </w:t>
                          </w:r>
                          <w:r>
                            <w:rPr>
                              <w:rFonts w:ascii="Bernard MT Condensed"/>
                              <w:spacing w:val="-10"/>
                              <w:w w:val="105"/>
                            </w:rPr>
                            <w:fldChar w:fldCharType="begin"/>
                          </w:r>
                          <w:r>
                            <w:rPr>
                              <w:rFonts w:ascii="Bernard MT Condensed"/>
                              <w:spacing w:val="-10"/>
                              <w:w w:val="105"/>
                            </w:rPr>
                            <w:instrText xml:space="preserve"> NUMPAGES </w:instrText>
                          </w:r>
                          <w:r>
                            <w:rPr>
                              <w:rFonts w:ascii="Bernard MT Condensed"/>
                              <w:spacing w:val="-10"/>
                              <w:w w:val="105"/>
                            </w:rPr>
                            <w:fldChar w:fldCharType="separate"/>
                          </w:r>
                          <w:r>
                            <w:rPr>
                              <w:rFonts w:ascii="Bernard MT Condensed"/>
                              <w:spacing w:val="-10"/>
                              <w:w w:val="105"/>
                            </w:rPr>
                            <w:t>7</w:t>
                          </w:r>
                          <w:r>
                            <w:rPr>
                              <w:rFonts w:ascii="Bernard MT Condensed"/>
                              <w:spacing w:val="-10"/>
                              <w:w w:val="105"/>
                            </w:rPr>
                            <w:fldChar w:fldCharType="end"/>
                          </w:r>
                        </w:p>
                      </w:txbxContent>
                    </wps:txbx>
                    <wps:bodyPr wrap="square" lIns="0" tIns="0" rIns="0" bIns="0" rtlCol="0">
                      <a:noAutofit/>
                    </wps:bodyPr>
                  </wps:wsp>
                </a:graphicData>
              </a:graphic>
            </wp:anchor>
          </w:drawing>
        </mc:Choice>
        <mc:Fallback>
          <w:pict>
            <v:shapetype w14:anchorId="28309C41" id="_x0000_t202" coordsize="21600,21600" o:spt="202" path="m,l,21600r21600,l21600,xe">
              <v:stroke joinstyle="miter"/>
              <v:path gradientshapeok="t" o:connecttype="rect"/>
            </v:shapetype>
            <v:shape id="Textbox 6" o:spid="_x0000_s1029" type="#_x0000_t202" style="position:absolute;margin-left:265.2pt;margin-top:782pt;width:55.45pt;height:15.5pt;z-index:-251658235;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" filled="f" stroked="f">
              <v:textbox inset="0,0,0,0">
                <w:txbxContent>
                  <w:p w14:paraId="5CF21376" w14:textId="77777777" w:rsidR="00E14066" w:rsidRDefault="001F14DF">
                    <w:pPr>
                      <w:pStyle w:val="BodyText"/>
                      <w:spacing w:before="24"/>
                      <w:ind w:left="20"/>
                      <w:rPr>
                        <w:rFonts w:ascii="Bernard MT Condensed"/>
                      </w:rPr>
                    </w:pPr>
                    <w:r>
                      <w:rPr>
                        <w:w w:val="105"/>
                      </w:rPr>
                      <w:t>Page</w:t>
                    </w:r>
                    <w:r>
                      <w:rPr>
                        <w:spacing w:val="11"/>
                        <w:w w:val="105"/>
                      </w:rPr>
                      <w:t xml:space="preserve"> </w:t>
                    </w:r>
                    <w:r>
                      <w:rPr>
                        <w:rFonts w:ascii="Bernard MT Condensed"/>
                        <w:w w:val="105"/>
                      </w:rPr>
                      <w:fldChar w:fldCharType="begin"/>
                    </w:r>
                    <w:r>
                      <w:rPr>
                        <w:rFonts w:ascii="Bernard MT Condensed"/>
                        <w:w w:val="105"/>
                      </w:rPr>
                      <w:instrText xml:space="preserve"> PAGE </w:instrText>
                    </w:r>
                    <w:r>
                      <w:rPr>
                        <w:rFonts w:ascii="Bernard MT Condensed"/>
                        <w:w w:val="105"/>
                      </w:rPr>
                      <w:fldChar w:fldCharType="separate"/>
                    </w:r>
                    <w:r>
                      <w:rPr>
                        <w:rFonts w:ascii="Bernard MT Condensed"/>
                        <w:w w:val="105"/>
                      </w:rPr>
                      <w:t>7</w:t>
                    </w:r>
                    <w:r>
                      <w:rPr>
                        <w:rFonts w:ascii="Bernard MT Condensed"/>
                        <w:w w:val="105"/>
                      </w:rPr>
                      <w:fldChar w:fldCharType="end"/>
                    </w:r>
                    <w:r>
                      <w:rPr>
                        <w:rFonts w:ascii="Bernard MT Condensed"/>
                        <w:spacing w:val="22"/>
                        <w:w w:val="105"/>
                      </w:rPr>
                      <w:t xml:space="preserve"> </w:t>
                    </w:r>
                    <w:r>
                      <w:rPr>
                        <w:w w:val="105"/>
                      </w:rPr>
                      <w:t>of</w:t>
                    </w:r>
                    <w:r>
                      <w:rPr>
                        <w:spacing w:val="12"/>
                        <w:w w:val="105"/>
                      </w:rPr>
                      <w:t xml:space="preserve"> </w:t>
                    </w:r>
                    <w:r>
                      <w:rPr>
                        <w:rFonts w:ascii="Bernard MT Condensed"/>
                        <w:spacing w:val="-10"/>
                        <w:w w:val="105"/>
                      </w:rPr>
                      <w:fldChar w:fldCharType="begin"/>
                    </w:r>
                    <w:r>
                      <w:rPr>
                        <w:rFonts w:ascii="Bernard MT Condensed"/>
                        <w:spacing w:val="-10"/>
                        <w:w w:val="105"/>
                      </w:rPr>
                      <w:instrText xml:space="preserve"> NUMPAGES </w:instrText>
                    </w:r>
                    <w:r>
                      <w:rPr>
                        <w:rFonts w:ascii="Bernard MT Condensed"/>
                        <w:spacing w:val="-10"/>
                        <w:w w:val="105"/>
                      </w:rPr>
                      <w:fldChar w:fldCharType="separate"/>
                    </w:r>
                    <w:r>
                      <w:rPr>
                        <w:rFonts w:ascii="Bernard MT Condensed"/>
                        <w:spacing w:val="-10"/>
                        <w:w w:val="105"/>
                      </w:rPr>
                      <w:t>7</w:t>
                    </w:r>
                    <w:r>
                      <w:rPr>
                        <w:rFonts w:ascii="Bernard MT Condensed"/>
                        <w:spacing w:val="-10"/>
                        <w:w w:val="10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A2A487" w14:textId="77777777" w:rsidR="00717DFC" w:rsidRDefault="00717DFC">
      <w:r>
        <w:separator/>
      </w:r>
    </w:p>
  </w:footnote>
  <w:footnote w:type="continuationSeparator" w:id="0">
    <w:p w14:paraId="5671E175" w14:textId="77777777" w:rsidR="00717DFC" w:rsidRDefault="00717D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7A140B" w14:textId="450CD2A4" w:rsidR="00CA253C" w:rsidRDefault="00CA253C">
    <w:pPr>
      <w:pStyle w:val="Header"/>
    </w:pPr>
    <w:r>
      <w:rPr>
        <w:noProof/>
      </w:rPr>
      <mc:AlternateContent>
        <mc:Choice Requires="wps">
          <w:drawing>
            <wp:anchor distT="0" distB="0" distL="114300" distR="114300" simplePos="0" relativeHeight="251661317" behindDoc="0" locked="0" layoutInCell="1" allowOverlap="1" wp14:anchorId="17F9C355" wp14:editId="40DFB2D9">
              <wp:simplePos x="0" y="0"/>
              <wp:positionH relativeFrom="column">
                <wp:posOffset>292100</wp:posOffset>
              </wp:positionH>
              <wp:positionV relativeFrom="paragraph">
                <wp:posOffset>243840</wp:posOffset>
              </wp:positionV>
              <wp:extent cx="5715000" cy="495300"/>
              <wp:effectExtent l="0" t="0" r="0" b="0"/>
              <wp:wrapNone/>
              <wp:docPr id="212785306" name="Text Box 4"/>
              <wp:cNvGraphicFramePr/>
              <a:graphic xmlns:a="http://schemas.openxmlformats.org/drawingml/2006/main">
                <a:graphicData uri="http://schemas.microsoft.com/office/word/2010/wordprocessingShape">
                  <wps:wsp>
                    <wps:cNvSpPr txBox="1"/>
                    <wps:spPr>
                      <a:xfrm>
                        <a:off x="0" y="0"/>
                        <a:ext cx="5715000" cy="495300"/>
                      </a:xfrm>
                      <a:prstGeom prst="rect">
                        <a:avLst/>
                      </a:prstGeom>
                      <a:noFill/>
                      <a:ln w="6350">
                        <a:noFill/>
                      </a:ln>
                    </wps:spPr>
                    <wps:txbx>
                      <w:txbxContent>
                        <w:p w14:paraId="72ECCBB8" w14:textId="77777777" w:rsidR="00CA253C" w:rsidRDefault="00CA253C" w:rsidP="00CA253C">
                          <w:pPr>
                            <w:spacing w:before="16"/>
                            <w:rPr>
                              <w:sz w:val="32"/>
                            </w:rPr>
                          </w:pPr>
                          <w:r>
                            <w:rPr>
                              <w:w w:val="115"/>
                              <w:sz w:val="32"/>
                            </w:rPr>
                            <w:t>Development</w:t>
                          </w:r>
                          <w:r>
                            <w:rPr>
                              <w:spacing w:val="-25"/>
                              <w:w w:val="115"/>
                              <w:sz w:val="32"/>
                            </w:rPr>
                            <w:t xml:space="preserve"> </w:t>
                          </w:r>
                          <w:r>
                            <w:rPr>
                              <w:w w:val="115"/>
                              <w:sz w:val="32"/>
                            </w:rPr>
                            <w:t>&amp;</w:t>
                          </w:r>
                          <w:r>
                            <w:rPr>
                              <w:spacing w:val="-25"/>
                              <w:w w:val="115"/>
                              <w:sz w:val="32"/>
                            </w:rPr>
                            <w:t xml:space="preserve"> </w:t>
                          </w:r>
                          <w:r>
                            <w:rPr>
                              <w:w w:val="115"/>
                              <w:sz w:val="32"/>
                            </w:rPr>
                            <w:t>Operations</w:t>
                          </w:r>
                          <w:r>
                            <w:rPr>
                              <w:spacing w:val="-25"/>
                              <w:w w:val="115"/>
                              <w:sz w:val="32"/>
                            </w:rPr>
                            <w:t xml:space="preserve"> </w:t>
                          </w:r>
                          <w:r>
                            <w:rPr>
                              <w:w w:val="115"/>
                              <w:sz w:val="32"/>
                            </w:rPr>
                            <w:t>Round</w:t>
                          </w:r>
                          <w:r>
                            <w:rPr>
                              <w:spacing w:val="-26"/>
                              <w:w w:val="115"/>
                              <w:sz w:val="32"/>
                            </w:rPr>
                            <w:t xml:space="preserve"> </w:t>
                          </w:r>
                          <w:r>
                            <w:rPr>
                              <w:w w:val="115"/>
                              <w:sz w:val="32"/>
                            </w:rPr>
                            <w:t>2</w:t>
                          </w:r>
                          <w:r>
                            <w:rPr>
                              <w:spacing w:val="-25"/>
                              <w:w w:val="115"/>
                              <w:sz w:val="32"/>
                            </w:rPr>
                            <w:t xml:space="preserve"> </w:t>
                          </w:r>
                          <w:r>
                            <w:rPr>
                              <w:spacing w:val="-2"/>
                              <w:w w:val="115"/>
                              <w:sz w:val="32"/>
                            </w:rPr>
                            <w:t>2026/27</w:t>
                          </w:r>
                        </w:p>
                        <w:p w14:paraId="01504ED4" w14:textId="77777777" w:rsidR="00CA253C" w:rsidRDefault="00CA253C" w:rsidP="00CA253C">
                          <w:pPr>
                            <w:spacing w:before="19"/>
                            <w:rPr>
                              <w:sz w:val="24"/>
                            </w:rPr>
                          </w:pPr>
                          <w:r>
                            <w:rPr>
                              <w:w w:val="110"/>
                              <w:sz w:val="24"/>
                            </w:rPr>
                            <w:t>Form</w:t>
                          </w:r>
                          <w:r>
                            <w:rPr>
                              <w:spacing w:val="3"/>
                              <w:w w:val="110"/>
                              <w:sz w:val="24"/>
                            </w:rPr>
                            <w:t xml:space="preserve"> </w:t>
                          </w:r>
                          <w:r>
                            <w:rPr>
                              <w:spacing w:val="-2"/>
                              <w:w w:val="110"/>
                              <w:sz w:val="24"/>
                            </w:rPr>
                            <w:t>Preview</w:t>
                          </w:r>
                        </w:p>
                        <w:p w14:paraId="22F038EF" w14:textId="77777777" w:rsidR="00CA253C" w:rsidRDefault="00CA253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17F9C355" id="_x0000_t202" coordsize="21600,21600" o:spt="202" path="m,l,21600r21600,l21600,xe">
              <v:stroke joinstyle="miter"/>
              <v:path gradientshapeok="t" o:connecttype="rect"/>
            </v:shapetype>
            <v:shape id="Text Box 4" o:spid="_x0000_s1026" type="#_x0000_t202" style="position:absolute;margin-left:23pt;margin-top:19.2pt;width:450pt;height:39pt;z-index:251661317;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" filled="f" stroked="f" strokeweight=".5pt">
              <v:textbox>
                <w:txbxContent>
                  <w:p w14:paraId="72ECCBB8" w14:textId="77777777" w:rsidR="00CA253C" w:rsidRDefault="00CA253C" w:rsidP="00CA253C">
                    <w:pPr>
                      <w:spacing w:before="16"/>
                      <w:rPr>
                        <w:sz w:val="32"/>
                      </w:rPr>
                    </w:pPr>
                    <w:r>
                      <w:rPr>
                        <w:w w:val="115"/>
                        <w:sz w:val="32"/>
                      </w:rPr>
                      <w:t>Development</w:t>
                    </w:r>
                    <w:r>
                      <w:rPr>
                        <w:spacing w:val="-25"/>
                        <w:w w:val="115"/>
                        <w:sz w:val="32"/>
                      </w:rPr>
                      <w:t xml:space="preserve"> </w:t>
                    </w:r>
                    <w:r>
                      <w:rPr>
                        <w:w w:val="115"/>
                        <w:sz w:val="32"/>
                      </w:rPr>
                      <w:t>&amp;</w:t>
                    </w:r>
                    <w:r>
                      <w:rPr>
                        <w:spacing w:val="-25"/>
                        <w:w w:val="115"/>
                        <w:sz w:val="32"/>
                      </w:rPr>
                      <w:t xml:space="preserve"> </w:t>
                    </w:r>
                    <w:r>
                      <w:rPr>
                        <w:w w:val="115"/>
                        <w:sz w:val="32"/>
                      </w:rPr>
                      <w:t>Operations</w:t>
                    </w:r>
                    <w:r>
                      <w:rPr>
                        <w:spacing w:val="-25"/>
                        <w:w w:val="115"/>
                        <w:sz w:val="32"/>
                      </w:rPr>
                      <w:t xml:space="preserve"> </w:t>
                    </w:r>
                    <w:r>
                      <w:rPr>
                        <w:w w:val="115"/>
                        <w:sz w:val="32"/>
                      </w:rPr>
                      <w:t>Round</w:t>
                    </w:r>
                    <w:r>
                      <w:rPr>
                        <w:spacing w:val="-26"/>
                        <w:w w:val="115"/>
                        <w:sz w:val="32"/>
                      </w:rPr>
                      <w:t xml:space="preserve"> </w:t>
                    </w:r>
                    <w:r>
                      <w:rPr>
                        <w:w w:val="115"/>
                        <w:sz w:val="32"/>
                      </w:rPr>
                      <w:t>2</w:t>
                    </w:r>
                    <w:r>
                      <w:rPr>
                        <w:spacing w:val="-25"/>
                        <w:w w:val="115"/>
                        <w:sz w:val="32"/>
                      </w:rPr>
                      <w:t xml:space="preserve"> </w:t>
                    </w:r>
                    <w:r>
                      <w:rPr>
                        <w:spacing w:val="-2"/>
                        <w:w w:val="115"/>
                        <w:sz w:val="32"/>
                      </w:rPr>
                      <w:t>2026/27</w:t>
                    </w:r>
                  </w:p>
                  <w:p w14:paraId="01504ED4" w14:textId="77777777" w:rsidR="00CA253C" w:rsidRDefault="00CA253C" w:rsidP="00CA253C">
                    <w:pPr>
                      <w:spacing w:before="19"/>
                      <w:rPr>
                        <w:sz w:val="24"/>
                      </w:rPr>
                    </w:pPr>
                    <w:r>
                      <w:rPr>
                        <w:w w:val="110"/>
                        <w:sz w:val="24"/>
                      </w:rPr>
                      <w:t>Form</w:t>
                    </w:r>
                    <w:r>
                      <w:rPr>
                        <w:spacing w:val="3"/>
                        <w:w w:val="110"/>
                        <w:sz w:val="24"/>
                      </w:rPr>
                      <w:t xml:space="preserve"> </w:t>
                    </w:r>
                    <w:r>
                      <w:rPr>
                        <w:spacing w:val="-2"/>
                        <w:w w:val="110"/>
                        <w:sz w:val="24"/>
                      </w:rPr>
                      <w:t>Preview</w:t>
                    </w:r>
                  </w:p>
                  <w:p w14:paraId="22F038EF" w14:textId="77777777" w:rsidR="00CA253C" w:rsidRDefault="00CA253C"/>
                </w:txbxContent>
              </v:textbox>
            </v:shape>
          </w:pict>
        </mc:Fallback>
      </mc:AlternateContent>
    </w:r>
    <w:r>
      <w:rPr>
        <w:noProof/>
      </w:rPr>
      <mc:AlternateContent>
        <mc:Choice Requires="wps">
          <w:drawing>
            <wp:anchor distT="0" distB="0" distL="0" distR="0" simplePos="0" relativeHeight="251660293" behindDoc="1" locked="0" layoutInCell="1" allowOverlap="1" wp14:anchorId="782A51F0" wp14:editId="414EE986">
              <wp:simplePos x="0" y="0"/>
              <wp:positionH relativeFrom="page">
                <wp:posOffset>-2540</wp:posOffset>
              </wp:positionH>
              <wp:positionV relativeFrom="page">
                <wp:posOffset>0</wp:posOffset>
              </wp:positionV>
              <wp:extent cx="7560309" cy="1080135"/>
              <wp:effectExtent l="0" t="0" r="3175" b="5715"/>
              <wp:wrapNone/>
              <wp:docPr id="1007845252"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60309" cy="1080135"/>
                      </a:xfrm>
                      <a:custGeom>
                        <a:avLst/>
                        <a:gdLst/>
                        <a:ahLst/>
                        <a:cxnLst/>
                        <a:rect l="l" t="t" r="r" b="b"/>
                        <a:pathLst>
                          <a:path w="7560309" h="1080135">
                            <a:moveTo>
                              <a:pt x="7559992" y="1079995"/>
                            </a:moveTo>
                            <a:lnTo>
                              <a:pt x="0" y="1079995"/>
                            </a:lnTo>
                            <a:lnTo>
                              <a:pt x="0" y="0"/>
                            </a:lnTo>
                            <a:lnTo>
                              <a:pt x="7559992" y="0"/>
                            </a:lnTo>
                            <a:lnTo>
                              <a:pt x="7559992" y="1079995"/>
                            </a:lnTo>
                            <a:close/>
                          </a:path>
                        </a:pathLst>
                      </a:custGeom>
                      <a:solidFill>
                        <a:srgbClr val="5FBFE1"/>
                      </a:solidFill>
                    </wps:spPr>
                    <wps:txbx>
                      <w:txbxContent>
                        <w:p w14:paraId="3291BCAE" w14:textId="77777777" w:rsidR="00CA253C" w:rsidRDefault="00CA253C" w:rsidP="00CA253C">
                          <w:pPr>
                            <w:spacing w:before="16"/>
                            <w:ind w:left="720"/>
                            <w:rPr>
                              <w:w w:val="115"/>
                              <w:sz w:val="32"/>
                            </w:rPr>
                          </w:pPr>
                        </w:p>
                        <w:p w14:paraId="1F1AEDD6" w14:textId="77777777" w:rsidR="00CA253C" w:rsidRDefault="00CA253C" w:rsidP="00CA253C">
                          <w:pPr>
                            <w:jc w:val="center"/>
                          </w:pPr>
                        </w:p>
                      </w:txbxContent>
                    </wps:txbx>
                    <wps:bodyPr wrap="square" lIns="0" tIns="0" rIns="0" bIns="0" rtlCol="0">
                      <a:prstTxWarp prst="textNoShape">
                        <a:avLst/>
                      </a:prstTxWarp>
                      <a:noAutofit/>
                    </wps:bodyPr>
                  </wps:wsp>
                </a:graphicData>
              </a:graphic>
            </wp:anchor>
          </w:drawing>
        </mc:Choice>
        <mc:Fallback>
          <w:pict>
            <v:shape w14:anchorId="782A51F0" id="Graphic 4" o:spid="_x0000_s1027" style="position:absolute;margin-left:-.2pt;margin-top:0;width:595.3pt;height:85.05pt;z-index:-251656187;visibility:visible;mso-wrap-style:square;mso-wrap-distance-left:0;mso-wrap-distance-top:0;mso-wrap-distance-right:0;mso-wrap-distance-bottom:0;mso-position-horizontal:absolute;mso-position-horizontal-relative:page;mso-position-vertical:absolute;mso-position-vertical-relative:page;v-text-anchor:top" coordsize="7560309,108013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" adj="-11796480,,5400" path="m7559992,1079995l,1079995,,,7559992,r,1079995xe" fillcolor="#5fbfe1" stroked="f">
              <v:stroke joinstyle="miter"/>
              <v:formulas/>
              <v:path arrowok="t" o:connecttype="custom" textboxrect="0,0,7560309,1080135"/>
              <v:textbox inset="0,0,0,0">
                <w:txbxContent>
                  <w:p w14:paraId="3291BCAE" w14:textId="77777777" w:rsidR="00CA253C" w:rsidRDefault="00CA253C" w:rsidP="00CA253C">
                    <w:pPr>
                      <w:spacing w:before="16"/>
                      <w:ind w:left="720"/>
                      <w:rPr>
                        <w:w w:val="115"/>
                        <w:sz w:val="32"/>
                      </w:rPr>
                    </w:pPr>
                  </w:p>
                  <w:p w14:paraId="1F1AEDD6" w14:textId="77777777" w:rsidR="00CA253C" w:rsidRDefault="00CA253C" w:rsidP="00CA253C">
                    <w:pPr>
                      <w:jc w:val="center"/>
                    </w:pP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F43CDA" w14:textId="77777777" w:rsidR="00E14066" w:rsidRDefault="001F14DF">
    <w:pPr>
      <w:pStyle w:val="BodyText"/>
      <w:spacing w:line="14" w:lineRule="auto"/>
      <w:ind w:left="0"/>
    </w:pPr>
    <w:r>
      <w:rPr>
        <w:noProof/>
      </w:rPr>
      <mc:AlternateContent>
        <mc:Choice Requires="wps">
          <w:drawing>
            <wp:anchor distT="0" distB="0" distL="0" distR="0" simplePos="0" relativeHeight="251658243" behindDoc="1" locked="0" layoutInCell="1" allowOverlap="1" wp14:anchorId="783BEC76" wp14:editId="2DEB70C4">
              <wp:simplePos x="0" y="0"/>
              <wp:positionH relativeFrom="page">
                <wp:posOffset>0</wp:posOffset>
              </wp:positionH>
              <wp:positionV relativeFrom="page">
                <wp:posOffset>0</wp:posOffset>
              </wp:positionV>
              <wp:extent cx="7560309" cy="1080135"/>
              <wp:effectExtent l="0" t="0" r="0" b="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60309" cy="1080135"/>
                      </a:xfrm>
                      <a:custGeom>
                        <a:avLst/>
                        <a:gdLst/>
                        <a:ahLst/>
                        <a:cxnLst/>
                        <a:rect l="l" t="t" r="r" b="b"/>
                        <a:pathLst>
                          <a:path w="7560309" h="1080135">
                            <a:moveTo>
                              <a:pt x="7559992" y="1079995"/>
                            </a:moveTo>
                            <a:lnTo>
                              <a:pt x="0" y="1079995"/>
                            </a:lnTo>
                            <a:lnTo>
                              <a:pt x="0" y="0"/>
                            </a:lnTo>
                            <a:lnTo>
                              <a:pt x="7559992" y="0"/>
                            </a:lnTo>
                            <a:lnTo>
                              <a:pt x="7559992" y="1079995"/>
                            </a:lnTo>
                            <a:close/>
                          </a:path>
                        </a:pathLst>
                      </a:custGeom>
                      <a:solidFill>
                        <a:srgbClr val="5FBFE1"/>
                      </a:solidFill>
                    </wps:spPr>
                    <wps:bodyPr wrap="square" lIns="0" tIns="0" rIns="0" bIns="0" rtlCol="0">
                      <a:prstTxWarp prst="textNoShape">
                        <a:avLst/>
                      </a:prstTxWarp>
                      <a:noAutofit/>
                    </wps:bodyPr>
                  </wps:wsp>
                </a:graphicData>
              </a:graphic>
            </wp:anchor>
          </w:drawing>
        </mc:Choice>
        <mc:Fallback>
          <w:pict>
            <v:shape w14:anchorId="59B11F0D" id="Graphic 4" o:spid="_x0000_s1026" style="position:absolute;margin-left:0;margin-top:0;width:595.3pt;height:85.05pt;z-index:-251658237;visibility:visible;mso-wrap-style:square;mso-wrap-distance-left:0;mso-wrap-distance-top:0;mso-wrap-distance-right:0;mso-wrap-distance-bottom:0;mso-position-horizontal:absolute;mso-position-horizontal-relative:page;mso-position-vertical:absolute;mso-position-vertical-relative:page;v-text-anchor:top" coordsize="7560309,10801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" path="m7559992,1079995l,1079995,,,7559992,r,1079995xe" fillcolor="#5fbfe1" stroked="f">
              <v:path arrowok="t"/>
              <w10:wrap anchorx="page" anchory="page"/>
            </v:shape>
          </w:pict>
        </mc:Fallback>
      </mc:AlternateContent>
    </w:r>
    <w:r>
      <w:rPr>
        <w:noProof/>
      </w:rPr>
      <mc:AlternateContent>
        <mc:Choice Requires="wps">
          <w:drawing>
            <wp:anchor distT="0" distB="0" distL="0" distR="0" simplePos="0" relativeHeight="251658244" behindDoc="1" locked="0" layoutInCell="1" allowOverlap="1" wp14:anchorId="3C51D975" wp14:editId="2B103792">
              <wp:simplePos x="0" y="0"/>
              <wp:positionH relativeFrom="page">
                <wp:posOffset>707288</wp:posOffset>
              </wp:positionH>
              <wp:positionV relativeFrom="page">
                <wp:posOffset>339095</wp:posOffset>
              </wp:positionV>
              <wp:extent cx="4613275" cy="450215"/>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13275" cy="450215"/>
                      </a:xfrm>
                      <a:prstGeom prst="rect">
                        <a:avLst/>
                      </a:prstGeom>
                    </wps:spPr>
                    <wps:txbx>
                      <w:txbxContent>
                        <w:p w14:paraId="67423B66" w14:textId="38E42849" w:rsidR="00E14066" w:rsidRDefault="001F14DF">
                          <w:pPr>
                            <w:spacing w:before="16"/>
                            <w:ind w:left="20"/>
                            <w:rPr>
                              <w:sz w:val="32"/>
                            </w:rPr>
                          </w:pPr>
                          <w:r>
                            <w:rPr>
                              <w:w w:val="115"/>
                              <w:sz w:val="32"/>
                            </w:rPr>
                            <w:t>Development</w:t>
                          </w:r>
                          <w:r>
                            <w:rPr>
                              <w:spacing w:val="-25"/>
                              <w:w w:val="115"/>
                              <w:sz w:val="32"/>
                            </w:rPr>
                            <w:t xml:space="preserve"> </w:t>
                          </w:r>
                          <w:r>
                            <w:rPr>
                              <w:w w:val="115"/>
                              <w:sz w:val="32"/>
                            </w:rPr>
                            <w:t>&amp;</w:t>
                          </w:r>
                          <w:r>
                            <w:rPr>
                              <w:spacing w:val="-25"/>
                              <w:w w:val="115"/>
                              <w:sz w:val="32"/>
                            </w:rPr>
                            <w:t xml:space="preserve"> </w:t>
                          </w:r>
                          <w:r>
                            <w:rPr>
                              <w:w w:val="115"/>
                              <w:sz w:val="32"/>
                            </w:rPr>
                            <w:t>Operations</w:t>
                          </w:r>
                          <w:r>
                            <w:rPr>
                              <w:spacing w:val="-25"/>
                              <w:w w:val="115"/>
                              <w:sz w:val="32"/>
                            </w:rPr>
                            <w:t xml:space="preserve"> </w:t>
                          </w:r>
                          <w:r>
                            <w:rPr>
                              <w:w w:val="115"/>
                              <w:sz w:val="32"/>
                            </w:rPr>
                            <w:t>Round</w:t>
                          </w:r>
                          <w:r>
                            <w:rPr>
                              <w:spacing w:val="-26"/>
                              <w:w w:val="115"/>
                              <w:sz w:val="32"/>
                            </w:rPr>
                            <w:t xml:space="preserve"> </w:t>
                          </w:r>
                          <w:r w:rsidR="00CA253C">
                            <w:rPr>
                              <w:w w:val="115"/>
                              <w:sz w:val="32"/>
                            </w:rPr>
                            <w:t>2</w:t>
                          </w:r>
                          <w:r>
                            <w:rPr>
                              <w:spacing w:val="-25"/>
                              <w:w w:val="115"/>
                              <w:sz w:val="32"/>
                            </w:rPr>
                            <w:t xml:space="preserve"> </w:t>
                          </w:r>
                          <w:r>
                            <w:rPr>
                              <w:spacing w:val="-2"/>
                              <w:w w:val="115"/>
                              <w:sz w:val="32"/>
                            </w:rPr>
                            <w:t>2026/27</w:t>
                          </w:r>
                        </w:p>
                        <w:p w14:paraId="72EDACDD" w14:textId="77777777" w:rsidR="00E14066" w:rsidRDefault="001F14DF">
                          <w:pPr>
                            <w:spacing w:before="19"/>
                            <w:ind w:left="20"/>
                            <w:rPr>
                              <w:sz w:val="24"/>
                            </w:rPr>
                          </w:pPr>
                          <w:r>
                            <w:rPr>
                              <w:w w:val="110"/>
                              <w:sz w:val="24"/>
                            </w:rPr>
                            <w:t>Form</w:t>
                          </w:r>
                          <w:r>
                            <w:rPr>
                              <w:spacing w:val="3"/>
                              <w:w w:val="110"/>
                              <w:sz w:val="24"/>
                            </w:rPr>
                            <w:t xml:space="preserve"> </w:t>
                          </w:r>
                          <w:r>
                            <w:rPr>
                              <w:spacing w:val="-2"/>
                              <w:w w:val="110"/>
                              <w:sz w:val="24"/>
                            </w:rPr>
                            <w:t>Preview</w:t>
                          </w:r>
                        </w:p>
                      </w:txbxContent>
                    </wps:txbx>
                    <wps:bodyPr wrap="square" lIns="0" tIns="0" rIns="0" bIns="0" rtlCol="0">
                      <a:noAutofit/>
                    </wps:bodyPr>
                  </wps:wsp>
                </a:graphicData>
              </a:graphic>
            </wp:anchor>
          </w:drawing>
        </mc:Choice>
        <mc:Fallback>
          <w:pict>
            <v:shapetype w14:anchorId="3C51D975" id="_x0000_t202" coordsize="21600,21600" o:spt="202" path="m,l,21600r21600,l21600,xe">
              <v:stroke joinstyle="miter"/>
              <v:path gradientshapeok="t" o:connecttype="rect"/>
            </v:shapetype>
            <v:shape id="Textbox 5" o:spid="_x0000_s1028" type="#_x0000_t202" style="position:absolute;margin-left:55.7pt;margin-top:26.7pt;width:363.25pt;height:35.45pt;z-index:-2516582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" filled="f" stroked="f">
              <v:textbox inset="0,0,0,0">
                <w:txbxContent>
                  <w:p w14:paraId="67423B66" w14:textId="38E42849" w:rsidR="00E14066" w:rsidRDefault="001F14DF">
                    <w:pPr>
                      <w:spacing w:before="16"/>
                      <w:ind w:left="20"/>
                      <w:rPr>
                        <w:sz w:val="32"/>
                      </w:rPr>
                    </w:pPr>
                    <w:r>
                      <w:rPr>
                        <w:w w:val="115"/>
                        <w:sz w:val="32"/>
                      </w:rPr>
                      <w:t>Development</w:t>
                    </w:r>
                    <w:r>
                      <w:rPr>
                        <w:spacing w:val="-25"/>
                        <w:w w:val="115"/>
                        <w:sz w:val="32"/>
                      </w:rPr>
                      <w:t xml:space="preserve"> </w:t>
                    </w:r>
                    <w:r>
                      <w:rPr>
                        <w:w w:val="115"/>
                        <w:sz w:val="32"/>
                      </w:rPr>
                      <w:t>&amp;</w:t>
                    </w:r>
                    <w:r>
                      <w:rPr>
                        <w:spacing w:val="-25"/>
                        <w:w w:val="115"/>
                        <w:sz w:val="32"/>
                      </w:rPr>
                      <w:t xml:space="preserve"> </w:t>
                    </w:r>
                    <w:r>
                      <w:rPr>
                        <w:w w:val="115"/>
                        <w:sz w:val="32"/>
                      </w:rPr>
                      <w:t>Operations</w:t>
                    </w:r>
                    <w:r>
                      <w:rPr>
                        <w:spacing w:val="-25"/>
                        <w:w w:val="115"/>
                        <w:sz w:val="32"/>
                      </w:rPr>
                      <w:t xml:space="preserve"> </w:t>
                    </w:r>
                    <w:r>
                      <w:rPr>
                        <w:w w:val="115"/>
                        <w:sz w:val="32"/>
                      </w:rPr>
                      <w:t>Round</w:t>
                    </w:r>
                    <w:r>
                      <w:rPr>
                        <w:spacing w:val="-26"/>
                        <w:w w:val="115"/>
                        <w:sz w:val="32"/>
                      </w:rPr>
                      <w:t xml:space="preserve"> </w:t>
                    </w:r>
                    <w:r w:rsidR="00CA253C">
                      <w:rPr>
                        <w:w w:val="115"/>
                        <w:sz w:val="32"/>
                      </w:rPr>
                      <w:t>2</w:t>
                    </w:r>
                    <w:r>
                      <w:rPr>
                        <w:spacing w:val="-25"/>
                        <w:w w:val="115"/>
                        <w:sz w:val="32"/>
                      </w:rPr>
                      <w:t xml:space="preserve"> </w:t>
                    </w:r>
                    <w:r>
                      <w:rPr>
                        <w:spacing w:val="-2"/>
                        <w:w w:val="115"/>
                        <w:sz w:val="32"/>
                      </w:rPr>
                      <w:t>2026/27</w:t>
                    </w:r>
                  </w:p>
                  <w:p w14:paraId="72EDACDD" w14:textId="77777777" w:rsidR="00E14066" w:rsidRDefault="001F14DF">
                    <w:pPr>
                      <w:spacing w:before="19"/>
                      <w:ind w:left="20"/>
                      <w:rPr>
                        <w:sz w:val="24"/>
                      </w:rPr>
                    </w:pPr>
                    <w:r>
                      <w:rPr>
                        <w:w w:val="110"/>
                        <w:sz w:val="24"/>
                      </w:rPr>
                      <w:t>Form</w:t>
                    </w:r>
                    <w:r>
                      <w:rPr>
                        <w:spacing w:val="3"/>
                        <w:w w:val="110"/>
                        <w:sz w:val="24"/>
                      </w:rPr>
                      <w:t xml:space="preserve"> </w:t>
                    </w:r>
                    <w:r>
                      <w:rPr>
                        <w:spacing w:val="-2"/>
                        <w:w w:val="110"/>
                        <w:sz w:val="24"/>
                      </w:rPr>
                      <w:t>Preview</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441114"/>
    <w:multiLevelType w:val="hybridMultilevel"/>
    <w:tmpl w:val="D95AD7B6"/>
    <w:lvl w:ilvl="0" w:tplc="EF1E126C">
      <w:numFmt w:val="bullet"/>
      <w:lvlText w:val="•"/>
      <w:lvlJc w:val="left"/>
      <w:pPr>
        <w:ind w:left="602" w:hanging="177"/>
      </w:pPr>
      <w:rPr>
        <w:rFonts w:ascii="Trebuchet MS" w:eastAsia="Trebuchet MS" w:hAnsi="Trebuchet MS" w:cs="Trebuchet MS" w:hint="default"/>
        <w:b w:val="0"/>
        <w:bCs w:val="0"/>
        <w:i w:val="0"/>
        <w:iCs w:val="0"/>
        <w:spacing w:val="0"/>
        <w:w w:val="112"/>
        <w:position w:val="-2"/>
        <w:sz w:val="24"/>
        <w:szCs w:val="24"/>
        <w:lang w:val="en-US" w:eastAsia="en-US" w:bidi="ar-SA"/>
      </w:rPr>
    </w:lvl>
    <w:lvl w:ilvl="1" w:tplc="2EB2E5B0">
      <w:numFmt w:val="bullet"/>
      <w:lvlText w:val="•"/>
      <w:lvlJc w:val="left"/>
      <w:pPr>
        <w:ind w:left="1489" w:hanging="177"/>
      </w:pPr>
      <w:rPr>
        <w:rFonts w:hint="default"/>
        <w:lang w:val="en-US" w:eastAsia="en-US" w:bidi="ar-SA"/>
      </w:rPr>
    </w:lvl>
    <w:lvl w:ilvl="2" w:tplc="3EBE79CC">
      <w:numFmt w:val="bullet"/>
      <w:lvlText w:val="•"/>
      <w:lvlJc w:val="left"/>
      <w:pPr>
        <w:ind w:left="2379" w:hanging="177"/>
      </w:pPr>
      <w:rPr>
        <w:rFonts w:hint="default"/>
        <w:lang w:val="en-US" w:eastAsia="en-US" w:bidi="ar-SA"/>
      </w:rPr>
    </w:lvl>
    <w:lvl w:ilvl="3" w:tplc="EC9E2966">
      <w:numFmt w:val="bullet"/>
      <w:lvlText w:val="•"/>
      <w:lvlJc w:val="left"/>
      <w:pPr>
        <w:ind w:left="3268" w:hanging="177"/>
      </w:pPr>
      <w:rPr>
        <w:rFonts w:hint="default"/>
        <w:lang w:val="en-US" w:eastAsia="en-US" w:bidi="ar-SA"/>
      </w:rPr>
    </w:lvl>
    <w:lvl w:ilvl="4" w:tplc="8E0E154E">
      <w:numFmt w:val="bullet"/>
      <w:lvlText w:val="•"/>
      <w:lvlJc w:val="left"/>
      <w:pPr>
        <w:ind w:left="4158" w:hanging="177"/>
      </w:pPr>
      <w:rPr>
        <w:rFonts w:hint="default"/>
        <w:lang w:val="en-US" w:eastAsia="en-US" w:bidi="ar-SA"/>
      </w:rPr>
    </w:lvl>
    <w:lvl w:ilvl="5" w:tplc="D57ECB7A">
      <w:numFmt w:val="bullet"/>
      <w:lvlText w:val="•"/>
      <w:lvlJc w:val="left"/>
      <w:pPr>
        <w:ind w:left="5048" w:hanging="177"/>
      </w:pPr>
      <w:rPr>
        <w:rFonts w:hint="default"/>
        <w:lang w:val="en-US" w:eastAsia="en-US" w:bidi="ar-SA"/>
      </w:rPr>
    </w:lvl>
    <w:lvl w:ilvl="6" w:tplc="90B03F82">
      <w:numFmt w:val="bullet"/>
      <w:lvlText w:val="•"/>
      <w:lvlJc w:val="left"/>
      <w:pPr>
        <w:ind w:left="5937" w:hanging="177"/>
      </w:pPr>
      <w:rPr>
        <w:rFonts w:hint="default"/>
        <w:lang w:val="en-US" w:eastAsia="en-US" w:bidi="ar-SA"/>
      </w:rPr>
    </w:lvl>
    <w:lvl w:ilvl="7" w:tplc="B63EE1DC">
      <w:numFmt w:val="bullet"/>
      <w:lvlText w:val="•"/>
      <w:lvlJc w:val="left"/>
      <w:pPr>
        <w:ind w:left="6827" w:hanging="177"/>
      </w:pPr>
      <w:rPr>
        <w:rFonts w:hint="default"/>
        <w:lang w:val="en-US" w:eastAsia="en-US" w:bidi="ar-SA"/>
      </w:rPr>
    </w:lvl>
    <w:lvl w:ilvl="8" w:tplc="7576D5CE">
      <w:numFmt w:val="bullet"/>
      <w:lvlText w:val="•"/>
      <w:lvlJc w:val="left"/>
      <w:pPr>
        <w:ind w:left="7717" w:hanging="177"/>
      </w:pPr>
      <w:rPr>
        <w:rFonts w:hint="default"/>
        <w:lang w:val="en-US" w:eastAsia="en-US" w:bidi="ar-SA"/>
      </w:rPr>
    </w:lvl>
  </w:abstractNum>
  <w:abstractNum w:abstractNumId="1" w15:restartNumberingAfterBreak="0">
    <w:nsid w:val="4C702079"/>
    <w:multiLevelType w:val="hybridMultilevel"/>
    <w:tmpl w:val="13B8F362"/>
    <w:lvl w:ilvl="0" w:tplc="9D486288">
      <w:start w:val="1"/>
      <w:numFmt w:val="decimal"/>
      <w:lvlText w:val="%1."/>
      <w:lvlJc w:val="left"/>
      <w:pPr>
        <w:ind w:left="471" w:hanging="331"/>
      </w:pPr>
      <w:rPr>
        <w:rFonts w:ascii="Trebuchet MS" w:eastAsia="Trebuchet MS" w:hAnsi="Trebuchet MS" w:cs="Trebuchet MS" w:hint="default"/>
        <w:b w:val="0"/>
        <w:bCs w:val="0"/>
        <w:i w:val="0"/>
        <w:iCs w:val="0"/>
        <w:spacing w:val="-1"/>
        <w:w w:val="107"/>
        <w:sz w:val="26"/>
        <w:szCs w:val="26"/>
        <w:lang w:val="en-US" w:eastAsia="en-US" w:bidi="ar-SA"/>
      </w:rPr>
    </w:lvl>
    <w:lvl w:ilvl="1" w:tplc="7F2A1118">
      <w:numFmt w:val="bullet"/>
      <w:lvlText w:val="•"/>
      <w:lvlJc w:val="left"/>
      <w:pPr>
        <w:ind w:left="141" w:hanging="241"/>
      </w:pPr>
      <w:rPr>
        <w:rFonts w:ascii="Trebuchet MS" w:eastAsia="Trebuchet MS" w:hAnsi="Trebuchet MS" w:cs="Trebuchet MS" w:hint="default"/>
        <w:b w:val="0"/>
        <w:bCs w:val="0"/>
        <w:i w:val="0"/>
        <w:iCs w:val="0"/>
        <w:spacing w:val="0"/>
        <w:w w:val="112"/>
        <w:position w:val="-2"/>
        <w:sz w:val="24"/>
        <w:szCs w:val="24"/>
        <w:lang w:val="en-US" w:eastAsia="en-US" w:bidi="ar-SA"/>
      </w:rPr>
    </w:lvl>
    <w:lvl w:ilvl="2" w:tplc="40BCE830">
      <w:numFmt w:val="bullet"/>
      <w:lvlText w:val="•"/>
      <w:lvlJc w:val="left"/>
      <w:pPr>
        <w:ind w:left="540" w:hanging="241"/>
      </w:pPr>
      <w:rPr>
        <w:rFonts w:hint="default"/>
        <w:lang w:val="en-US" w:eastAsia="en-US" w:bidi="ar-SA"/>
      </w:rPr>
    </w:lvl>
    <w:lvl w:ilvl="3" w:tplc="F596359C">
      <w:numFmt w:val="bullet"/>
      <w:lvlText w:val="•"/>
      <w:lvlJc w:val="left"/>
      <w:pPr>
        <w:ind w:left="1659" w:hanging="241"/>
      </w:pPr>
      <w:rPr>
        <w:rFonts w:hint="default"/>
        <w:lang w:val="en-US" w:eastAsia="en-US" w:bidi="ar-SA"/>
      </w:rPr>
    </w:lvl>
    <w:lvl w:ilvl="4" w:tplc="241471DA">
      <w:numFmt w:val="bullet"/>
      <w:lvlText w:val="•"/>
      <w:lvlJc w:val="left"/>
      <w:pPr>
        <w:ind w:left="2779" w:hanging="241"/>
      </w:pPr>
      <w:rPr>
        <w:rFonts w:hint="default"/>
        <w:lang w:val="en-US" w:eastAsia="en-US" w:bidi="ar-SA"/>
      </w:rPr>
    </w:lvl>
    <w:lvl w:ilvl="5" w:tplc="33CA2DF8">
      <w:numFmt w:val="bullet"/>
      <w:lvlText w:val="•"/>
      <w:lvlJc w:val="left"/>
      <w:pPr>
        <w:ind w:left="3898" w:hanging="241"/>
      </w:pPr>
      <w:rPr>
        <w:rFonts w:hint="default"/>
        <w:lang w:val="en-US" w:eastAsia="en-US" w:bidi="ar-SA"/>
      </w:rPr>
    </w:lvl>
    <w:lvl w:ilvl="6" w:tplc="EB8A8D4A">
      <w:numFmt w:val="bullet"/>
      <w:lvlText w:val="•"/>
      <w:lvlJc w:val="left"/>
      <w:pPr>
        <w:ind w:left="5018" w:hanging="241"/>
      </w:pPr>
      <w:rPr>
        <w:rFonts w:hint="default"/>
        <w:lang w:val="en-US" w:eastAsia="en-US" w:bidi="ar-SA"/>
      </w:rPr>
    </w:lvl>
    <w:lvl w:ilvl="7" w:tplc="DCE838BC">
      <w:numFmt w:val="bullet"/>
      <w:lvlText w:val="•"/>
      <w:lvlJc w:val="left"/>
      <w:pPr>
        <w:ind w:left="6137" w:hanging="241"/>
      </w:pPr>
      <w:rPr>
        <w:rFonts w:hint="default"/>
        <w:lang w:val="en-US" w:eastAsia="en-US" w:bidi="ar-SA"/>
      </w:rPr>
    </w:lvl>
    <w:lvl w:ilvl="8" w:tplc="D4344D34">
      <w:numFmt w:val="bullet"/>
      <w:lvlText w:val="•"/>
      <w:lvlJc w:val="left"/>
      <w:pPr>
        <w:ind w:left="7257" w:hanging="241"/>
      </w:pPr>
      <w:rPr>
        <w:rFonts w:hint="default"/>
        <w:lang w:val="en-US" w:eastAsia="en-US" w:bidi="ar-SA"/>
      </w:rPr>
    </w:lvl>
  </w:abstractNum>
  <w:abstractNum w:abstractNumId="2" w15:restartNumberingAfterBreak="0">
    <w:nsid w:val="533606F2"/>
    <w:multiLevelType w:val="hybridMultilevel"/>
    <w:tmpl w:val="4EDA99EA"/>
    <w:lvl w:ilvl="0" w:tplc="4F583846">
      <w:start w:val="2"/>
      <w:numFmt w:val="decimal"/>
      <w:lvlText w:val="%1."/>
      <w:lvlJc w:val="left"/>
      <w:pPr>
        <w:ind w:left="616" w:hanging="192"/>
      </w:pPr>
      <w:rPr>
        <w:rFonts w:ascii="Trebuchet MS" w:eastAsia="Trebuchet MS" w:hAnsi="Trebuchet MS" w:cs="Trebuchet MS" w:hint="default"/>
        <w:b w:val="0"/>
        <w:bCs w:val="0"/>
        <w:i w:val="0"/>
        <w:iCs w:val="0"/>
        <w:spacing w:val="-21"/>
        <w:w w:val="86"/>
        <w:sz w:val="18"/>
        <w:szCs w:val="18"/>
        <w:lang w:val="en-US" w:eastAsia="en-US" w:bidi="ar-SA"/>
      </w:rPr>
    </w:lvl>
    <w:lvl w:ilvl="1" w:tplc="1D2CA12A">
      <w:numFmt w:val="bullet"/>
      <w:lvlText w:val="•"/>
      <w:lvlJc w:val="left"/>
      <w:pPr>
        <w:ind w:left="1507" w:hanging="192"/>
      </w:pPr>
      <w:rPr>
        <w:rFonts w:hint="default"/>
        <w:lang w:val="en-US" w:eastAsia="en-US" w:bidi="ar-SA"/>
      </w:rPr>
    </w:lvl>
    <w:lvl w:ilvl="2" w:tplc="5680E524">
      <w:numFmt w:val="bullet"/>
      <w:lvlText w:val="•"/>
      <w:lvlJc w:val="left"/>
      <w:pPr>
        <w:ind w:left="2395" w:hanging="192"/>
      </w:pPr>
      <w:rPr>
        <w:rFonts w:hint="default"/>
        <w:lang w:val="en-US" w:eastAsia="en-US" w:bidi="ar-SA"/>
      </w:rPr>
    </w:lvl>
    <w:lvl w:ilvl="3" w:tplc="4D94BEAA">
      <w:numFmt w:val="bullet"/>
      <w:lvlText w:val="•"/>
      <w:lvlJc w:val="left"/>
      <w:pPr>
        <w:ind w:left="3282" w:hanging="192"/>
      </w:pPr>
      <w:rPr>
        <w:rFonts w:hint="default"/>
        <w:lang w:val="en-US" w:eastAsia="en-US" w:bidi="ar-SA"/>
      </w:rPr>
    </w:lvl>
    <w:lvl w:ilvl="4" w:tplc="EF985AC4">
      <w:numFmt w:val="bullet"/>
      <w:lvlText w:val="•"/>
      <w:lvlJc w:val="left"/>
      <w:pPr>
        <w:ind w:left="4170" w:hanging="192"/>
      </w:pPr>
      <w:rPr>
        <w:rFonts w:hint="default"/>
        <w:lang w:val="en-US" w:eastAsia="en-US" w:bidi="ar-SA"/>
      </w:rPr>
    </w:lvl>
    <w:lvl w:ilvl="5" w:tplc="6F0C83F4">
      <w:numFmt w:val="bullet"/>
      <w:lvlText w:val="•"/>
      <w:lvlJc w:val="left"/>
      <w:pPr>
        <w:ind w:left="5058" w:hanging="192"/>
      </w:pPr>
      <w:rPr>
        <w:rFonts w:hint="default"/>
        <w:lang w:val="en-US" w:eastAsia="en-US" w:bidi="ar-SA"/>
      </w:rPr>
    </w:lvl>
    <w:lvl w:ilvl="6" w:tplc="B82AD0B0">
      <w:numFmt w:val="bullet"/>
      <w:lvlText w:val="•"/>
      <w:lvlJc w:val="left"/>
      <w:pPr>
        <w:ind w:left="5945" w:hanging="192"/>
      </w:pPr>
      <w:rPr>
        <w:rFonts w:hint="default"/>
        <w:lang w:val="en-US" w:eastAsia="en-US" w:bidi="ar-SA"/>
      </w:rPr>
    </w:lvl>
    <w:lvl w:ilvl="7" w:tplc="ACF483FA">
      <w:numFmt w:val="bullet"/>
      <w:lvlText w:val="•"/>
      <w:lvlJc w:val="left"/>
      <w:pPr>
        <w:ind w:left="6833" w:hanging="192"/>
      </w:pPr>
      <w:rPr>
        <w:rFonts w:hint="default"/>
        <w:lang w:val="en-US" w:eastAsia="en-US" w:bidi="ar-SA"/>
      </w:rPr>
    </w:lvl>
    <w:lvl w:ilvl="8" w:tplc="9E9C672A">
      <w:numFmt w:val="bullet"/>
      <w:lvlText w:val="•"/>
      <w:lvlJc w:val="left"/>
      <w:pPr>
        <w:ind w:left="7721" w:hanging="192"/>
      </w:pPr>
      <w:rPr>
        <w:rFonts w:hint="default"/>
        <w:lang w:val="en-US" w:eastAsia="en-US" w:bidi="ar-SA"/>
      </w:rPr>
    </w:lvl>
  </w:abstractNum>
  <w:abstractNum w:abstractNumId="3" w15:restartNumberingAfterBreak="0">
    <w:nsid w:val="5598701A"/>
    <w:multiLevelType w:val="hybridMultilevel"/>
    <w:tmpl w:val="BFDAA2B4"/>
    <w:lvl w:ilvl="0" w:tplc="5C4EB7E4">
      <w:numFmt w:val="bullet"/>
      <w:lvlText w:val="•"/>
      <w:lvlJc w:val="left"/>
      <w:pPr>
        <w:ind w:left="538" w:hanging="241"/>
      </w:pPr>
      <w:rPr>
        <w:rFonts w:ascii="Trebuchet MS" w:eastAsia="Trebuchet MS" w:hAnsi="Trebuchet MS" w:cs="Trebuchet MS" w:hint="default"/>
        <w:b w:val="0"/>
        <w:bCs w:val="0"/>
        <w:i w:val="0"/>
        <w:iCs w:val="0"/>
        <w:spacing w:val="0"/>
        <w:w w:val="112"/>
        <w:position w:val="-2"/>
        <w:sz w:val="24"/>
        <w:szCs w:val="24"/>
        <w:lang w:val="en-US" w:eastAsia="en-US" w:bidi="ar-SA"/>
      </w:rPr>
    </w:lvl>
    <w:lvl w:ilvl="1" w:tplc="2160BE48">
      <w:numFmt w:val="bullet"/>
      <w:lvlText w:val="•"/>
      <w:lvlJc w:val="left"/>
      <w:pPr>
        <w:ind w:left="1435" w:hanging="241"/>
      </w:pPr>
      <w:rPr>
        <w:rFonts w:hint="default"/>
        <w:lang w:val="en-US" w:eastAsia="en-US" w:bidi="ar-SA"/>
      </w:rPr>
    </w:lvl>
    <w:lvl w:ilvl="2" w:tplc="62FCE956">
      <w:numFmt w:val="bullet"/>
      <w:lvlText w:val="•"/>
      <w:lvlJc w:val="left"/>
      <w:pPr>
        <w:ind w:left="2331" w:hanging="241"/>
      </w:pPr>
      <w:rPr>
        <w:rFonts w:hint="default"/>
        <w:lang w:val="en-US" w:eastAsia="en-US" w:bidi="ar-SA"/>
      </w:rPr>
    </w:lvl>
    <w:lvl w:ilvl="3" w:tplc="2F403538">
      <w:numFmt w:val="bullet"/>
      <w:lvlText w:val="•"/>
      <w:lvlJc w:val="left"/>
      <w:pPr>
        <w:ind w:left="3226" w:hanging="241"/>
      </w:pPr>
      <w:rPr>
        <w:rFonts w:hint="default"/>
        <w:lang w:val="en-US" w:eastAsia="en-US" w:bidi="ar-SA"/>
      </w:rPr>
    </w:lvl>
    <w:lvl w:ilvl="4" w:tplc="27BA8676">
      <w:numFmt w:val="bullet"/>
      <w:lvlText w:val="•"/>
      <w:lvlJc w:val="left"/>
      <w:pPr>
        <w:ind w:left="4122" w:hanging="241"/>
      </w:pPr>
      <w:rPr>
        <w:rFonts w:hint="default"/>
        <w:lang w:val="en-US" w:eastAsia="en-US" w:bidi="ar-SA"/>
      </w:rPr>
    </w:lvl>
    <w:lvl w:ilvl="5" w:tplc="BD202558">
      <w:numFmt w:val="bullet"/>
      <w:lvlText w:val="•"/>
      <w:lvlJc w:val="left"/>
      <w:pPr>
        <w:ind w:left="5018" w:hanging="241"/>
      </w:pPr>
      <w:rPr>
        <w:rFonts w:hint="default"/>
        <w:lang w:val="en-US" w:eastAsia="en-US" w:bidi="ar-SA"/>
      </w:rPr>
    </w:lvl>
    <w:lvl w:ilvl="6" w:tplc="EAEAC936">
      <w:numFmt w:val="bullet"/>
      <w:lvlText w:val="•"/>
      <w:lvlJc w:val="left"/>
      <w:pPr>
        <w:ind w:left="5913" w:hanging="241"/>
      </w:pPr>
      <w:rPr>
        <w:rFonts w:hint="default"/>
        <w:lang w:val="en-US" w:eastAsia="en-US" w:bidi="ar-SA"/>
      </w:rPr>
    </w:lvl>
    <w:lvl w:ilvl="7" w:tplc="B8981C60">
      <w:numFmt w:val="bullet"/>
      <w:lvlText w:val="•"/>
      <w:lvlJc w:val="left"/>
      <w:pPr>
        <w:ind w:left="6809" w:hanging="241"/>
      </w:pPr>
      <w:rPr>
        <w:rFonts w:hint="default"/>
        <w:lang w:val="en-US" w:eastAsia="en-US" w:bidi="ar-SA"/>
      </w:rPr>
    </w:lvl>
    <w:lvl w:ilvl="8" w:tplc="DAE04B64">
      <w:numFmt w:val="bullet"/>
      <w:lvlText w:val="•"/>
      <w:lvlJc w:val="left"/>
      <w:pPr>
        <w:ind w:left="7705" w:hanging="241"/>
      </w:pPr>
      <w:rPr>
        <w:rFonts w:hint="default"/>
        <w:lang w:val="en-US" w:eastAsia="en-US" w:bidi="ar-SA"/>
      </w:rPr>
    </w:lvl>
  </w:abstractNum>
  <w:abstractNum w:abstractNumId="4" w15:restartNumberingAfterBreak="0">
    <w:nsid w:val="604177EB"/>
    <w:multiLevelType w:val="hybridMultilevel"/>
    <w:tmpl w:val="9F4A807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765B437B"/>
    <w:multiLevelType w:val="hybridMultilevel"/>
    <w:tmpl w:val="F4BED1EC"/>
    <w:lvl w:ilvl="0" w:tplc="0C090001">
      <w:start w:val="1"/>
      <w:numFmt w:val="bullet"/>
      <w:lvlText w:val=""/>
      <w:lvlJc w:val="left"/>
      <w:pPr>
        <w:ind w:left="1258" w:hanging="360"/>
      </w:pPr>
      <w:rPr>
        <w:rFonts w:ascii="Symbol" w:hAnsi="Symbol" w:hint="default"/>
      </w:rPr>
    </w:lvl>
    <w:lvl w:ilvl="1" w:tplc="0C090003" w:tentative="1">
      <w:start w:val="1"/>
      <w:numFmt w:val="bullet"/>
      <w:lvlText w:val="o"/>
      <w:lvlJc w:val="left"/>
      <w:pPr>
        <w:ind w:left="1978" w:hanging="360"/>
      </w:pPr>
      <w:rPr>
        <w:rFonts w:ascii="Courier New" w:hAnsi="Courier New" w:cs="Courier New" w:hint="default"/>
      </w:rPr>
    </w:lvl>
    <w:lvl w:ilvl="2" w:tplc="0C090005" w:tentative="1">
      <w:start w:val="1"/>
      <w:numFmt w:val="bullet"/>
      <w:lvlText w:val=""/>
      <w:lvlJc w:val="left"/>
      <w:pPr>
        <w:ind w:left="2698" w:hanging="360"/>
      </w:pPr>
      <w:rPr>
        <w:rFonts w:ascii="Wingdings" w:hAnsi="Wingdings" w:hint="default"/>
      </w:rPr>
    </w:lvl>
    <w:lvl w:ilvl="3" w:tplc="0C090001" w:tentative="1">
      <w:start w:val="1"/>
      <w:numFmt w:val="bullet"/>
      <w:lvlText w:val=""/>
      <w:lvlJc w:val="left"/>
      <w:pPr>
        <w:ind w:left="3418" w:hanging="360"/>
      </w:pPr>
      <w:rPr>
        <w:rFonts w:ascii="Symbol" w:hAnsi="Symbol" w:hint="default"/>
      </w:rPr>
    </w:lvl>
    <w:lvl w:ilvl="4" w:tplc="0C090003" w:tentative="1">
      <w:start w:val="1"/>
      <w:numFmt w:val="bullet"/>
      <w:lvlText w:val="o"/>
      <w:lvlJc w:val="left"/>
      <w:pPr>
        <w:ind w:left="4138" w:hanging="360"/>
      </w:pPr>
      <w:rPr>
        <w:rFonts w:ascii="Courier New" w:hAnsi="Courier New" w:cs="Courier New" w:hint="default"/>
      </w:rPr>
    </w:lvl>
    <w:lvl w:ilvl="5" w:tplc="0C090005" w:tentative="1">
      <w:start w:val="1"/>
      <w:numFmt w:val="bullet"/>
      <w:lvlText w:val=""/>
      <w:lvlJc w:val="left"/>
      <w:pPr>
        <w:ind w:left="4858" w:hanging="360"/>
      </w:pPr>
      <w:rPr>
        <w:rFonts w:ascii="Wingdings" w:hAnsi="Wingdings" w:hint="default"/>
      </w:rPr>
    </w:lvl>
    <w:lvl w:ilvl="6" w:tplc="0C090001" w:tentative="1">
      <w:start w:val="1"/>
      <w:numFmt w:val="bullet"/>
      <w:lvlText w:val=""/>
      <w:lvlJc w:val="left"/>
      <w:pPr>
        <w:ind w:left="5578" w:hanging="360"/>
      </w:pPr>
      <w:rPr>
        <w:rFonts w:ascii="Symbol" w:hAnsi="Symbol" w:hint="default"/>
      </w:rPr>
    </w:lvl>
    <w:lvl w:ilvl="7" w:tplc="0C090003" w:tentative="1">
      <w:start w:val="1"/>
      <w:numFmt w:val="bullet"/>
      <w:lvlText w:val="o"/>
      <w:lvlJc w:val="left"/>
      <w:pPr>
        <w:ind w:left="6298" w:hanging="360"/>
      </w:pPr>
      <w:rPr>
        <w:rFonts w:ascii="Courier New" w:hAnsi="Courier New" w:cs="Courier New" w:hint="default"/>
      </w:rPr>
    </w:lvl>
    <w:lvl w:ilvl="8" w:tplc="0C090005" w:tentative="1">
      <w:start w:val="1"/>
      <w:numFmt w:val="bullet"/>
      <w:lvlText w:val=""/>
      <w:lvlJc w:val="left"/>
      <w:pPr>
        <w:ind w:left="7018" w:hanging="360"/>
      </w:pPr>
      <w:rPr>
        <w:rFonts w:ascii="Wingdings" w:hAnsi="Wingdings" w:hint="default"/>
      </w:rPr>
    </w:lvl>
  </w:abstractNum>
  <w:abstractNum w:abstractNumId="6" w15:restartNumberingAfterBreak="0">
    <w:nsid w:val="7A4A4CB2"/>
    <w:multiLevelType w:val="hybridMultilevel"/>
    <w:tmpl w:val="413CE4B6"/>
    <w:lvl w:ilvl="0" w:tplc="0C090001">
      <w:start w:val="1"/>
      <w:numFmt w:val="bullet"/>
      <w:lvlText w:val=""/>
      <w:lvlJc w:val="left"/>
      <w:pPr>
        <w:ind w:left="861" w:hanging="360"/>
      </w:pPr>
      <w:rPr>
        <w:rFonts w:ascii="Symbol" w:hAnsi="Symbol" w:hint="default"/>
      </w:rPr>
    </w:lvl>
    <w:lvl w:ilvl="1" w:tplc="0C090003" w:tentative="1">
      <w:start w:val="1"/>
      <w:numFmt w:val="bullet"/>
      <w:lvlText w:val="o"/>
      <w:lvlJc w:val="left"/>
      <w:pPr>
        <w:ind w:left="1581" w:hanging="360"/>
      </w:pPr>
      <w:rPr>
        <w:rFonts w:ascii="Courier New" w:hAnsi="Courier New" w:cs="Courier New" w:hint="default"/>
      </w:rPr>
    </w:lvl>
    <w:lvl w:ilvl="2" w:tplc="0C090005" w:tentative="1">
      <w:start w:val="1"/>
      <w:numFmt w:val="bullet"/>
      <w:lvlText w:val=""/>
      <w:lvlJc w:val="left"/>
      <w:pPr>
        <w:ind w:left="2301" w:hanging="360"/>
      </w:pPr>
      <w:rPr>
        <w:rFonts w:ascii="Wingdings" w:hAnsi="Wingdings" w:hint="default"/>
      </w:rPr>
    </w:lvl>
    <w:lvl w:ilvl="3" w:tplc="0C090001" w:tentative="1">
      <w:start w:val="1"/>
      <w:numFmt w:val="bullet"/>
      <w:lvlText w:val=""/>
      <w:lvlJc w:val="left"/>
      <w:pPr>
        <w:ind w:left="3021" w:hanging="360"/>
      </w:pPr>
      <w:rPr>
        <w:rFonts w:ascii="Symbol" w:hAnsi="Symbol" w:hint="default"/>
      </w:rPr>
    </w:lvl>
    <w:lvl w:ilvl="4" w:tplc="0C090003" w:tentative="1">
      <w:start w:val="1"/>
      <w:numFmt w:val="bullet"/>
      <w:lvlText w:val="o"/>
      <w:lvlJc w:val="left"/>
      <w:pPr>
        <w:ind w:left="3741" w:hanging="360"/>
      </w:pPr>
      <w:rPr>
        <w:rFonts w:ascii="Courier New" w:hAnsi="Courier New" w:cs="Courier New" w:hint="default"/>
      </w:rPr>
    </w:lvl>
    <w:lvl w:ilvl="5" w:tplc="0C090005" w:tentative="1">
      <w:start w:val="1"/>
      <w:numFmt w:val="bullet"/>
      <w:lvlText w:val=""/>
      <w:lvlJc w:val="left"/>
      <w:pPr>
        <w:ind w:left="4461" w:hanging="360"/>
      </w:pPr>
      <w:rPr>
        <w:rFonts w:ascii="Wingdings" w:hAnsi="Wingdings" w:hint="default"/>
      </w:rPr>
    </w:lvl>
    <w:lvl w:ilvl="6" w:tplc="0C090001" w:tentative="1">
      <w:start w:val="1"/>
      <w:numFmt w:val="bullet"/>
      <w:lvlText w:val=""/>
      <w:lvlJc w:val="left"/>
      <w:pPr>
        <w:ind w:left="5181" w:hanging="360"/>
      </w:pPr>
      <w:rPr>
        <w:rFonts w:ascii="Symbol" w:hAnsi="Symbol" w:hint="default"/>
      </w:rPr>
    </w:lvl>
    <w:lvl w:ilvl="7" w:tplc="0C090003" w:tentative="1">
      <w:start w:val="1"/>
      <w:numFmt w:val="bullet"/>
      <w:lvlText w:val="o"/>
      <w:lvlJc w:val="left"/>
      <w:pPr>
        <w:ind w:left="5901" w:hanging="360"/>
      </w:pPr>
      <w:rPr>
        <w:rFonts w:ascii="Courier New" w:hAnsi="Courier New" w:cs="Courier New" w:hint="default"/>
      </w:rPr>
    </w:lvl>
    <w:lvl w:ilvl="8" w:tplc="0C090005" w:tentative="1">
      <w:start w:val="1"/>
      <w:numFmt w:val="bullet"/>
      <w:lvlText w:val=""/>
      <w:lvlJc w:val="left"/>
      <w:pPr>
        <w:ind w:left="6621" w:hanging="360"/>
      </w:pPr>
      <w:rPr>
        <w:rFonts w:ascii="Wingdings" w:hAnsi="Wingdings" w:hint="default"/>
      </w:rPr>
    </w:lvl>
  </w:abstractNum>
  <w:num w:numId="1" w16cid:durableId="795567377">
    <w:abstractNumId w:val="3"/>
  </w:num>
  <w:num w:numId="2" w16cid:durableId="98332679">
    <w:abstractNumId w:val="2"/>
  </w:num>
  <w:num w:numId="3" w16cid:durableId="210389977">
    <w:abstractNumId w:val="1"/>
  </w:num>
  <w:num w:numId="4" w16cid:durableId="1811089167">
    <w:abstractNumId w:val="0"/>
  </w:num>
  <w:num w:numId="5" w16cid:durableId="1000087183">
    <w:abstractNumId w:val="6"/>
  </w:num>
  <w:num w:numId="6" w16cid:durableId="1614363353">
    <w:abstractNumId w:val="4"/>
  </w:num>
  <w:num w:numId="7" w16cid:durableId="91481953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E14066"/>
    <w:rsid w:val="00030C18"/>
    <w:rsid w:val="00042A96"/>
    <w:rsid w:val="00045129"/>
    <w:rsid w:val="00056AEB"/>
    <w:rsid w:val="000A7312"/>
    <w:rsid w:val="000B0BAD"/>
    <w:rsid w:val="000F02B4"/>
    <w:rsid w:val="00105D06"/>
    <w:rsid w:val="001115CB"/>
    <w:rsid w:val="001138B9"/>
    <w:rsid w:val="00115745"/>
    <w:rsid w:val="0014766A"/>
    <w:rsid w:val="00175D10"/>
    <w:rsid w:val="001846AD"/>
    <w:rsid w:val="001859F7"/>
    <w:rsid w:val="001B513B"/>
    <w:rsid w:val="001D293C"/>
    <w:rsid w:val="001D4569"/>
    <w:rsid w:val="001D6799"/>
    <w:rsid w:val="001F14DF"/>
    <w:rsid w:val="0020038D"/>
    <w:rsid w:val="00205B57"/>
    <w:rsid w:val="00247A30"/>
    <w:rsid w:val="002512E5"/>
    <w:rsid w:val="0029306C"/>
    <w:rsid w:val="002A1002"/>
    <w:rsid w:val="002C4E67"/>
    <w:rsid w:val="002C590A"/>
    <w:rsid w:val="0032369E"/>
    <w:rsid w:val="00340714"/>
    <w:rsid w:val="00343C4D"/>
    <w:rsid w:val="003839E0"/>
    <w:rsid w:val="003B7EBA"/>
    <w:rsid w:val="0041625D"/>
    <w:rsid w:val="00417DF2"/>
    <w:rsid w:val="00452B84"/>
    <w:rsid w:val="004648D1"/>
    <w:rsid w:val="004843A5"/>
    <w:rsid w:val="004A0D7E"/>
    <w:rsid w:val="004A49A6"/>
    <w:rsid w:val="004B0E8B"/>
    <w:rsid w:val="004C482E"/>
    <w:rsid w:val="004DD135"/>
    <w:rsid w:val="004F685A"/>
    <w:rsid w:val="00514B4E"/>
    <w:rsid w:val="00544E6E"/>
    <w:rsid w:val="00583174"/>
    <w:rsid w:val="005A2723"/>
    <w:rsid w:val="005A4455"/>
    <w:rsid w:val="006067C2"/>
    <w:rsid w:val="006178FE"/>
    <w:rsid w:val="00626721"/>
    <w:rsid w:val="0064578C"/>
    <w:rsid w:val="00664EAA"/>
    <w:rsid w:val="006839C6"/>
    <w:rsid w:val="006D5285"/>
    <w:rsid w:val="006D673A"/>
    <w:rsid w:val="006E1F92"/>
    <w:rsid w:val="006E5364"/>
    <w:rsid w:val="006F2380"/>
    <w:rsid w:val="00706D8C"/>
    <w:rsid w:val="00710290"/>
    <w:rsid w:val="00714DBE"/>
    <w:rsid w:val="0071597D"/>
    <w:rsid w:val="00717DFC"/>
    <w:rsid w:val="00721420"/>
    <w:rsid w:val="0072713F"/>
    <w:rsid w:val="00741176"/>
    <w:rsid w:val="007B79D5"/>
    <w:rsid w:val="00824DF1"/>
    <w:rsid w:val="00833F4B"/>
    <w:rsid w:val="00857DDF"/>
    <w:rsid w:val="00876BFB"/>
    <w:rsid w:val="008A778F"/>
    <w:rsid w:val="008C2EC7"/>
    <w:rsid w:val="008E2BD0"/>
    <w:rsid w:val="009106C4"/>
    <w:rsid w:val="009156EA"/>
    <w:rsid w:val="009172EF"/>
    <w:rsid w:val="00934009"/>
    <w:rsid w:val="009347CC"/>
    <w:rsid w:val="00950EB2"/>
    <w:rsid w:val="00950FE8"/>
    <w:rsid w:val="00956127"/>
    <w:rsid w:val="00975EEF"/>
    <w:rsid w:val="009C2BF4"/>
    <w:rsid w:val="009C2D18"/>
    <w:rsid w:val="009F16A2"/>
    <w:rsid w:val="009F7B53"/>
    <w:rsid w:val="00A13D6B"/>
    <w:rsid w:val="00A26DF5"/>
    <w:rsid w:val="00A525AD"/>
    <w:rsid w:val="00A609F3"/>
    <w:rsid w:val="00A613D3"/>
    <w:rsid w:val="00A77178"/>
    <w:rsid w:val="00A922E9"/>
    <w:rsid w:val="00AD10D0"/>
    <w:rsid w:val="00AF0147"/>
    <w:rsid w:val="00B0632D"/>
    <w:rsid w:val="00B260EF"/>
    <w:rsid w:val="00B261C4"/>
    <w:rsid w:val="00B34C45"/>
    <w:rsid w:val="00B65CC5"/>
    <w:rsid w:val="00B80230"/>
    <w:rsid w:val="00B80C7B"/>
    <w:rsid w:val="00BF5718"/>
    <w:rsid w:val="00C613A2"/>
    <w:rsid w:val="00C97459"/>
    <w:rsid w:val="00CA253C"/>
    <w:rsid w:val="00CC70D4"/>
    <w:rsid w:val="00CE1374"/>
    <w:rsid w:val="00CE4ACD"/>
    <w:rsid w:val="00CE5F03"/>
    <w:rsid w:val="00CF5624"/>
    <w:rsid w:val="00D26195"/>
    <w:rsid w:val="00D52C8C"/>
    <w:rsid w:val="00D6598C"/>
    <w:rsid w:val="00D827A7"/>
    <w:rsid w:val="00D9272B"/>
    <w:rsid w:val="00D95AAD"/>
    <w:rsid w:val="00DB59C7"/>
    <w:rsid w:val="00DD65A3"/>
    <w:rsid w:val="00DE231B"/>
    <w:rsid w:val="00E01949"/>
    <w:rsid w:val="00E14066"/>
    <w:rsid w:val="00E235AA"/>
    <w:rsid w:val="00E90239"/>
    <w:rsid w:val="00EF6899"/>
    <w:rsid w:val="00F24F30"/>
    <w:rsid w:val="00F63B2C"/>
    <w:rsid w:val="014801DA"/>
    <w:rsid w:val="0D3A9DCA"/>
    <w:rsid w:val="0F5CFD61"/>
    <w:rsid w:val="1B8915A4"/>
    <w:rsid w:val="36C75D25"/>
    <w:rsid w:val="53262F6E"/>
    <w:rsid w:val="537B641F"/>
    <w:rsid w:val="680DB637"/>
    <w:rsid w:val="6AEB1401"/>
    <w:rsid w:val="6F30D395"/>
    <w:rsid w:val="76C75636"/>
    <w:rsid w:val="7BC49682"/>
    <w:rsid w:val="7ED98AD4"/>
    <w:rsid w:val="7F042CFA"/>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F93DF3"/>
  <w15:docId w15:val="{5D6093DA-3039-49DC-BFF6-C73815A903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rebuchet MS" w:eastAsia="Trebuchet MS" w:hAnsi="Trebuchet MS" w:cs="Trebuchet MS"/>
    </w:rPr>
  </w:style>
  <w:style w:type="paragraph" w:styleId="Heading1">
    <w:name w:val="heading 1"/>
    <w:basedOn w:val="Normal"/>
    <w:uiPriority w:val="9"/>
    <w:qFormat/>
    <w:pPr>
      <w:ind w:left="141"/>
      <w:outlineLvl w:val="0"/>
    </w:pPr>
    <w:rPr>
      <w:sz w:val="28"/>
      <w:szCs w:val="28"/>
    </w:rPr>
  </w:style>
  <w:style w:type="paragraph" w:styleId="Heading2">
    <w:name w:val="heading 2"/>
    <w:basedOn w:val="Normal"/>
    <w:uiPriority w:val="9"/>
    <w:unhideWhenUsed/>
    <w:qFormat/>
    <w:pPr>
      <w:ind w:left="469" w:hanging="328"/>
      <w:outlineLvl w:val="1"/>
    </w:pPr>
    <w:rPr>
      <w:sz w:val="26"/>
      <w:szCs w:val="26"/>
    </w:rPr>
  </w:style>
  <w:style w:type="paragraph" w:styleId="Heading3">
    <w:name w:val="heading 3"/>
    <w:basedOn w:val="Normal"/>
    <w:uiPriority w:val="9"/>
    <w:unhideWhenUsed/>
    <w:qFormat/>
    <w:pPr>
      <w:spacing w:before="128"/>
      <w:ind w:left="141"/>
      <w:outlineLvl w:val="2"/>
    </w:pPr>
    <w:rPr>
      <w:rFonts w:ascii="Gill Sans MT" w:eastAsia="Gill Sans MT" w:hAnsi="Gill Sans MT" w:cs="Gill Sans MT"/>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41"/>
    </w:pPr>
    <w:rPr>
      <w:sz w:val="20"/>
      <w:szCs w:val="20"/>
    </w:rPr>
  </w:style>
  <w:style w:type="paragraph" w:styleId="ListParagraph">
    <w:name w:val="List Paragraph"/>
    <w:basedOn w:val="Normal"/>
    <w:uiPriority w:val="1"/>
    <w:qFormat/>
    <w:pPr>
      <w:spacing w:before="9"/>
      <w:ind w:left="600" w:hanging="175"/>
    </w:pPr>
  </w:style>
  <w:style w:type="paragraph" w:customStyle="1" w:styleId="TableParagraph">
    <w:name w:val="Table Paragraph"/>
    <w:basedOn w:val="Normal"/>
    <w:uiPriority w:val="1"/>
    <w:qFormat/>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rsid w:val="00544E6E"/>
    <w:pPr>
      <w:tabs>
        <w:tab w:val="center" w:pos="4513"/>
        <w:tab w:val="right" w:pos="9026"/>
      </w:tabs>
    </w:pPr>
  </w:style>
  <w:style w:type="character" w:customStyle="1" w:styleId="HeaderChar">
    <w:name w:val="Header Char"/>
    <w:basedOn w:val="DefaultParagraphFont"/>
    <w:link w:val="Header"/>
    <w:uiPriority w:val="99"/>
    <w:rsid w:val="00544E6E"/>
    <w:rPr>
      <w:rFonts w:ascii="Trebuchet MS" w:eastAsia="Trebuchet MS" w:hAnsi="Trebuchet MS" w:cs="Trebuchet MS"/>
    </w:rPr>
  </w:style>
  <w:style w:type="paragraph" w:styleId="Footer">
    <w:name w:val="footer"/>
    <w:basedOn w:val="Normal"/>
    <w:link w:val="FooterChar"/>
    <w:uiPriority w:val="99"/>
    <w:unhideWhenUsed/>
    <w:rsid w:val="00544E6E"/>
    <w:pPr>
      <w:tabs>
        <w:tab w:val="center" w:pos="4513"/>
        <w:tab w:val="right" w:pos="9026"/>
      </w:tabs>
    </w:pPr>
  </w:style>
  <w:style w:type="character" w:customStyle="1" w:styleId="FooterChar">
    <w:name w:val="Footer Char"/>
    <w:basedOn w:val="DefaultParagraphFont"/>
    <w:link w:val="Footer"/>
    <w:uiPriority w:val="99"/>
    <w:rsid w:val="00544E6E"/>
    <w:rPr>
      <w:rFonts w:ascii="Trebuchet MS" w:eastAsia="Trebuchet MS" w:hAnsi="Trebuchet MS" w:cs="Trebuchet MS"/>
    </w:rPr>
  </w:style>
  <w:style w:type="paragraph" w:styleId="CommentText">
    <w:name w:val="annotation text"/>
    <w:basedOn w:val="Normal"/>
    <w:link w:val="CommentTextChar"/>
    <w:uiPriority w:val="99"/>
    <w:unhideWhenUsed/>
    <w:rsid w:val="00544E6E"/>
    <w:rPr>
      <w:sz w:val="20"/>
      <w:szCs w:val="20"/>
    </w:rPr>
  </w:style>
  <w:style w:type="character" w:customStyle="1" w:styleId="CommentTextChar">
    <w:name w:val="Comment Text Char"/>
    <w:basedOn w:val="DefaultParagraphFont"/>
    <w:link w:val="CommentText"/>
    <w:uiPriority w:val="99"/>
    <w:rsid w:val="00544E6E"/>
    <w:rPr>
      <w:rFonts w:ascii="Trebuchet MS" w:eastAsia="Trebuchet MS" w:hAnsi="Trebuchet MS" w:cs="Trebuchet MS"/>
      <w:sz w:val="20"/>
      <w:szCs w:val="20"/>
    </w:rPr>
  </w:style>
  <w:style w:type="character" w:styleId="CommentReference">
    <w:name w:val="annotation reference"/>
    <w:basedOn w:val="DefaultParagraphFont"/>
    <w:uiPriority w:val="99"/>
    <w:semiHidden/>
    <w:unhideWhenUsed/>
    <w:rsid w:val="00544E6E"/>
    <w:rPr>
      <w:sz w:val="16"/>
      <w:szCs w:val="16"/>
    </w:rPr>
  </w:style>
  <w:style w:type="paragraph" w:styleId="CommentSubject">
    <w:name w:val="annotation subject"/>
    <w:basedOn w:val="CommentText"/>
    <w:next w:val="CommentText"/>
    <w:link w:val="CommentSubjectChar"/>
    <w:uiPriority w:val="99"/>
    <w:semiHidden/>
    <w:unhideWhenUsed/>
    <w:rsid w:val="00A77178"/>
    <w:rPr>
      <w:b/>
      <w:bCs/>
    </w:rPr>
  </w:style>
  <w:style w:type="character" w:customStyle="1" w:styleId="CommentSubjectChar">
    <w:name w:val="Comment Subject Char"/>
    <w:basedOn w:val="CommentTextChar"/>
    <w:link w:val="CommentSubject"/>
    <w:uiPriority w:val="99"/>
    <w:semiHidden/>
    <w:rsid w:val="00A77178"/>
    <w:rPr>
      <w:rFonts w:ascii="Trebuchet MS" w:eastAsia="Trebuchet MS" w:hAnsi="Trebuchet MS" w:cs="Trebuchet MS"/>
      <w:b/>
      <w:bCs/>
      <w:sz w:val="20"/>
      <w:szCs w:val="20"/>
    </w:rPr>
  </w:style>
  <w:style w:type="character" w:styleId="Mention">
    <w:name w:val="Mention"/>
    <w:basedOn w:val="DefaultParagraphFont"/>
    <w:uiPriority w:val="99"/>
    <w:unhideWhenUsed/>
    <w:rsid w:val="00A77178"/>
    <w:rPr>
      <w:color w:val="2B579A"/>
      <w:shd w:val="clear" w:color="auto" w:fill="E1DFDD"/>
    </w:rPr>
  </w:style>
  <w:style w:type="character" w:styleId="Hyperlink">
    <w:name w:val="Hyperlink"/>
    <w:basedOn w:val="DefaultParagraphFont"/>
    <w:uiPriority w:val="99"/>
    <w:unhideWhenUsed/>
    <w:rsid w:val="00A525AD"/>
    <w:rPr>
      <w:color w:val="0000FF" w:themeColor="hyperlink"/>
      <w:u w:val="single"/>
    </w:rPr>
  </w:style>
  <w:style w:type="character" w:styleId="UnresolvedMention">
    <w:name w:val="Unresolved Mention"/>
    <w:basedOn w:val="DefaultParagraphFont"/>
    <w:uiPriority w:val="99"/>
    <w:semiHidden/>
    <w:unhideWhenUsed/>
    <w:rsid w:val="00A525AD"/>
    <w:rPr>
      <w:color w:val="605E5C"/>
      <w:shd w:val="clear" w:color="auto" w:fill="E1DFDD"/>
    </w:rPr>
  </w:style>
  <w:style w:type="paragraph" w:styleId="NormalWeb">
    <w:name w:val="Normal (Web)"/>
    <w:basedOn w:val="Normal"/>
    <w:uiPriority w:val="99"/>
    <w:semiHidden/>
    <w:unhideWhenUsed/>
    <w:rsid w:val="001D6799"/>
    <w:pPr>
      <w:widowControl/>
      <w:autoSpaceDE/>
      <w:autoSpaceDN/>
      <w:spacing w:before="100" w:beforeAutospacing="1" w:after="100" w:afterAutospacing="1"/>
    </w:pPr>
    <w:rPr>
      <w:rFonts w:ascii="Times New Roman" w:eastAsia="Times New Roman" w:hAnsi="Times New Roman" w:cs="Times New Roman"/>
      <w:sz w:val="24"/>
      <w:szCs w:val="24"/>
      <w:lang w:val="en-AU" w:eastAsia="en-AU"/>
    </w:rPr>
  </w:style>
  <w:style w:type="character" w:styleId="Strong">
    <w:name w:val="Strong"/>
    <w:basedOn w:val="DefaultParagraphFont"/>
    <w:uiPriority w:val="22"/>
    <w:qFormat/>
    <w:rsid w:val="001D679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yperlink" Target="https://applicanthelp.smartygrants.com.au/help-guide-for-applicants/" TargetMode="External"/><Relationship Id="rId18" Type="http://schemas.openxmlformats.org/officeDocument/2006/relationships/header" Target="header1.xml"/><Relationship Id="rId26" Type="http://schemas.openxmlformats.org/officeDocument/2006/relationships/hyperlink" Target="https://cbf.org.au/grants/faqs/" TargetMode="External"/><Relationship Id="rId3" Type="http://schemas.openxmlformats.org/officeDocument/2006/relationships/customXml" Target="../customXml/item3.xml"/><Relationship Id="rId21" Type="http://schemas.openxmlformats.org/officeDocument/2006/relationships/hyperlink" Target="https://cbf.org.au/grants/faqs/" TargetMode="External"/><Relationship Id="rId34"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yperlink" Target="https://vimeo.com/1055747718/8707821e27?ts=0&amp;share=copy" TargetMode="External"/><Relationship Id="rId17" Type="http://schemas.openxmlformats.org/officeDocument/2006/relationships/hyperlink" Target="mailto:liz@cbf.org.au" TargetMode="External"/><Relationship Id="rId25" Type="http://schemas.openxmlformats.org/officeDocument/2006/relationships/hyperlink" Target="https://cbf.org.au/grants/faqs/" TargetMode="External"/><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mailto:dean@cbf.org.au" TargetMode="External"/><Relationship Id="rId20" Type="http://schemas.openxmlformats.org/officeDocument/2006/relationships/hyperlink" Target="https://cbf.smartygrants.com.au/SRPR1_2627" TargetMode="External"/><Relationship Id="rId29" Type="http://schemas.openxmlformats.org/officeDocument/2006/relationships/hyperlink" Target="https://cbf.org.au/grants/faqs/"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cbf.smartygrants.com.au/d/files/dlm/6a1a889e63239c2bd27c8292165927ebe84de5" TargetMode="External"/><Relationship Id="rId24" Type="http://schemas.openxmlformats.org/officeDocument/2006/relationships/hyperlink" Target="https://cbf.org.au/explainer-what-is-ethnic-funding/" TargetMode="External"/><Relationship Id="rId32" Type="http://schemas.openxmlformats.org/officeDocument/2006/relationships/header" Target="header2.xml"/><Relationship Id="rId5" Type="http://schemas.openxmlformats.org/officeDocument/2006/relationships/styles" Target="styles.xml"/><Relationship Id="rId15" Type="http://schemas.openxmlformats.org/officeDocument/2006/relationships/hyperlink" Target="mailto:sheah@cbf.org.au" TargetMode="External"/><Relationship Id="rId23" Type="http://schemas.openxmlformats.org/officeDocument/2006/relationships/hyperlink" Target="https://cbf.org.au/grants/faqs/" TargetMode="External"/><Relationship Id="rId28" Type="http://schemas.openxmlformats.org/officeDocument/2006/relationships/hyperlink" Target="https://cbf.org.au/grants/grants-available/content/specialist-radio/" TargetMode="External"/><Relationship Id="rId10" Type="http://schemas.openxmlformats.org/officeDocument/2006/relationships/hyperlink" Target="https://cbf.smartygrants.com.au/d/files/dlm/fb382e952beeb018abab9442a0a9f1d0e12892a3" TargetMode="External"/><Relationship Id="rId19" Type="http://schemas.openxmlformats.org/officeDocument/2006/relationships/hyperlink" Target="https://cbf.smartygrants.com.au/SRPR1_2627" TargetMode="External"/><Relationship Id="rId31" Type="http://schemas.openxmlformats.org/officeDocument/2006/relationships/hyperlink" Target="https://cbf.org.au/grants/faq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applicanthelp.smartygrants.com.au/help-guide-for-applicants/" TargetMode="External"/><Relationship Id="rId22" Type="http://schemas.openxmlformats.org/officeDocument/2006/relationships/hyperlink" Target="https://cbf.org.au/grants/faqs/" TargetMode="External"/><Relationship Id="rId27" Type="http://schemas.openxmlformats.org/officeDocument/2006/relationships/hyperlink" Target="https://cbf.org.au/grants/guides/application-tips/wage-rates/" TargetMode="External"/><Relationship Id="rId30" Type="http://schemas.openxmlformats.org/officeDocument/2006/relationships/hyperlink" Target="https://cbf.org.au/grants/faqs/" TargetMode="External"/><Relationship Id="rId35" Type="http://schemas.openxmlformats.org/officeDocument/2006/relationships/theme" Target="theme/theme1.xml"/><Relationship Id="rId8"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8" ma:contentTypeDescription="Create a new document." ma:contentTypeScope="" ma:versionID="a64ef2d9052e85e3e029c4fd004a1c48">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30fa4d46623f63240e8861416408b1a0"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53057483-5ff9-4bbd-8872-272252878ba2}"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2CB6C0C-EFB7-428B-8DE6-B5845191686E}">
  <ds:schemaRefs>
    <ds:schemaRef ds:uri="http://schemas.microsoft.com/sharepoint/v3/contenttype/forms"/>
  </ds:schemaRefs>
</ds:datastoreItem>
</file>

<file path=customXml/itemProps2.xml><?xml version="1.0" encoding="utf-8"?>
<ds:datastoreItem xmlns:ds="http://schemas.openxmlformats.org/officeDocument/2006/customXml" ds:itemID="{C3042C61-82E8-4DEC-B142-4842BBF97E68}">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customXml/itemProps3.xml><?xml version="1.0" encoding="utf-8"?>
<ds:datastoreItem xmlns:ds="http://schemas.openxmlformats.org/officeDocument/2006/customXml" ds:itemID="{C7E90B2D-51A4-4FBD-8908-7D849B167F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88e857-b7f9-4626-af9f-0af0ac668ce9"/>
    <ds:schemaRef ds:uri="cb139596-0b16-40ba-8a6f-7225b1e83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Pages>
  <Words>1832</Words>
  <Characters>10428</Characters>
  <Application>Microsoft Office Word</Application>
  <DocSecurity>0</DocSecurity>
  <Lines>237</Lines>
  <Paragraphs>140</Paragraphs>
  <ScaleCrop>false</ScaleCrop>
  <Company/>
  <LinksUpToDate>false</LinksUpToDate>
  <CharactersWithSpaces>12120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Development_&amp;_Operations_Round_1_2026/27-Application</dc:title>
  <dc:subject/>
  <dc:creator>Rachel Rees</dc:creator>
  <cp:keywords/>
  <cp:lastModifiedBy>Dean Linguey</cp:lastModifiedBy>
  <cp:revision>3</cp:revision>
  <cp:lastPrinted>2025-12-12T21:32:00Z</cp:lastPrinted>
  <dcterms:created xsi:type="dcterms:W3CDTF">2026-06-17T00:39:00Z</dcterms:created>
  <dcterms:modified xsi:type="dcterms:W3CDTF">2026-06-17T00:47:00Z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2025-11-26T00:00:00Z</vt:filetime>
  </property>
  <property fmtid="{D5CDD505-2E9C-101B-9397-08002B2CF9AE}" pid="3" name="Creator">
    <vt:lpwstr>Apache FOP Version 2.11</vt:lpwstr>
  </property>
  <property fmtid="{D5CDD505-2E9C-101B-9397-08002B2CF9AE}" pid="4" name="Producer">
    <vt:lpwstr>Apache FOP Version 2.11</vt:lpwstr>
  </property>
  <property fmtid="{D5CDD505-2E9C-101B-9397-08002B2CF9AE}" pid="5" name="LastSaved">
    <vt:filetime>2025-11-26T00:00:00Z</vt:filetime>
  </property>
  <property fmtid="{D5CDD505-2E9C-101B-9397-08002B2CF9AE}" pid="6" name="ContentTypeId">
    <vt:lpwstr>0x0101004F8CA51E83F56D4BA3656DDFC92947A5</vt:lpwstr>
  </property>
  <property fmtid="{D5CDD505-2E9C-101B-9397-08002B2CF9AE}" pid="7" name="MediaServiceImageTags">
    <vt:lpwstr/>
  </property>
</Properties>
</file>