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09DFFB" w14:textId="719078BB" w:rsidR="00BF0AEB" w:rsidRPr="00DA2603" w:rsidRDefault="4E4082A0" w:rsidP="777B8FE2">
      <w:pPr>
        <w:pStyle w:val="Heading2"/>
        <w:keepNext/>
        <w:keepLines/>
        <w:widowControl/>
        <w:autoSpaceDE/>
        <w:autoSpaceDN/>
        <w:spacing w:before="40" w:line="259" w:lineRule="auto"/>
        <w:ind w:left="0"/>
        <w:rPr>
          <w:rFonts w:asciiTheme="minorHAnsi" w:eastAsiaTheme="minorEastAsia" w:hAnsiTheme="minorHAnsi" w:cstheme="minorBidi"/>
          <w:color w:val="365F91" w:themeColor="accent1" w:themeShade="BF"/>
        </w:rPr>
      </w:pPr>
      <w:r w:rsidRPr="777B8FE2">
        <w:rPr>
          <w:rFonts w:asciiTheme="minorHAnsi" w:eastAsiaTheme="minorEastAsia" w:hAnsiTheme="minorHAnsi" w:cstheme="minorBidi"/>
          <w:color w:val="365F91" w:themeColor="accent1" w:themeShade="BF"/>
        </w:rPr>
        <w:t xml:space="preserve">Specialist Radio Programming </w:t>
      </w:r>
      <w:r w:rsidR="00BF0AEB" w:rsidRPr="777B8FE2">
        <w:rPr>
          <w:rFonts w:asciiTheme="minorHAnsi" w:eastAsiaTheme="minorEastAsia" w:hAnsiTheme="minorHAnsi" w:cstheme="minorBidi"/>
          <w:color w:val="365F91" w:themeColor="accent1" w:themeShade="BF"/>
        </w:rPr>
        <w:t>Grant Guidelines</w:t>
      </w:r>
    </w:p>
    <w:p w14:paraId="6A8E4622" w14:textId="5CB471D8" w:rsidR="777B8FE2" w:rsidRDefault="777B8FE2" w:rsidP="777B8FE2">
      <w:pPr>
        <w:pStyle w:val="Heading2"/>
        <w:keepNext/>
        <w:widowControl/>
        <w:spacing w:before="40" w:line="259" w:lineRule="auto"/>
        <w:ind w:left="0"/>
        <w:rPr>
          <w:color w:val="365F91" w:themeColor="accent1" w:themeShade="BF"/>
        </w:rPr>
      </w:pPr>
    </w:p>
    <w:p w14:paraId="62E25DB3" w14:textId="7322BE95" w:rsidR="00BF0AEB" w:rsidRDefault="00BF0AEB" w:rsidP="1E482BAC">
      <w:pPr>
        <w:widowControl/>
        <w:autoSpaceDE/>
        <w:autoSpaceDN/>
        <w:spacing w:after="160" w:line="259" w:lineRule="auto"/>
        <w:rPr>
          <w:rFonts w:asciiTheme="minorHAnsi" w:eastAsiaTheme="minorEastAsia" w:hAnsiTheme="minorHAnsi" w:cstheme="minorBidi"/>
        </w:rPr>
      </w:pPr>
      <w:r w:rsidRPr="1E482BAC">
        <w:rPr>
          <w:rFonts w:asciiTheme="minorHAnsi" w:eastAsiaTheme="minorEastAsia" w:hAnsiTheme="minorHAnsi" w:cstheme="minorBidi"/>
        </w:rPr>
        <w:t xml:space="preserve">Please read these grant guidelines before you apply. The grant guidelines include important information about this grant program, including </w:t>
      </w:r>
      <w:r w:rsidR="00391DEF">
        <w:rPr>
          <w:rFonts w:asciiTheme="minorHAnsi" w:eastAsiaTheme="minorEastAsia" w:hAnsiTheme="minorHAnsi" w:cstheme="minorBidi"/>
        </w:rPr>
        <w:t>how you can use the funding</w:t>
      </w:r>
      <w:r w:rsidRPr="1E482BAC">
        <w:rPr>
          <w:rFonts w:asciiTheme="minorHAnsi" w:eastAsiaTheme="minorEastAsia" w:hAnsiTheme="minorHAnsi" w:cstheme="minorBidi"/>
        </w:rPr>
        <w:t>.</w:t>
      </w:r>
      <w:r w:rsidR="00391DEF">
        <w:rPr>
          <w:rFonts w:asciiTheme="minorHAnsi" w:eastAsiaTheme="minorEastAsia" w:hAnsiTheme="minorHAnsi" w:cstheme="minorBidi"/>
        </w:rPr>
        <w:t xml:space="preserve"> These guidelines apply to Specialist Radio Programming only.</w:t>
      </w:r>
    </w:p>
    <w:p w14:paraId="16F65C0F" w14:textId="09AB2A9F" w:rsidR="00391DEF" w:rsidRDefault="00391DEF" w:rsidP="1E482BAC">
      <w:pPr>
        <w:widowControl/>
        <w:autoSpaceDE/>
        <w:autoSpaceDN/>
        <w:spacing w:after="160" w:line="259" w:lineRule="auto"/>
        <w:rPr>
          <w:rFonts w:asciiTheme="minorHAnsi" w:eastAsiaTheme="minorEastAsia" w:hAnsiTheme="minorHAnsi" w:cstheme="minorBidi"/>
        </w:rPr>
      </w:pPr>
      <w:r>
        <w:rPr>
          <w:rFonts w:asciiTheme="minorHAnsi" w:eastAsiaTheme="minorEastAsia" w:hAnsiTheme="minorHAnsi" w:cstheme="minorBidi"/>
        </w:rPr>
        <w:t xml:space="preserve">There are separate grant guidelines for </w:t>
      </w:r>
      <w:hyperlink r:id="rId11" w:anchor="content-grants" w:history="1">
        <w:r w:rsidRPr="00031189">
          <w:rPr>
            <w:rStyle w:val="Hyperlink"/>
            <w:rFonts w:asciiTheme="minorHAnsi" w:eastAsiaTheme="minorEastAsia" w:hAnsiTheme="minorHAnsi" w:cstheme="minorBidi"/>
          </w:rPr>
          <w:t>Content Grants</w:t>
        </w:r>
      </w:hyperlink>
      <w:r>
        <w:rPr>
          <w:rFonts w:asciiTheme="minorHAnsi" w:eastAsiaTheme="minorEastAsia" w:hAnsiTheme="minorHAnsi" w:cstheme="minorBidi"/>
        </w:rPr>
        <w:t>.</w:t>
      </w:r>
    </w:p>
    <w:p w14:paraId="76C37D30" w14:textId="77777777" w:rsidR="00031189" w:rsidRPr="006C3FE2" w:rsidRDefault="00031189" w:rsidP="1E482BAC">
      <w:pPr>
        <w:widowControl/>
        <w:autoSpaceDE/>
        <w:autoSpaceDN/>
        <w:spacing w:after="160" w:line="259" w:lineRule="auto"/>
        <w:rPr>
          <w:rFonts w:asciiTheme="minorHAnsi" w:eastAsiaTheme="minorEastAsia" w:hAnsiTheme="minorHAnsi" w:cstheme="minorBidi"/>
        </w:rPr>
      </w:pPr>
    </w:p>
    <w:p w14:paraId="2909F749" w14:textId="77777777" w:rsidR="00812C44" w:rsidRPr="002A0EFE" w:rsidRDefault="00812C44" w:rsidP="002A0EFE">
      <w:pPr>
        <w:pStyle w:val="NormalWeb"/>
        <w:keepNext/>
        <w:keepLines/>
        <w:numPr>
          <w:ilvl w:val="0"/>
          <w:numId w:val="44"/>
        </w:numPr>
        <w:spacing w:before="0" w:beforeAutospacing="0" w:after="0" w:afterAutospacing="0" w:line="259" w:lineRule="auto"/>
        <w:contextualSpacing/>
        <w:rPr>
          <w:rFonts w:asciiTheme="minorHAnsi" w:eastAsiaTheme="minorEastAsia" w:hAnsiTheme="minorHAnsi" w:cstheme="minorBidi"/>
          <w:color w:val="243F60"/>
        </w:rPr>
      </w:pPr>
      <w:r w:rsidRPr="002A0EFE">
        <w:rPr>
          <w:rFonts w:asciiTheme="minorHAnsi" w:eastAsiaTheme="minorEastAsia" w:hAnsiTheme="minorHAnsi" w:cstheme="minorBidi"/>
          <w:color w:val="243F60"/>
        </w:rPr>
        <w:t>Community Broadcasting Foundation Grants</w:t>
      </w:r>
    </w:p>
    <w:p w14:paraId="741D854D" w14:textId="5F15FDAB" w:rsidR="00A360AA" w:rsidRPr="002A0EFE" w:rsidRDefault="00812C44" w:rsidP="00812C44">
      <w:pPr>
        <w:pStyle w:val="NormalWeb"/>
        <w:keepNext/>
        <w:keepLines/>
        <w:spacing w:before="0" w:beforeAutospacing="0" w:after="0" w:afterAutospacing="0" w:line="259" w:lineRule="auto"/>
        <w:ind w:left="50"/>
        <w:contextualSpacing/>
        <w:rPr>
          <w:rFonts w:asciiTheme="minorHAnsi" w:eastAsiaTheme="minorEastAsia" w:hAnsiTheme="minorHAnsi" w:cstheme="minorBidi"/>
          <w:sz w:val="22"/>
          <w:szCs w:val="22"/>
          <w:lang w:eastAsia="en-US"/>
        </w:rPr>
      </w:pPr>
      <w:r w:rsidRPr="002A0EFE">
        <w:rPr>
          <w:rFonts w:asciiTheme="minorHAnsi" w:eastAsiaTheme="minorEastAsia" w:hAnsiTheme="minorHAnsi" w:cstheme="minorBidi"/>
          <w:sz w:val="22"/>
          <w:szCs w:val="22"/>
          <w:lang w:eastAsia="en-US"/>
        </w:rPr>
        <w:t xml:space="preserve">Community Broadcasting Foundation </w:t>
      </w:r>
      <w:r w:rsidR="00476E28" w:rsidRPr="002A0EFE">
        <w:rPr>
          <w:rFonts w:asciiTheme="minorHAnsi" w:eastAsiaTheme="minorEastAsia" w:hAnsiTheme="minorHAnsi" w:cstheme="minorBidi"/>
          <w:sz w:val="22"/>
          <w:szCs w:val="22"/>
          <w:lang w:eastAsia="en-US"/>
        </w:rPr>
        <w:t xml:space="preserve">(CBF) </w:t>
      </w:r>
      <w:r w:rsidRPr="002A0EFE">
        <w:rPr>
          <w:rFonts w:asciiTheme="minorHAnsi" w:eastAsiaTheme="minorEastAsia" w:hAnsiTheme="minorHAnsi" w:cstheme="minorBidi"/>
          <w:sz w:val="22"/>
          <w:szCs w:val="22"/>
          <w:lang w:eastAsia="en-US"/>
        </w:rPr>
        <w:t>grants provide funding support to community broadcasters and the community broadcasting sector to contribute to media diversity, social cohesion and an upskilled, innovative and resilient sector.</w:t>
      </w:r>
    </w:p>
    <w:p w14:paraId="22F51474" w14:textId="77777777" w:rsidR="00812C44" w:rsidRDefault="00812C44" w:rsidP="002A0EFE">
      <w:pPr>
        <w:pStyle w:val="NormalWeb"/>
        <w:keepNext/>
        <w:keepLines/>
        <w:spacing w:before="0" w:beforeAutospacing="0" w:after="0" w:afterAutospacing="0" w:line="259" w:lineRule="auto"/>
        <w:ind w:left="50"/>
        <w:contextualSpacing/>
        <w:rPr>
          <w:rFonts w:asciiTheme="minorHAnsi" w:eastAsiaTheme="minorEastAsia" w:hAnsiTheme="minorHAnsi" w:cstheme="minorBidi"/>
          <w:color w:val="243F60"/>
        </w:rPr>
      </w:pPr>
    </w:p>
    <w:p w14:paraId="7CEED08A" w14:textId="2EA11132" w:rsidR="00BF0AEB" w:rsidRPr="0088006D" w:rsidRDefault="73A41657" w:rsidP="00A360AA">
      <w:pPr>
        <w:pStyle w:val="NormalWeb"/>
        <w:keepNext/>
        <w:keepLines/>
        <w:numPr>
          <w:ilvl w:val="0"/>
          <w:numId w:val="44"/>
        </w:numPr>
        <w:spacing w:before="0" w:beforeAutospacing="0" w:after="0" w:afterAutospacing="0" w:line="259" w:lineRule="auto"/>
        <w:contextualSpacing/>
        <w:rPr>
          <w:rFonts w:asciiTheme="minorHAnsi" w:eastAsiaTheme="minorEastAsia" w:hAnsiTheme="minorHAnsi" w:cstheme="minorBidi"/>
          <w:color w:val="243F60"/>
        </w:rPr>
      </w:pPr>
      <w:r w:rsidRPr="0088006D">
        <w:rPr>
          <w:rFonts w:asciiTheme="minorHAnsi" w:eastAsiaTheme="minorEastAsia" w:hAnsiTheme="minorHAnsi" w:cstheme="minorBidi"/>
          <w:color w:val="243F60"/>
        </w:rPr>
        <w:t xml:space="preserve">CBF </w:t>
      </w:r>
      <w:r w:rsidR="5BE0CAFD" w:rsidRPr="0088006D">
        <w:rPr>
          <w:rFonts w:asciiTheme="minorHAnsi" w:eastAsiaTheme="minorEastAsia" w:hAnsiTheme="minorHAnsi" w:cstheme="minorBidi"/>
          <w:color w:val="243F60"/>
        </w:rPr>
        <w:t>Specialist Radio Program grant objectives</w:t>
      </w:r>
    </w:p>
    <w:p w14:paraId="5E4710C0" w14:textId="310FC338" w:rsidR="006B33A0" w:rsidRPr="006B33A0" w:rsidRDefault="006B33A0" w:rsidP="05197A22">
      <w:pPr>
        <w:widowControl/>
        <w:spacing w:after="160" w:line="259" w:lineRule="auto"/>
        <w:rPr>
          <w:rFonts w:asciiTheme="minorHAnsi" w:eastAsiaTheme="minorEastAsia" w:hAnsiTheme="minorHAnsi" w:cstheme="minorBidi"/>
        </w:rPr>
      </w:pPr>
      <w:r w:rsidRPr="05197A22">
        <w:rPr>
          <w:rFonts w:asciiTheme="minorHAnsi" w:eastAsiaTheme="minorEastAsia" w:hAnsiTheme="minorHAnsi" w:cstheme="minorBidi"/>
        </w:rPr>
        <w:t xml:space="preserve">Specialist Radio Programming grants </w:t>
      </w:r>
      <w:r w:rsidR="000D676D">
        <w:rPr>
          <w:rFonts w:asciiTheme="minorHAnsi" w:eastAsiaTheme="minorEastAsia" w:hAnsiTheme="minorHAnsi" w:cstheme="minorBidi"/>
        </w:rPr>
        <w:t>support</w:t>
      </w:r>
      <w:r w:rsidRPr="05197A22">
        <w:rPr>
          <w:rFonts w:asciiTheme="minorHAnsi" w:eastAsiaTheme="minorEastAsia" w:hAnsiTheme="minorHAnsi" w:cstheme="minorBidi"/>
        </w:rPr>
        <w:t xml:space="preserve"> the development, production and</w:t>
      </w:r>
      <w:r w:rsidR="00141AA4">
        <w:rPr>
          <w:rFonts w:asciiTheme="minorHAnsi" w:eastAsiaTheme="minorEastAsia" w:hAnsiTheme="minorHAnsi" w:cstheme="minorBidi"/>
        </w:rPr>
        <w:t xml:space="preserve"> distribution of content for</w:t>
      </w:r>
      <w:r w:rsidR="00BC3B0E">
        <w:rPr>
          <w:rFonts w:asciiTheme="minorHAnsi" w:eastAsiaTheme="minorEastAsia" w:hAnsiTheme="minorHAnsi" w:cstheme="minorBidi"/>
        </w:rPr>
        <w:t xml:space="preserve"> specific </w:t>
      </w:r>
      <w:r w:rsidR="00141AA4">
        <w:rPr>
          <w:rFonts w:asciiTheme="minorHAnsi" w:eastAsiaTheme="minorEastAsia" w:hAnsiTheme="minorHAnsi" w:cstheme="minorBidi"/>
        </w:rPr>
        <w:t xml:space="preserve">communities of </w:t>
      </w:r>
      <w:r w:rsidR="005A0915">
        <w:rPr>
          <w:rFonts w:asciiTheme="minorHAnsi" w:eastAsiaTheme="minorEastAsia" w:hAnsiTheme="minorHAnsi" w:cstheme="minorBidi"/>
        </w:rPr>
        <w:t>interest</w:t>
      </w:r>
      <w:r w:rsidR="00C5512A">
        <w:rPr>
          <w:rFonts w:asciiTheme="minorHAnsi" w:eastAsiaTheme="minorEastAsia" w:hAnsiTheme="minorHAnsi" w:cstheme="minorBidi"/>
        </w:rPr>
        <w:t>.</w:t>
      </w:r>
      <w:r w:rsidR="005A0915">
        <w:rPr>
          <w:rFonts w:asciiTheme="minorHAnsi" w:eastAsiaTheme="minorEastAsia" w:hAnsiTheme="minorHAnsi" w:cstheme="minorBidi"/>
        </w:rPr>
        <w:t xml:space="preserve"> </w:t>
      </w:r>
      <w:r w:rsidRPr="05197A22">
        <w:rPr>
          <w:rFonts w:asciiTheme="minorHAnsi" w:eastAsiaTheme="minorEastAsia" w:hAnsiTheme="minorHAnsi" w:cstheme="minorBidi"/>
        </w:rPr>
        <w:t xml:space="preserve"> Funding is available for Specialist Radio programming for:  </w:t>
      </w:r>
    </w:p>
    <w:p w14:paraId="1366864E" w14:textId="41B0FC0E" w:rsidR="006B33A0" w:rsidRPr="00C5281E" w:rsidRDefault="006B33A0" w:rsidP="00C5281E">
      <w:pPr>
        <w:pStyle w:val="ListParagraph"/>
        <w:widowControl/>
        <w:numPr>
          <w:ilvl w:val="0"/>
          <w:numId w:val="24"/>
        </w:numPr>
        <w:spacing w:line="259" w:lineRule="auto"/>
        <w:rPr>
          <w:rFonts w:asciiTheme="minorHAnsi" w:eastAsiaTheme="minorEastAsia" w:hAnsiTheme="minorHAnsi" w:cstheme="minorBidi"/>
        </w:rPr>
      </w:pPr>
      <w:r w:rsidRPr="00C5281E">
        <w:rPr>
          <w:rFonts w:asciiTheme="minorHAnsi" w:eastAsiaTheme="minorEastAsia" w:hAnsiTheme="minorHAnsi" w:cstheme="minorBidi"/>
        </w:rPr>
        <w:t xml:space="preserve">First Nations Australians </w:t>
      </w:r>
      <w:r w:rsidRPr="3E62C20C">
        <w:rPr>
          <w:rFonts w:asciiTheme="minorHAnsi" w:eastAsiaTheme="minorEastAsia" w:hAnsiTheme="minorHAnsi" w:cstheme="minorBidi"/>
        </w:rPr>
        <w:t>program</w:t>
      </w:r>
      <w:r w:rsidR="04324D6C" w:rsidRPr="3E62C20C">
        <w:rPr>
          <w:rFonts w:asciiTheme="minorHAnsi" w:eastAsiaTheme="minorEastAsia" w:hAnsiTheme="minorHAnsi" w:cstheme="minorBidi"/>
        </w:rPr>
        <w:t>s</w:t>
      </w:r>
      <w:r w:rsidRPr="00C5281E">
        <w:rPr>
          <w:rFonts w:asciiTheme="minorHAnsi" w:eastAsiaTheme="minorEastAsia" w:hAnsiTheme="minorHAnsi" w:cstheme="minorBidi"/>
        </w:rPr>
        <w:t xml:space="preserve"> </w:t>
      </w:r>
    </w:p>
    <w:p w14:paraId="7BCA8054" w14:textId="77777777" w:rsidR="006B33A0" w:rsidRPr="00C5281E" w:rsidRDefault="006B33A0" w:rsidP="00C5281E">
      <w:pPr>
        <w:pStyle w:val="ListParagraph"/>
        <w:widowControl/>
        <w:numPr>
          <w:ilvl w:val="0"/>
          <w:numId w:val="24"/>
        </w:numPr>
        <w:spacing w:line="259" w:lineRule="auto"/>
        <w:rPr>
          <w:rFonts w:asciiTheme="minorHAnsi" w:eastAsiaTheme="minorEastAsia" w:hAnsiTheme="minorHAnsi" w:cstheme="minorBidi"/>
        </w:rPr>
      </w:pPr>
      <w:r w:rsidRPr="00C5281E">
        <w:rPr>
          <w:rFonts w:asciiTheme="minorHAnsi" w:eastAsiaTheme="minorEastAsia" w:hAnsiTheme="minorHAnsi" w:cstheme="minorBidi"/>
        </w:rPr>
        <w:t xml:space="preserve">Ethnic programs </w:t>
      </w:r>
    </w:p>
    <w:p w14:paraId="0BAF3C8A" w14:textId="7344966E" w:rsidR="006B33A0" w:rsidRPr="00C5281E" w:rsidRDefault="006B33A0" w:rsidP="00C5281E">
      <w:pPr>
        <w:pStyle w:val="ListParagraph"/>
        <w:widowControl/>
        <w:numPr>
          <w:ilvl w:val="0"/>
          <w:numId w:val="24"/>
        </w:numPr>
        <w:spacing w:line="259" w:lineRule="auto"/>
        <w:rPr>
          <w:rFonts w:asciiTheme="minorHAnsi" w:eastAsiaTheme="minorEastAsia" w:hAnsiTheme="minorHAnsi" w:cstheme="minorBidi"/>
        </w:rPr>
      </w:pPr>
      <w:r w:rsidRPr="00C5281E">
        <w:rPr>
          <w:rFonts w:asciiTheme="minorHAnsi" w:eastAsiaTheme="minorEastAsia" w:hAnsiTheme="minorHAnsi" w:cstheme="minorBidi"/>
        </w:rPr>
        <w:t>Radio Reading (formerly RPH) programs to serve people with a print disability</w:t>
      </w:r>
    </w:p>
    <w:p w14:paraId="2540FB43" w14:textId="77777777" w:rsidR="00C5281E" w:rsidRDefault="00C5281E" w:rsidP="6911A606">
      <w:pPr>
        <w:widowControl/>
        <w:spacing w:after="160" w:line="259" w:lineRule="auto"/>
        <w:rPr>
          <w:rFonts w:asciiTheme="minorHAnsi" w:eastAsiaTheme="minorEastAsia" w:hAnsiTheme="minorHAnsi" w:cstheme="minorBidi"/>
        </w:rPr>
      </w:pPr>
    </w:p>
    <w:p w14:paraId="3EE6923A" w14:textId="0CFCD477" w:rsidR="004F16A5" w:rsidRDefault="5D57F7EB" w:rsidP="6911A606">
      <w:pPr>
        <w:pStyle w:val="Heading3"/>
        <w:keepNext/>
        <w:keepLines/>
        <w:widowControl/>
        <w:autoSpaceDE/>
        <w:autoSpaceDN/>
        <w:spacing w:before="40" w:line="259" w:lineRule="auto"/>
        <w:ind w:left="0"/>
        <w:rPr>
          <w:rFonts w:asciiTheme="minorHAnsi" w:eastAsiaTheme="minorEastAsia" w:hAnsiTheme="minorHAnsi" w:cstheme="minorBidi"/>
          <w:b w:val="0"/>
          <w:bCs w:val="0"/>
          <w:sz w:val="22"/>
          <w:szCs w:val="22"/>
        </w:rPr>
      </w:pPr>
      <w:r w:rsidRPr="6F76AED1">
        <w:rPr>
          <w:rFonts w:asciiTheme="minorHAnsi" w:eastAsiaTheme="minorEastAsia" w:hAnsiTheme="minorHAnsi" w:cstheme="minorBidi"/>
          <w:b w:val="0"/>
          <w:bCs w:val="0"/>
          <w:sz w:val="22"/>
          <w:szCs w:val="22"/>
        </w:rPr>
        <w:t>The objectives of the Specialist Radio Programming grants are to support community media organisations to:</w:t>
      </w:r>
    </w:p>
    <w:p w14:paraId="56523BC0" w14:textId="77777777" w:rsidR="008476B1" w:rsidRPr="004F16A5" w:rsidRDefault="008476B1" w:rsidP="00BE1591">
      <w:pPr>
        <w:pStyle w:val="ListParagraph"/>
        <w:widowControl/>
        <w:numPr>
          <w:ilvl w:val="0"/>
          <w:numId w:val="24"/>
        </w:numPr>
        <w:spacing w:line="259" w:lineRule="auto"/>
        <w:rPr>
          <w:rFonts w:asciiTheme="minorHAnsi" w:eastAsiaTheme="minorEastAsia" w:hAnsiTheme="minorHAnsi" w:cstheme="minorBidi"/>
        </w:rPr>
      </w:pPr>
      <w:r w:rsidRPr="004F16A5">
        <w:rPr>
          <w:rFonts w:asciiTheme="minorHAnsi" w:eastAsiaTheme="minorEastAsia" w:hAnsiTheme="minorHAnsi" w:cstheme="minorBidi"/>
        </w:rPr>
        <w:t xml:space="preserve">Increase the diversity of voices and languages in community media </w:t>
      </w:r>
    </w:p>
    <w:p w14:paraId="2A236FB3" w14:textId="77777777" w:rsidR="008476B1" w:rsidRPr="004F16A5" w:rsidRDefault="008476B1" w:rsidP="00BE1591">
      <w:pPr>
        <w:pStyle w:val="ListParagraph"/>
        <w:widowControl/>
        <w:numPr>
          <w:ilvl w:val="0"/>
          <w:numId w:val="24"/>
        </w:numPr>
        <w:spacing w:line="259" w:lineRule="auto"/>
        <w:rPr>
          <w:rFonts w:asciiTheme="minorHAnsi" w:eastAsiaTheme="minorEastAsia" w:hAnsiTheme="minorHAnsi" w:cstheme="minorBidi"/>
        </w:rPr>
      </w:pPr>
      <w:r w:rsidRPr="004F16A5">
        <w:rPr>
          <w:rFonts w:asciiTheme="minorHAnsi" w:eastAsiaTheme="minorEastAsia" w:hAnsiTheme="minorHAnsi" w:cstheme="minorBidi"/>
        </w:rPr>
        <w:t xml:space="preserve">Increase community participation in community media </w:t>
      </w:r>
    </w:p>
    <w:p w14:paraId="683BA37A" w14:textId="15748341" w:rsidR="008476B1" w:rsidRPr="004F16A5" w:rsidRDefault="000F5531" w:rsidP="00BE1591">
      <w:pPr>
        <w:pStyle w:val="ListParagraph"/>
        <w:widowControl/>
        <w:numPr>
          <w:ilvl w:val="0"/>
          <w:numId w:val="24"/>
        </w:numPr>
        <w:spacing w:line="259" w:lineRule="auto"/>
        <w:rPr>
          <w:rFonts w:asciiTheme="minorHAnsi" w:eastAsiaTheme="minorEastAsia" w:hAnsiTheme="minorHAnsi" w:cstheme="minorBidi"/>
        </w:rPr>
      </w:pPr>
      <w:r>
        <w:rPr>
          <w:rFonts w:asciiTheme="minorHAnsi" w:eastAsiaTheme="minorEastAsia" w:hAnsiTheme="minorHAnsi" w:cstheme="minorBidi"/>
        </w:rPr>
        <w:t>E</w:t>
      </w:r>
      <w:r w:rsidR="008476B1" w:rsidRPr="004F16A5">
        <w:rPr>
          <w:rFonts w:asciiTheme="minorHAnsi" w:eastAsiaTheme="minorEastAsia" w:hAnsiTheme="minorHAnsi" w:cstheme="minorBidi"/>
        </w:rPr>
        <w:t xml:space="preserve">ngage with, connect to and reflect their community </w:t>
      </w:r>
    </w:p>
    <w:p w14:paraId="0769E15B" w14:textId="2455DAD7" w:rsidR="00206E51" w:rsidRPr="004F16A5" w:rsidRDefault="000F5531" w:rsidP="00BE1591">
      <w:pPr>
        <w:pStyle w:val="ListParagraph"/>
        <w:widowControl/>
        <w:numPr>
          <w:ilvl w:val="0"/>
          <w:numId w:val="24"/>
        </w:numPr>
        <w:spacing w:line="259" w:lineRule="auto"/>
        <w:rPr>
          <w:rFonts w:asciiTheme="minorHAnsi" w:eastAsiaTheme="minorEastAsia" w:hAnsiTheme="minorHAnsi" w:cstheme="minorBidi"/>
        </w:rPr>
      </w:pPr>
      <w:r>
        <w:rPr>
          <w:rFonts w:asciiTheme="minorHAnsi" w:eastAsiaTheme="minorEastAsia" w:hAnsiTheme="minorHAnsi" w:cstheme="minorBidi"/>
        </w:rPr>
        <w:t>Ensure d</w:t>
      </w:r>
      <w:r w:rsidR="008476B1" w:rsidRPr="6911A606">
        <w:rPr>
          <w:rFonts w:asciiTheme="minorHAnsi" w:eastAsiaTheme="minorEastAsia" w:hAnsiTheme="minorHAnsi" w:cstheme="minorBidi"/>
        </w:rPr>
        <w:t>iverse communities have access to information, cultural and local content that enriches their communities</w:t>
      </w:r>
    </w:p>
    <w:p w14:paraId="5155FC6C" w14:textId="77777777" w:rsidR="00D03A67" w:rsidRDefault="00D03A67" w:rsidP="05197A22">
      <w:pPr>
        <w:pStyle w:val="NormalWeb"/>
        <w:keepNext/>
        <w:keepLines/>
        <w:spacing w:before="0" w:beforeAutospacing="0" w:after="0" w:afterAutospacing="0" w:line="259" w:lineRule="auto"/>
        <w:contextualSpacing/>
        <w:rPr>
          <w:rFonts w:asciiTheme="minorHAnsi" w:eastAsiaTheme="minorEastAsia" w:hAnsiTheme="minorHAnsi" w:cstheme="minorBidi"/>
          <w:color w:val="243F60"/>
        </w:rPr>
      </w:pPr>
    </w:p>
    <w:p w14:paraId="1018094A" w14:textId="515F16E3" w:rsidR="008476B1" w:rsidRPr="003630E3" w:rsidRDefault="02076D63" w:rsidP="00A360AA">
      <w:pPr>
        <w:pStyle w:val="NormalWeb"/>
        <w:keepNext/>
        <w:keepLines/>
        <w:numPr>
          <w:ilvl w:val="0"/>
          <w:numId w:val="44"/>
        </w:numPr>
        <w:spacing w:before="0" w:beforeAutospacing="0" w:after="0" w:afterAutospacing="0" w:line="259" w:lineRule="auto"/>
        <w:contextualSpacing/>
        <w:rPr>
          <w:rFonts w:asciiTheme="minorHAnsi" w:eastAsiaTheme="minorEastAsia" w:hAnsiTheme="minorHAnsi" w:cstheme="minorBidi"/>
          <w:color w:val="243F60"/>
        </w:rPr>
      </w:pPr>
      <w:r w:rsidRPr="6F76AED1">
        <w:rPr>
          <w:rFonts w:asciiTheme="minorHAnsi" w:eastAsiaTheme="minorEastAsia" w:hAnsiTheme="minorHAnsi" w:cstheme="minorBidi"/>
          <w:color w:val="243F60"/>
        </w:rPr>
        <w:t>Who can apply?</w:t>
      </w:r>
    </w:p>
    <w:p w14:paraId="144AE44E" w14:textId="3CD627B3" w:rsidR="008476B1" w:rsidRPr="003630E3" w:rsidRDefault="02076D63" w:rsidP="6911A606">
      <w:pPr>
        <w:widowControl/>
        <w:spacing w:after="160" w:line="259" w:lineRule="auto"/>
        <w:ind w:left="360"/>
        <w:contextualSpacing/>
        <w:rPr>
          <w:rStyle w:val="Strong"/>
          <w:rFonts w:asciiTheme="minorHAnsi" w:eastAsiaTheme="minorEastAsia" w:hAnsiTheme="minorHAnsi" w:cstheme="minorBidi"/>
          <w:b w:val="0"/>
          <w:bCs w:val="0"/>
        </w:rPr>
      </w:pPr>
      <w:r w:rsidRPr="6911A606">
        <w:rPr>
          <w:rStyle w:val="Strong"/>
          <w:rFonts w:asciiTheme="minorHAnsi" w:eastAsiaTheme="minorEastAsia" w:hAnsiTheme="minorHAnsi" w:cstheme="minorBidi"/>
          <w:b w:val="0"/>
          <w:bCs w:val="0"/>
        </w:rPr>
        <w:t>Eligible organisations include:</w:t>
      </w:r>
    </w:p>
    <w:p w14:paraId="2471363D" w14:textId="7B9355A9" w:rsidR="008476B1" w:rsidRPr="004E1312" w:rsidRDefault="02076D63" w:rsidP="05197A22">
      <w:pPr>
        <w:pStyle w:val="ListParagraph"/>
        <w:widowControl/>
        <w:numPr>
          <w:ilvl w:val="1"/>
          <w:numId w:val="25"/>
        </w:numPr>
        <w:spacing w:after="160" w:line="259" w:lineRule="auto"/>
        <w:contextualSpacing/>
        <w:rPr>
          <w:rStyle w:val="Strong"/>
          <w:rFonts w:asciiTheme="minorHAnsi" w:eastAsiaTheme="minorEastAsia" w:hAnsiTheme="minorHAnsi" w:cstheme="minorBidi"/>
          <w:b w:val="0"/>
          <w:bCs w:val="0"/>
        </w:rPr>
      </w:pPr>
      <w:r w:rsidRPr="004E1312">
        <w:rPr>
          <w:rStyle w:val="Strong"/>
          <w:rFonts w:asciiTheme="minorHAnsi" w:eastAsiaTheme="minorEastAsia" w:hAnsiTheme="minorHAnsi" w:cstheme="minorBidi"/>
          <w:b w:val="0"/>
          <w:bCs w:val="0"/>
        </w:rPr>
        <w:t xml:space="preserve">a </w:t>
      </w:r>
      <w:r w:rsidR="06158CDE" w:rsidRPr="004E1312">
        <w:rPr>
          <w:rStyle w:val="Strong"/>
          <w:rFonts w:asciiTheme="minorHAnsi" w:eastAsiaTheme="minorEastAsia" w:hAnsiTheme="minorHAnsi" w:cstheme="minorBidi"/>
          <w:b w:val="0"/>
          <w:bCs w:val="0"/>
        </w:rPr>
        <w:t>licensed</w:t>
      </w:r>
      <w:r w:rsidRPr="004E1312">
        <w:rPr>
          <w:rStyle w:val="Strong"/>
          <w:rFonts w:asciiTheme="minorHAnsi" w:eastAsiaTheme="minorEastAsia" w:hAnsiTheme="minorHAnsi" w:cstheme="minorBidi"/>
          <w:b w:val="0"/>
          <w:bCs w:val="0"/>
        </w:rPr>
        <w:t xml:space="preserve"> community </w:t>
      </w:r>
      <w:r w:rsidR="00075508" w:rsidRPr="004E1312">
        <w:rPr>
          <w:rStyle w:val="Strong"/>
          <w:rFonts w:asciiTheme="minorHAnsi" w:eastAsiaTheme="minorEastAsia" w:hAnsiTheme="minorHAnsi" w:cstheme="minorBidi"/>
          <w:b w:val="0"/>
          <w:bCs w:val="0"/>
        </w:rPr>
        <w:t xml:space="preserve">broadcast </w:t>
      </w:r>
      <w:r w:rsidRPr="004E1312">
        <w:rPr>
          <w:rStyle w:val="Strong"/>
          <w:rFonts w:asciiTheme="minorHAnsi" w:eastAsiaTheme="minorEastAsia" w:hAnsiTheme="minorHAnsi" w:cstheme="minorBidi"/>
          <w:b w:val="0"/>
          <w:bCs w:val="0"/>
        </w:rPr>
        <w:t xml:space="preserve">radio station </w:t>
      </w:r>
    </w:p>
    <w:p w14:paraId="25287C00" w14:textId="1B839AEF" w:rsidR="008476B1" w:rsidRPr="00523B60" w:rsidRDefault="00075508" w:rsidP="00D03A67">
      <w:pPr>
        <w:pStyle w:val="ListParagraph"/>
        <w:widowControl/>
        <w:numPr>
          <w:ilvl w:val="1"/>
          <w:numId w:val="25"/>
        </w:numPr>
        <w:spacing w:after="160" w:line="259" w:lineRule="auto"/>
        <w:contextualSpacing/>
        <w:rPr>
          <w:rStyle w:val="Strong"/>
          <w:rFonts w:asciiTheme="minorHAnsi" w:eastAsiaTheme="minorEastAsia" w:hAnsiTheme="minorHAnsi" w:cstheme="minorBidi"/>
          <w:b w:val="0"/>
          <w:bCs w:val="0"/>
        </w:rPr>
      </w:pPr>
      <w:r w:rsidRPr="00523B60">
        <w:rPr>
          <w:rStyle w:val="Strong"/>
          <w:rFonts w:asciiTheme="minorHAnsi" w:eastAsiaTheme="minorEastAsia" w:hAnsiTheme="minorHAnsi" w:cstheme="minorBidi"/>
          <w:b w:val="0"/>
          <w:bCs w:val="0"/>
        </w:rPr>
        <w:t>First Nations community media organisations whose primary purpose is community broadcasting</w:t>
      </w:r>
    </w:p>
    <w:p w14:paraId="487B4758" w14:textId="77777777" w:rsidR="00CA5DFF" w:rsidRPr="00523B60" w:rsidRDefault="00CA5DFF" w:rsidP="00CA5DFF">
      <w:pPr>
        <w:pStyle w:val="ListParagraph"/>
        <w:widowControl/>
        <w:numPr>
          <w:ilvl w:val="1"/>
          <w:numId w:val="25"/>
        </w:numPr>
        <w:spacing w:after="160" w:line="259" w:lineRule="auto"/>
        <w:contextualSpacing/>
        <w:rPr>
          <w:rStyle w:val="Strong"/>
          <w:rFonts w:asciiTheme="minorHAnsi" w:eastAsiaTheme="minorEastAsia" w:hAnsiTheme="minorHAnsi" w:cstheme="minorBidi"/>
          <w:b w:val="0"/>
          <w:bCs w:val="0"/>
        </w:rPr>
      </w:pPr>
      <w:r w:rsidRPr="00523B60">
        <w:rPr>
          <w:rStyle w:val="Strong"/>
          <w:rFonts w:asciiTheme="minorHAnsi" w:eastAsiaTheme="minorEastAsia" w:hAnsiTheme="minorHAnsi" w:cstheme="minorBidi"/>
          <w:b w:val="0"/>
          <w:bCs w:val="0"/>
        </w:rPr>
        <w:t xml:space="preserve">incorporated not-for-profit organisations providing services accessed by community broadcasters or creating content for community broadcasting: </w:t>
      </w:r>
    </w:p>
    <w:p w14:paraId="3C6CE25F" w14:textId="2A63D64D" w:rsidR="00CA5DFF" w:rsidRPr="00523B60" w:rsidRDefault="00CA5DFF" w:rsidP="002A0EFE">
      <w:pPr>
        <w:pStyle w:val="ListParagraph"/>
        <w:widowControl/>
        <w:numPr>
          <w:ilvl w:val="2"/>
          <w:numId w:val="25"/>
        </w:numPr>
        <w:spacing w:after="160" w:line="259" w:lineRule="auto"/>
        <w:ind w:left="1560" w:hanging="435"/>
        <w:contextualSpacing/>
        <w:rPr>
          <w:rStyle w:val="Strong"/>
          <w:rFonts w:asciiTheme="minorHAnsi" w:eastAsiaTheme="minorEastAsia" w:hAnsiTheme="minorHAnsi" w:cstheme="minorBidi"/>
          <w:b w:val="0"/>
          <w:bCs w:val="0"/>
        </w:rPr>
      </w:pPr>
      <w:r w:rsidRPr="00523B60">
        <w:rPr>
          <w:rStyle w:val="Strong"/>
          <w:rFonts w:asciiTheme="minorHAnsi" w:eastAsiaTheme="minorEastAsia" w:hAnsiTheme="minorHAnsi" w:cstheme="minorBidi"/>
          <w:b w:val="0"/>
          <w:bCs w:val="0"/>
        </w:rPr>
        <w:t xml:space="preserve">can auspice applications on behalf of </w:t>
      </w:r>
      <w:r w:rsidR="0024003F" w:rsidRPr="00523B60">
        <w:rPr>
          <w:rStyle w:val="Strong"/>
          <w:rFonts w:asciiTheme="minorHAnsi" w:eastAsiaTheme="minorEastAsia" w:hAnsiTheme="minorHAnsi" w:cstheme="minorBidi"/>
          <w:b w:val="0"/>
          <w:bCs w:val="0"/>
        </w:rPr>
        <w:t>program groups</w:t>
      </w:r>
      <w:r w:rsidR="00A60A63" w:rsidRPr="00523B60">
        <w:rPr>
          <w:rStyle w:val="Strong"/>
          <w:rFonts w:asciiTheme="minorHAnsi" w:eastAsiaTheme="minorEastAsia" w:hAnsiTheme="minorHAnsi" w:cstheme="minorBidi"/>
          <w:b w:val="0"/>
          <w:bCs w:val="0"/>
        </w:rPr>
        <w:t xml:space="preserve"> broadcasting on</w:t>
      </w:r>
      <w:r w:rsidR="004720E5" w:rsidRPr="00523B60">
        <w:rPr>
          <w:rStyle w:val="Strong"/>
          <w:rFonts w:asciiTheme="minorHAnsi" w:eastAsiaTheme="minorEastAsia" w:hAnsiTheme="minorHAnsi" w:cstheme="minorBidi"/>
          <w:b w:val="0"/>
          <w:bCs w:val="0"/>
        </w:rPr>
        <w:t xml:space="preserve"> </w:t>
      </w:r>
      <w:r w:rsidR="00CA0E43" w:rsidRPr="00523B60">
        <w:rPr>
          <w:rStyle w:val="Strong"/>
          <w:rFonts w:asciiTheme="minorHAnsi" w:eastAsiaTheme="minorEastAsia" w:hAnsiTheme="minorHAnsi" w:cstheme="minorBidi"/>
          <w:b w:val="0"/>
          <w:bCs w:val="0"/>
        </w:rPr>
        <w:t xml:space="preserve">a </w:t>
      </w:r>
      <w:r w:rsidR="004720E5" w:rsidRPr="00523B60">
        <w:rPr>
          <w:rStyle w:val="Strong"/>
          <w:rFonts w:asciiTheme="minorHAnsi" w:eastAsiaTheme="minorEastAsia" w:hAnsiTheme="minorHAnsi" w:cstheme="minorBidi"/>
          <w:b w:val="0"/>
          <w:bCs w:val="0"/>
        </w:rPr>
        <w:t>community radio station</w:t>
      </w:r>
      <w:r w:rsidRPr="00523B60">
        <w:rPr>
          <w:rStyle w:val="Strong"/>
          <w:rFonts w:asciiTheme="minorHAnsi" w:eastAsiaTheme="minorEastAsia" w:hAnsiTheme="minorHAnsi" w:cstheme="minorBidi"/>
          <w:b w:val="0"/>
          <w:bCs w:val="0"/>
        </w:rPr>
        <w:t xml:space="preserve"> </w:t>
      </w:r>
    </w:p>
    <w:p w14:paraId="38352377" w14:textId="55C32290" w:rsidR="00CA5DFF" w:rsidRPr="00523B60" w:rsidRDefault="00CA5DFF" w:rsidP="002A0EFE">
      <w:pPr>
        <w:pStyle w:val="ListParagraph"/>
        <w:widowControl/>
        <w:numPr>
          <w:ilvl w:val="2"/>
          <w:numId w:val="25"/>
        </w:numPr>
        <w:spacing w:after="160" w:line="259" w:lineRule="auto"/>
        <w:ind w:left="1560" w:hanging="435"/>
        <w:contextualSpacing/>
        <w:rPr>
          <w:rStyle w:val="Strong"/>
          <w:rFonts w:asciiTheme="minorHAnsi" w:eastAsiaTheme="minorEastAsia" w:hAnsiTheme="minorHAnsi" w:cstheme="minorBidi"/>
          <w:b w:val="0"/>
          <w:bCs w:val="0"/>
        </w:rPr>
      </w:pPr>
      <w:r w:rsidRPr="00523B60">
        <w:rPr>
          <w:rStyle w:val="Strong"/>
          <w:rFonts w:asciiTheme="minorHAnsi" w:eastAsiaTheme="minorEastAsia" w:hAnsiTheme="minorHAnsi" w:cstheme="minorBidi"/>
          <w:b w:val="0"/>
          <w:bCs w:val="0"/>
        </w:rPr>
        <w:t xml:space="preserve"> must have a </w:t>
      </w:r>
      <w:r w:rsidR="00BD3CB8" w:rsidRPr="00523B60">
        <w:rPr>
          <w:rStyle w:val="Strong"/>
          <w:rFonts w:asciiTheme="minorHAnsi" w:eastAsiaTheme="minorEastAsia" w:hAnsiTheme="minorHAnsi" w:cstheme="minorBidi"/>
          <w:b w:val="0"/>
          <w:bCs w:val="0"/>
        </w:rPr>
        <w:t>broadcast</w:t>
      </w:r>
      <w:r w:rsidRPr="00523B60">
        <w:rPr>
          <w:rStyle w:val="Strong"/>
          <w:rFonts w:asciiTheme="minorHAnsi" w:eastAsiaTheme="minorEastAsia" w:hAnsiTheme="minorHAnsi" w:cstheme="minorBidi"/>
          <w:b w:val="0"/>
          <w:bCs w:val="0"/>
        </w:rPr>
        <w:t xml:space="preserve"> agreement with a licensed community </w:t>
      </w:r>
      <w:r w:rsidR="004720E5" w:rsidRPr="00523B60">
        <w:rPr>
          <w:rStyle w:val="Strong"/>
          <w:rFonts w:asciiTheme="minorHAnsi" w:eastAsiaTheme="minorEastAsia" w:hAnsiTheme="minorHAnsi" w:cstheme="minorBidi"/>
          <w:b w:val="0"/>
          <w:bCs w:val="0"/>
        </w:rPr>
        <w:t>radio station</w:t>
      </w:r>
      <w:r w:rsidRPr="00523B60">
        <w:rPr>
          <w:rStyle w:val="Strong"/>
          <w:rFonts w:asciiTheme="minorHAnsi" w:eastAsiaTheme="minorEastAsia" w:hAnsiTheme="minorHAnsi" w:cstheme="minorBidi"/>
          <w:b w:val="0"/>
          <w:bCs w:val="0"/>
        </w:rPr>
        <w:t xml:space="preserve"> </w:t>
      </w:r>
    </w:p>
    <w:p w14:paraId="699E549C" w14:textId="2DFED82A" w:rsidR="00CA5DFF" w:rsidRPr="00CA5DFF" w:rsidRDefault="00CA5DFF" w:rsidP="00303152">
      <w:pPr>
        <w:pStyle w:val="ListParagraph"/>
        <w:widowControl/>
        <w:spacing w:after="160" w:line="259" w:lineRule="auto"/>
        <w:ind w:left="720" w:firstLine="0"/>
        <w:contextualSpacing/>
        <w:rPr>
          <w:rStyle w:val="Strong"/>
          <w:rFonts w:asciiTheme="minorHAnsi" w:eastAsiaTheme="minorEastAsia" w:hAnsiTheme="minorHAnsi" w:cstheme="minorBidi"/>
        </w:rPr>
      </w:pPr>
    </w:p>
    <w:p w14:paraId="3812BFDB" w14:textId="60081651" w:rsidR="008476B1" w:rsidRPr="003630E3" w:rsidRDefault="02076D63" w:rsidP="6911A606">
      <w:pPr>
        <w:widowControl/>
        <w:spacing w:after="160" w:line="259" w:lineRule="auto"/>
        <w:ind w:left="426"/>
        <w:contextualSpacing/>
        <w:rPr>
          <w:rFonts w:asciiTheme="minorHAnsi" w:eastAsiaTheme="minorEastAsia" w:hAnsiTheme="minorHAnsi" w:cstheme="minorBidi"/>
          <w:b/>
          <w:bCs/>
          <w:sz w:val="28"/>
          <w:szCs w:val="28"/>
        </w:rPr>
      </w:pPr>
      <w:r w:rsidRPr="6911A606">
        <w:rPr>
          <w:rFonts w:asciiTheme="minorHAnsi" w:eastAsiaTheme="minorEastAsia" w:hAnsiTheme="minorHAnsi" w:cstheme="minorBidi"/>
        </w:rPr>
        <w:t xml:space="preserve">The following organisations or individuals are </w:t>
      </w:r>
      <w:r w:rsidRPr="6911A606">
        <w:rPr>
          <w:rFonts w:asciiTheme="minorHAnsi" w:eastAsiaTheme="minorEastAsia" w:hAnsiTheme="minorHAnsi" w:cstheme="minorBidi"/>
          <w:b/>
          <w:bCs/>
        </w:rPr>
        <w:t>NOT eligible</w:t>
      </w:r>
      <w:r w:rsidRPr="6911A606">
        <w:rPr>
          <w:rFonts w:asciiTheme="minorHAnsi" w:eastAsiaTheme="minorEastAsia" w:hAnsiTheme="minorHAnsi" w:cstheme="minorBidi"/>
        </w:rPr>
        <w:t xml:space="preserve"> to apply:</w:t>
      </w:r>
    </w:p>
    <w:p w14:paraId="70345FE9" w14:textId="23C0AFD1" w:rsidR="008476B1" w:rsidRPr="003630E3" w:rsidRDefault="02076D63" w:rsidP="00D03A67">
      <w:pPr>
        <w:pStyle w:val="ListParagraph"/>
        <w:widowControl/>
        <w:numPr>
          <w:ilvl w:val="1"/>
          <w:numId w:val="26"/>
        </w:numPr>
        <w:spacing w:after="160" w:line="259" w:lineRule="auto"/>
        <w:contextualSpacing/>
        <w:rPr>
          <w:rStyle w:val="Strong"/>
          <w:rFonts w:asciiTheme="minorHAnsi" w:eastAsiaTheme="minorEastAsia" w:hAnsiTheme="minorHAnsi" w:cstheme="minorBidi"/>
          <w:b w:val="0"/>
          <w:bCs w:val="0"/>
        </w:rPr>
      </w:pPr>
      <w:r w:rsidRPr="6F76AED1">
        <w:rPr>
          <w:rStyle w:val="Strong"/>
          <w:rFonts w:asciiTheme="minorHAnsi" w:eastAsiaTheme="minorEastAsia" w:hAnsiTheme="minorHAnsi" w:cstheme="minorBidi"/>
          <w:b w:val="0"/>
          <w:bCs w:val="0"/>
        </w:rPr>
        <w:t xml:space="preserve">applicants seeking support for TV content. You should apply for programming support using the </w:t>
      </w:r>
      <w:hyperlink r:id="rId12" w:anchor="content-grants" w:history="1">
        <w:r w:rsidRPr="0088006D">
          <w:rPr>
            <w:rStyle w:val="Hyperlink"/>
            <w:rFonts w:asciiTheme="minorHAnsi" w:eastAsiaTheme="minorEastAsia" w:hAnsiTheme="minorHAnsi" w:cstheme="minorBidi"/>
          </w:rPr>
          <w:t>Content Grants</w:t>
        </w:r>
      </w:hyperlink>
      <w:r w:rsidRPr="6F76AED1">
        <w:rPr>
          <w:rStyle w:val="Strong"/>
          <w:rFonts w:asciiTheme="minorHAnsi" w:eastAsiaTheme="minorEastAsia" w:hAnsiTheme="minorHAnsi" w:cstheme="minorBidi"/>
          <w:b w:val="0"/>
          <w:bCs w:val="0"/>
        </w:rPr>
        <w:t xml:space="preserve"> form</w:t>
      </w:r>
    </w:p>
    <w:p w14:paraId="05C70FD4" w14:textId="5E3D784A" w:rsidR="008476B1" w:rsidRPr="003630E3" w:rsidRDefault="009F1CBA" w:rsidP="00D03A67">
      <w:pPr>
        <w:pStyle w:val="ListParagraph"/>
        <w:widowControl/>
        <w:numPr>
          <w:ilvl w:val="1"/>
          <w:numId w:val="26"/>
        </w:numPr>
        <w:spacing w:after="160" w:line="259" w:lineRule="auto"/>
        <w:contextualSpacing/>
        <w:rPr>
          <w:rStyle w:val="Strong"/>
          <w:rFonts w:asciiTheme="minorHAnsi" w:eastAsiaTheme="minorEastAsia" w:hAnsiTheme="minorHAnsi" w:cstheme="minorBidi"/>
          <w:b w:val="0"/>
          <w:bCs w:val="0"/>
        </w:rPr>
      </w:pPr>
      <w:r>
        <w:rPr>
          <w:rStyle w:val="Strong"/>
          <w:rFonts w:asciiTheme="minorHAnsi" w:eastAsiaTheme="minorEastAsia" w:hAnsiTheme="minorHAnsi" w:cstheme="minorBidi"/>
          <w:b w:val="0"/>
          <w:bCs w:val="0"/>
        </w:rPr>
        <w:lastRenderedPageBreak/>
        <w:t>Radio Reading (</w:t>
      </w:r>
      <w:r w:rsidR="02076D63" w:rsidRPr="6F76AED1">
        <w:rPr>
          <w:rStyle w:val="Strong"/>
          <w:rFonts w:asciiTheme="minorHAnsi" w:eastAsiaTheme="minorEastAsia" w:hAnsiTheme="minorHAnsi" w:cstheme="minorBidi"/>
          <w:b w:val="0"/>
          <w:bCs w:val="0"/>
        </w:rPr>
        <w:t>RPH</w:t>
      </w:r>
      <w:r>
        <w:rPr>
          <w:rStyle w:val="Strong"/>
          <w:rFonts w:asciiTheme="minorHAnsi" w:eastAsiaTheme="minorEastAsia" w:hAnsiTheme="minorHAnsi" w:cstheme="minorBidi"/>
          <w:b w:val="0"/>
          <w:bCs w:val="0"/>
        </w:rPr>
        <w:t>)</w:t>
      </w:r>
      <w:r w:rsidR="02076D63" w:rsidRPr="6F76AED1">
        <w:rPr>
          <w:rStyle w:val="Strong"/>
          <w:rFonts w:asciiTheme="minorHAnsi" w:eastAsiaTheme="minorEastAsia" w:hAnsiTheme="minorHAnsi" w:cstheme="minorBidi"/>
          <w:b w:val="0"/>
          <w:bCs w:val="0"/>
        </w:rPr>
        <w:t xml:space="preserve"> licensed stations. R</w:t>
      </w:r>
      <w:r w:rsidR="00FE4E7B">
        <w:rPr>
          <w:rStyle w:val="Strong"/>
          <w:rFonts w:asciiTheme="minorHAnsi" w:eastAsiaTheme="minorEastAsia" w:hAnsiTheme="minorHAnsi" w:cstheme="minorBidi"/>
          <w:b w:val="0"/>
          <w:bCs w:val="0"/>
        </w:rPr>
        <w:t xml:space="preserve">adio Reading </w:t>
      </w:r>
      <w:r w:rsidR="02076D63" w:rsidRPr="6F76AED1">
        <w:rPr>
          <w:rStyle w:val="Strong"/>
          <w:rFonts w:asciiTheme="minorHAnsi" w:eastAsiaTheme="minorEastAsia" w:hAnsiTheme="minorHAnsi" w:cstheme="minorBidi"/>
          <w:b w:val="0"/>
          <w:bCs w:val="0"/>
        </w:rPr>
        <w:t xml:space="preserve">stations may apply for funding support through </w:t>
      </w:r>
      <w:hyperlink r:id="rId13" w:anchor="content-grants" w:history="1">
        <w:r w:rsidR="02076D63" w:rsidRPr="004E07D0">
          <w:rPr>
            <w:rStyle w:val="Hyperlink"/>
            <w:rFonts w:asciiTheme="minorHAnsi" w:eastAsiaTheme="minorEastAsia" w:hAnsiTheme="minorHAnsi" w:cstheme="minorBidi"/>
          </w:rPr>
          <w:t>Content grants</w:t>
        </w:r>
      </w:hyperlink>
      <w:r w:rsidR="02076D63" w:rsidRPr="6F76AED1">
        <w:rPr>
          <w:rStyle w:val="Strong"/>
          <w:rFonts w:asciiTheme="minorHAnsi" w:eastAsiaTheme="minorEastAsia" w:hAnsiTheme="minorHAnsi" w:cstheme="minorBidi"/>
          <w:b w:val="0"/>
          <w:bCs w:val="0"/>
        </w:rPr>
        <w:t xml:space="preserve"> and </w:t>
      </w:r>
      <w:hyperlink r:id="rId14" w:anchor="development-operations-grants" w:history="1">
        <w:r w:rsidR="02076D63" w:rsidRPr="00845E1A">
          <w:rPr>
            <w:rStyle w:val="Hyperlink"/>
            <w:rFonts w:asciiTheme="minorHAnsi" w:eastAsiaTheme="minorEastAsia" w:hAnsiTheme="minorHAnsi" w:cstheme="minorBidi"/>
          </w:rPr>
          <w:t>Development &amp; Operations grants</w:t>
        </w:r>
      </w:hyperlink>
    </w:p>
    <w:p w14:paraId="455E2405" w14:textId="46CBD49E" w:rsidR="008476B1" w:rsidRPr="002A0EFE" w:rsidRDefault="103C0104" w:rsidP="70BAA8DB">
      <w:pPr>
        <w:pStyle w:val="ListParagraph"/>
        <w:widowControl/>
        <w:numPr>
          <w:ilvl w:val="1"/>
          <w:numId w:val="26"/>
        </w:numPr>
        <w:spacing w:before="7" w:after="160" w:line="259" w:lineRule="auto"/>
        <w:contextualSpacing/>
        <w:rPr>
          <w:rStyle w:val="Strong"/>
          <w:rFonts w:asciiTheme="minorHAnsi" w:eastAsiaTheme="minorEastAsia" w:hAnsiTheme="minorHAnsi" w:cstheme="minorBidi"/>
          <w:b w:val="0"/>
          <w:bCs w:val="0"/>
          <w:sz w:val="24"/>
          <w:szCs w:val="24"/>
          <w:lang w:val="en-US"/>
        </w:rPr>
      </w:pPr>
      <w:r w:rsidRPr="70BAA8DB">
        <w:rPr>
          <w:rStyle w:val="Strong"/>
          <w:rFonts w:asciiTheme="minorHAnsi" w:eastAsiaTheme="minorEastAsia" w:hAnsiTheme="minorHAnsi" w:cstheme="minorBidi"/>
          <w:b w:val="0"/>
          <w:bCs w:val="0"/>
        </w:rPr>
        <w:t>a community radio station broadcasting radio reading programs within the broadcast 'footprint' of an existing radio reading (RPH) service, unless that service does not broadcast any local content</w:t>
      </w:r>
    </w:p>
    <w:p w14:paraId="16C6D03B" w14:textId="77777777" w:rsidR="002A0EFE" w:rsidRPr="002A0EFE" w:rsidRDefault="002A0EFE" w:rsidP="002A0EFE">
      <w:pPr>
        <w:widowControl/>
        <w:spacing w:line="259" w:lineRule="auto"/>
        <w:ind w:left="360"/>
        <w:contextualSpacing/>
        <w:rPr>
          <w:rStyle w:val="Strong"/>
          <w:rFonts w:asciiTheme="minorHAnsi" w:eastAsiaTheme="minorEastAsia" w:hAnsiTheme="minorHAnsi" w:cstheme="minorBidi"/>
          <w:b w:val="0"/>
          <w:bCs w:val="0"/>
          <w:sz w:val="24"/>
          <w:szCs w:val="24"/>
          <w:lang w:val="en-US"/>
        </w:rPr>
      </w:pPr>
    </w:p>
    <w:p w14:paraId="307DEB5E" w14:textId="3AC56A34" w:rsidR="00B2394C" w:rsidRDefault="00B2394C" w:rsidP="002A0EFE">
      <w:pPr>
        <w:pStyle w:val="NormalWeb"/>
        <w:keepNext/>
        <w:keepLines/>
        <w:numPr>
          <w:ilvl w:val="0"/>
          <w:numId w:val="44"/>
        </w:numPr>
        <w:spacing w:before="0" w:beforeAutospacing="0" w:after="0" w:afterAutospacing="0" w:line="259" w:lineRule="auto"/>
        <w:contextualSpacing/>
        <w:rPr>
          <w:rFonts w:asciiTheme="minorHAnsi" w:eastAsiaTheme="minorEastAsia" w:hAnsiTheme="minorHAnsi" w:cstheme="minorBidi"/>
          <w:color w:val="243F60"/>
        </w:rPr>
      </w:pPr>
      <w:r w:rsidRPr="05197A22">
        <w:rPr>
          <w:rFonts w:asciiTheme="minorHAnsi" w:eastAsiaTheme="minorEastAsia" w:hAnsiTheme="minorHAnsi" w:cstheme="minorBidi"/>
          <w:color w:val="243F60"/>
        </w:rPr>
        <w:t>How</w:t>
      </w:r>
      <w:r>
        <w:rPr>
          <w:rFonts w:asciiTheme="minorHAnsi" w:eastAsiaTheme="minorEastAsia" w:hAnsiTheme="minorHAnsi" w:cstheme="minorBidi"/>
          <w:color w:val="243F60"/>
        </w:rPr>
        <w:t xml:space="preserve"> do the Specialist Radio Program</w:t>
      </w:r>
      <w:r w:rsidR="002A0EFE">
        <w:rPr>
          <w:rFonts w:asciiTheme="minorHAnsi" w:eastAsiaTheme="minorEastAsia" w:hAnsiTheme="minorHAnsi" w:cstheme="minorBidi"/>
          <w:color w:val="243F60"/>
        </w:rPr>
        <w:t>ming</w:t>
      </w:r>
      <w:r w:rsidR="00A133A5">
        <w:rPr>
          <w:rFonts w:asciiTheme="minorHAnsi" w:eastAsiaTheme="minorEastAsia" w:hAnsiTheme="minorHAnsi" w:cstheme="minorBidi"/>
          <w:color w:val="243F60"/>
        </w:rPr>
        <w:t xml:space="preserve"> grants</w:t>
      </w:r>
      <w:r w:rsidR="00342EB1">
        <w:rPr>
          <w:rFonts w:asciiTheme="minorHAnsi" w:eastAsiaTheme="minorEastAsia" w:hAnsiTheme="minorHAnsi" w:cstheme="minorBidi"/>
          <w:color w:val="243F60"/>
        </w:rPr>
        <w:t xml:space="preserve"> work</w:t>
      </w:r>
      <w:r w:rsidR="00567713">
        <w:rPr>
          <w:rFonts w:asciiTheme="minorHAnsi" w:eastAsiaTheme="minorEastAsia" w:hAnsiTheme="minorHAnsi" w:cstheme="minorBidi"/>
          <w:color w:val="243F60"/>
        </w:rPr>
        <w:t>?</w:t>
      </w:r>
    </w:p>
    <w:p w14:paraId="70BD56DE" w14:textId="347AE880" w:rsidR="00005148" w:rsidRPr="00011057" w:rsidRDefault="0079296F" w:rsidP="00B2394C">
      <w:pPr>
        <w:pStyle w:val="NormalWeb"/>
        <w:keepNext/>
        <w:keepLines/>
        <w:spacing w:before="0" w:beforeAutospacing="0" w:after="0" w:afterAutospacing="0" w:line="259" w:lineRule="auto"/>
        <w:contextualSpacing/>
        <w:rPr>
          <w:rFonts w:asciiTheme="minorHAnsi" w:eastAsia="Tahoma" w:hAnsiTheme="minorHAnsi" w:cstheme="minorHAnsi"/>
          <w:sz w:val="22"/>
          <w:szCs w:val="22"/>
          <w:lang w:eastAsia="en-US"/>
        </w:rPr>
      </w:pPr>
      <w:r w:rsidRPr="00011057">
        <w:rPr>
          <w:rFonts w:asciiTheme="minorHAnsi" w:eastAsia="Tahoma" w:hAnsiTheme="minorHAnsi" w:cstheme="minorHAnsi"/>
          <w:sz w:val="22"/>
          <w:szCs w:val="22"/>
          <w:lang w:eastAsia="en-US"/>
        </w:rPr>
        <w:t xml:space="preserve">There are three types of </w:t>
      </w:r>
      <w:r w:rsidR="00D04071">
        <w:rPr>
          <w:rFonts w:asciiTheme="minorHAnsi" w:eastAsia="Tahoma" w:hAnsiTheme="minorHAnsi" w:cstheme="minorHAnsi"/>
          <w:sz w:val="22"/>
          <w:szCs w:val="22"/>
          <w:lang w:eastAsia="en-US"/>
        </w:rPr>
        <w:t xml:space="preserve">Specialist Radio </w:t>
      </w:r>
      <w:r w:rsidR="007B1F27">
        <w:rPr>
          <w:rFonts w:asciiTheme="minorHAnsi" w:eastAsia="Tahoma" w:hAnsiTheme="minorHAnsi" w:cstheme="minorHAnsi"/>
          <w:sz w:val="22"/>
          <w:szCs w:val="22"/>
          <w:lang w:eastAsia="en-US"/>
        </w:rPr>
        <w:t xml:space="preserve">Programming </w:t>
      </w:r>
      <w:r w:rsidR="00290B82">
        <w:rPr>
          <w:rFonts w:asciiTheme="minorHAnsi" w:eastAsia="Tahoma" w:hAnsiTheme="minorHAnsi" w:cstheme="minorHAnsi"/>
          <w:sz w:val="22"/>
          <w:szCs w:val="22"/>
          <w:lang w:eastAsia="en-US"/>
        </w:rPr>
        <w:t>support</w:t>
      </w:r>
      <w:r w:rsidR="00D04071">
        <w:rPr>
          <w:rFonts w:asciiTheme="minorHAnsi" w:eastAsia="Tahoma" w:hAnsiTheme="minorHAnsi" w:cstheme="minorHAnsi"/>
          <w:sz w:val="22"/>
          <w:szCs w:val="22"/>
          <w:lang w:eastAsia="en-US"/>
        </w:rPr>
        <w:t xml:space="preserve"> that you can apply for</w:t>
      </w:r>
      <w:r w:rsidR="008523E0">
        <w:rPr>
          <w:rFonts w:asciiTheme="minorHAnsi" w:eastAsia="Tahoma" w:hAnsiTheme="minorHAnsi" w:cstheme="minorHAnsi"/>
          <w:sz w:val="22"/>
          <w:szCs w:val="22"/>
          <w:lang w:eastAsia="en-US"/>
        </w:rPr>
        <w:t xml:space="preserve"> as part of a Specialist Radio Program application</w:t>
      </w:r>
      <w:r w:rsidRPr="00011057">
        <w:rPr>
          <w:rFonts w:asciiTheme="minorHAnsi" w:eastAsia="Tahoma" w:hAnsiTheme="minorHAnsi" w:cstheme="minorHAnsi"/>
          <w:sz w:val="22"/>
          <w:szCs w:val="22"/>
          <w:lang w:eastAsia="en-US"/>
        </w:rPr>
        <w:t>:</w:t>
      </w:r>
    </w:p>
    <w:p w14:paraId="69BB514F" w14:textId="5A05CA11" w:rsidR="00B2394C" w:rsidRPr="00011057" w:rsidRDefault="00B2394C" w:rsidP="00011057">
      <w:pPr>
        <w:pStyle w:val="NormalWeb"/>
        <w:keepNext/>
        <w:keepLines/>
        <w:numPr>
          <w:ilvl w:val="0"/>
          <w:numId w:val="42"/>
        </w:numPr>
        <w:spacing w:before="0" w:beforeAutospacing="0" w:after="0" w:afterAutospacing="0" w:line="259" w:lineRule="auto"/>
        <w:contextualSpacing/>
        <w:rPr>
          <w:rFonts w:asciiTheme="minorHAnsi" w:eastAsia="Tahoma" w:hAnsiTheme="minorHAnsi" w:cstheme="minorHAnsi"/>
          <w:sz w:val="22"/>
          <w:szCs w:val="22"/>
          <w:lang w:eastAsia="en-US"/>
        </w:rPr>
      </w:pPr>
      <w:r w:rsidRPr="00011057">
        <w:rPr>
          <w:rFonts w:asciiTheme="minorHAnsi" w:eastAsia="Tahoma" w:hAnsiTheme="minorHAnsi" w:cstheme="minorHAnsi"/>
          <w:sz w:val="22"/>
          <w:szCs w:val="22"/>
          <w:lang w:eastAsia="en-US"/>
        </w:rPr>
        <w:t>P</w:t>
      </w:r>
      <w:r w:rsidR="008523E0">
        <w:rPr>
          <w:rFonts w:asciiTheme="minorHAnsi" w:eastAsia="Tahoma" w:hAnsiTheme="minorHAnsi" w:cstheme="minorHAnsi"/>
          <w:sz w:val="22"/>
          <w:szCs w:val="22"/>
          <w:lang w:eastAsia="en-US"/>
        </w:rPr>
        <w:t xml:space="preserve">rogram </w:t>
      </w:r>
      <w:r w:rsidRPr="00011057">
        <w:rPr>
          <w:rFonts w:asciiTheme="minorHAnsi" w:eastAsia="Tahoma" w:hAnsiTheme="minorHAnsi" w:cstheme="minorHAnsi"/>
          <w:sz w:val="22"/>
          <w:szCs w:val="22"/>
          <w:lang w:eastAsia="en-US"/>
        </w:rPr>
        <w:t>i</w:t>
      </w:r>
      <w:r w:rsidR="008523E0">
        <w:rPr>
          <w:rFonts w:asciiTheme="minorHAnsi" w:eastAsia="Tahoma" w:hAnsiTheme="minorHAnsi" w:cstheme="minorHAnsi"/>
          <w:sz w:val="22"/>
          <w:szCs w:val="22"/>
          <w:lang w:eastAsia="en-US"/>
        </w:rPr>
        <w:t xml:space="preserve">n </w:t>
      </w:r>
      <w:r w:rsidRPr="00011057">
        <w:rPr>
          <w:rFonts w:asciiTheme="minorHAnsi" w:eastAsia="Tahoma" w:hAnsiTheme="minorHAnsi" w:cstheme="minorHAnsi"/>
          <w:sz w:val="22"/>
          <w:szCs w:val="22"/>
          <w:lang w:eastAsia="en-US"/>
        </w:rPr>
        <w:t>D</w:t>
      </w:r>
      <w:r w:rsidR="008523E0">
        <w:rPr>
          <w:rFonts w:asciiTheme="minorHAnsi" w:eastAsia="Tahoma" w:hAnsiTheme="minorHAnsi" w:cstheme="minorHAnsi"/>
          <w:sz w:val="22"/>
          <w:szCs w:val="22"/>
          <w:lang w:eastAsia="en-US"/>
        </w:rPr>
        <w:t>evelopment</w:t>
      </w:r>
    </w:p>
    <w:p w14:paraId="522B2D92" w14:textId="77777777" w:rsidR="00B2394C" w:rsidRPr="00011057" w:rsidRDefault="00B2394C" w:rsidP="00011057">
      <w:pPr>
        <w:pStyle w:val="NormalWeb"/>
        <w:keepNext/>
        <w:keepLines/>
        <w:numPr>
          <w:ilvl w:val="0"/>
          <w:numId w:val="42"/>
        </w:numPr>
        <w:spacing w:before="0" w:beforeAutospacing="0" w:after="0" w:afterAutospacing="0" w:line="259" w:lineRule="auto"/>
        <w:contextualSpacing/>
        <w:rPr>
          <w:rFonts w:asciiTheme="minorHAnsi" w:eastAsia="Tahoma" w:hAnsiTheme="minorHAnsi" w:cstheme="minorHAnsi"/>
          <w:sz w:val="22"/>
          <w:szCs w:val="22"/>
          <w:lang w:eastAsia="en-US"/>
        </w:rPr>
      </w:pPr>
      <w:r w:rsidRPr="00011057">
        <w:rPr>
          <w:rFonts w:asciiTheme="minorHAnsi" w:eastAsia="Tahoma" w:hAnsiTheme="minorHAnsi" w:cstheme="minorHAnsi"/>
          <w:sz w:val="22"/>
          <w:szCs w:val="22"/>
          <w:lang w:eastAsia="en-US"/>
        </w:rPr>
        <w:t>New Program</w:t>
      </w:r>
    </w:p>
    <w:p w14:paraId="5D802D21" w14:textId="0A0BE947" w:rsidR="00B2394C" w:rsidRDefault="00B2394C" w:rsidP="00011057">
      <w:pPr>
        <w:pStyle w:val="NormalWeb"/>
        <w:keepNext/>
        <w:keepLines/>
        <w:numPr>
          <w:ilvl w:val="0"/>
          <w:numId w:val="42"/>
        </w:numPr>
        <w:spacing w:before="0" w:beforeAutospacing="0" w:after="0" w:afterAutospacing="0" w:line="259" w:lineRule="auto"/>
        <w:contextualSpacing/>
        <w:rPr>
          <w:rFonts w:asciiTheme="minorHAnsi" w:eastAsia="Tahoma" w:hAnsiTheme="minorHAnsi" w:cstheme="minorHAnsi"/>
          <w:sz w:val="22"/>
          <w:szCs w:val="22"/>
          <w:lang w:eastAsia="en-US"/>
        </w:rPr>
      </w:pPr>
      <w:r w:rsidRPr="00011057">
        <w:rPr>
          <w:rFonts w:asciiTheme="minorHAnsi" w:eastAsia="Tahoma" w:hAnsiTheme="minorHAnsi" w:cstheme="minorHAnsi"/>
          <w:sz w:val="22"/>
          <w:szCs w:val="22"/>
          <w:lang w:eastAsia="en-US"/>
        </w:rPr>
        <w:t>Ongoing programs</w:t>
      </w:r>
    </w:p>
    <w:p w14:paraId="4A0942F3" w14:textId="77777777" w:rsidR="00006921" w:rsidRDefault="00006921" w:rsidP="00B2394C">
      <w:pPr>
        <w:pStyle w:val="NormalWeb"/>
        <w:keepNext/>
        <w:keepLines/>
        <w:spacing w:before="0" w:beforeAutospacing="0" w:after="0" w:afterAutospacing="0" w:line="259" w:lineRule="auto"/>
        <w:contextualSpacing/>
        <w:rPr>
          <w:rFonts w:asciiTheme="minorHAnsi" w:eastAsia="Tahoma" w:hAnsiTheme="minorHAnsi" w:cstheme="minorHAnsi"/>
          <w:sz w:val="22"/>
          <w:szCs w:val="22"/>
          <w:lang w:eastAsia="en-US"/>
        </w:rPr>
      </w:pPr>
    </w:p>
    <w:p w14:paraId="768F1228" w14:textId="22178422" w:rsidR="00006921" w:rsidRPr="00011057" w:rsidRDefault="00006921" w:rsidP="00B2394C">
      <w:pPr>
        <w:pStyle w:val="NormalWeb"/>
        <w:keepNext/>
        <w:keepLines/>
        <w:spacing w:before="0" w:beforeAutospacing="0" w:after="0" w:afterAutospacing="0" w:line="259" w:lineRule="auto"/>
        <w:contextualSpacing/>
        <w:rPr>
          <w:rFonts w:asciiTheme="minorHAnsi" w:eastAsia="Tahoma" w:hAnsiTheme="minorHAnsi" w:cstheme="minorHAnsi"/>
          <w:sz w:val="22"/>
          <w:szCs w:val="22"/>
          <w:lang w:eastAsia="en-US"/>
        </w:rPr>
      </w:pPr>
      <w:r>
        <w:rPr>
          <w:rFonts w:asciiTheme="minorHAnsi" w:eastAsia="Tahoma" w:hAnsiTheme="minorHAnsi" w:cstheme="minorHAnsi"/>
          <w:sz w:val="22"/>
          <w:szCs w:val="22"/>
          <w:lang w:eastAsia="en-US"/>
        </w:rPr>
        <w:t>Your application may include 1,</w:t>
      </w:r>
      <w:r w:rsidR="002A61D5">
        <w:rPr>
          <w:rFonts w:asciiTheme="minorHAnsi" w:eastAsia="Tahoma" w:hAnsiTheme="minorHAnsi" w:cstheme="minorHAnsi"/>
          <w:sz w:val="22"/>
          <w:szCs w:val="22"/>
          <w:lang w:eastAsia="en-US"/>
        </w:rPr>
        <w:t xml:space="preserve"> </w:t>
      </w:r>
      <w:r>
        <w:rPr>
          <w:rFonts w:asciiTheme="minorHAnsi" w:eastAsia="Tahoma" w:hAnsiTheme="minorHAnsi" w:cstheme="minorHAnsi"/>
          <w:sz w:val="22"/>
          <w:szCs w:val="22"/>
          <w:lang w:eastAsia="en-US"/>
        </w:rPr>
        <w:t xml:space="preserve">2 or all 3 types of </w:t>
      </w:r>
      <w:r w:rsidR="00895417">
        <w:rPr>
          <w:rFonts w:asciiTheme="minorHAnsi" w:eastAsia="Tahoma" w:hAnsiTheme="minorHAnsi" w:cstheme="minorHAnsi"/>
          <w:sz w:val="22"/>
          <w:szCs w:val="22"/>
          <w:lang w:eastAsia="en-US"/>
        </w:rPr>
        <w:t>support</w:t>
      </w:r>
      <w:r>
        <w:rPr>
          <w:rFonts w:asciiTheme="minorHAnsi" w:eastAsia="Tahoma" w:hAnsiTheme="minorHAnsi" w:cstheme="minorHAnsi"/>
          <w:sz w:val="22"/>
          <w:szCs w:val="22"/>
          <w:lang w:eastAsia="en-US"/>
        </w:rPr>
        <w:t>. Below</w:t>
      </w:r>
      <w:r w:rsidR="00A37B59">
        <w:rPr>
          <w:rFonts w:asciiTheme="minorHAnsi" w:eastAsia="Tahoma" w:hAnsiTheme="minorHAnsi" w:cstheme="minorHAnsi"/>
          <w:sz w:val="22"/>
          <w:szCs w:val="22"/>
          <w:lang w:eastAsia="en-US"/>
        </w:rPr>
        <w:t xml:space="preserve"> is an</w:t>
      </w:r>
      <w:r w:rsidR="002710E2">
        <w:rPr>
          <w:rFonts w:asciiTheme="minorHAnsi" w:eastAsia="Tahoma" w:hAnsiTheme="minorHAnsi" w:cstheme="minorHAnsi"/>
          <w:sz w:val="22"/>
          <w:szCs w:val="22"/>
          <w:lang w:eastAsia="en-US"/>
        </w:rPr>
        <w:t xml:space="preserve"> explanation of each type and their eligibility requirements. </w:t>
      </w:r>
    </w:p>
    <w:p w14:paraId="195024D4" w14:textId="77777777" w:rsidR="00B2394C" w:rsidRDefault="00B2394C" w:rsidP="00B2394C">
      <w:pPr>
        <w:pStyle w:val="NormalWeb"/>
        <w:keepNext/>
        <w:keepLines/>
        <w:spacing w:before="0" w:beforeAutospacing="0" w:after="0" w:afterAutospacing="0" w:line="259" w:lineRule="auto"/>
        <w:contextualSpacing/>
        <w:rPr>
          <w:rFonts w:asciiTheme="minorHAnsi" w:eastAsiaTheme="minorEastAsia" w:hAnsiTheme="minorHAnsi" w:cstheme="minorBidi"/>
          <w:color w:val="243F60"/>
        </w:rPr>
      </w:pPr>
    </w:p>
    <w:p w14:paraId="0DEC7159" w14:textId="5553D911" w:rsidR="008632FE" w:rsidRPr="00011057" w:rsidRDefault="008632FE" w:rsidP="00B2394C">
      <w:pPr>
        <w:pStyle w:val="NormalWeb"/>
        <w:keepNext/>
        <w:keepLines/>
        <w:spacing w:before="0" w:beforeAutospacing="0" w:after="0" w:afterAutospacing="0" w:line="259" w:lineRule="auto"/>
        <w:contextualSpacing/>
        <w:rPr>
          <w:rStyle w:val="Strong"/>
          <w:rFonts w:asciiTheme="minorHAnsi" w:eastAsia="Tahoma" w:hAnsiTheme="minorHAnsi" w:cstheme="minorHAnsi"/>
          <w:sz w:val="22"/>
          <w:szCs w:val="22"/>
          <w:lang w:eastAsia="en-US"/>
        </w:rPr>
      </w:pPr>
      <w:r w:rsidRPr="00011057">
        <w:rPr>
          <w:rStyle w:val="Strong"/>
          <w:rFonts w:asciiTheme="minorHAnsi" w:eastAsia="Tahoma" w:hAnsiTheme="minorHAnsi" w:cstheme="minorHAnsi"/>
          <w:sz w:val="22"/>
          <w:szCs w:val="22"/>
          <w:lang w:eastAsia="en-US"/>
        </w:rPr>
        <w:t>Program in Development</w:t>
      </w:r>
    </w:p>
    <w:p w14:paraId="4090C7B5" w14:textId="77777777" w:rsidR="00C12A80" w:rsidRPr="00702C69" w:rsidRDefault="00C12A80" w:rsidP="00C12A80">
      <w:pPr>
        <w:spacing w:line="259" w:lineRule="auto"/>
        <w:contextualSpacing/>
        <w:rPr>
          <w:rFonts w:asciiTheme="minorHAnsi" w:eastAsiaTheme="minorEastAsia" w:hAnsiTheme="minorHAnsi" w:cstheme="minorBidi"/>
        </w:rPr>
      </w:pPr>
      <w:r w:rsidRPr="00702C69">
        <w:rPr>
          <w:rFonts w:asciiTheme="minorHAnsi" w:eastAsiaTheme="minorEastAsia" w:hAnsiTheme="minorHAnsi" w:cstheme="minorBidi"/>
        </w:rPr>
        <w:t>Eligible organisations who can apply for Programs in Development:</w:t>
      </w:r>
    </w:p>
    <w:p w14:paraId="0D4A3BE8" w14:textId="2B9D9B03" w:rsidR="00C12A80" w:rsidRPr="00702C69" w:rsidRDefault="00C12A80" w:rsidP="00C12A80">
      <w:pPr>
        <w:pStyle w:val="ListParagraph"/>
        <w:widowControl/>
        <w:numPr>
          <w:ilvl w:val="0"/>
          <w:numId w:val="37"/>
        </w:numPr>
        <w:autoSpaceDE/>
        <w:autoSpaceDN/>
        <w:spacing w:after="160" w:line="259" w:lineRule="auto"/>
        <w:contextualSpacing/>
        <w:rPr>
          <w:rFonts w:asciiTheme="minorHAnsi" w:eastAsiaTheme="minorEastAsia" w:hAnsiTheme="minorHAnsi" w:cstheme="minorBidi"/>
        </w:rPr>
      </w:pPr>
      <w:r w:rsidRPr="00702C69">
        <w:rPr>
          <w:rFonts w:asciiTheme="minorHAnsi" w:eastAsiaTheme="minorEastAsia" w:hAnsiTheme="minorHAnsi" w:cstheme="minorBidi"/>
        </w:rPr>
        <w:t xml:space="preserve">a licensed general community </w:t>
      </w:r>
      <w:r w:rsidR="00940A72" w:rsidRPr="00702C69">
        <w:rPr>
          <w:rFonts w:asciiTheme="minorHAnsi" w:eastAsiaTheme="minorEastAsia" w:hAnsiTheme="minorHAnsi" w:cstheme="minorBidi"/>
        </w:rPr>
        <w:t xml:space="preserve">broadcast </w:t>
      </w:r>
      <w:r w:rsidRPr="00702C69">
        <w:rPr>
          <w:rFonts w:asciiTheme="minorHAnsi" w:eastAsiaTheme="minorEastAsia" w:hAnsiTheme="minorHAnsi" w:cstheme="minorBidi"/>
        </w:rPr>
        <w:t>radio station</w:t>
      </w:r>
    </w:p>
    <w:p w14:paraId="1160CCF8" w14:textId="77777777" w:rsidR="00940A72" w:rsidRDefault="00940A72" w:rsidP="00940A72">
      <w:pPr>
        <w:pStyle w:val="ListParagraph"/>
        <w:numPr>
          <w:ilvl w:val="0"/>
          <w:numId w:val="37"/>
        </w:numPr>
        <w:spacing w:line="259" w:lineRule="auto"/>
        <w:rPr>
          <w:rFonts w:asciiTheme="minorHAnsi" w:eastAsiaTheme="minorEastAsia" w:hAnsiTheme="minorHAnsi" w:cstheme="minorBidi"/>
        </w:rPr>
      </w:pPr>
      <w:r w:rsidRPr="00940A72">
        <w:rPr>
          <w:rStyle w:val="Strong"/>
          <w:rFonts w:asciiTheme="minorHAnsi" w:eastAsiaTheme="minorEastAsia" w:hAnsiTheme="minorHAnsi" w:cstheme="minorBidi"/>
          <w:b w:val="0"/>
          <w:bCs w:val="0"/>
        </w:rPr>
        <w:t>First Nations community media organisations whose primary purpose is community broadcasting</w:t>
      </w:r>
      <w:r w:rsidRPr="004058A7">
        <w:rPr>
          <w:rFonts w:asciiTheme="minorHAnsi" w:eastAsiaTheme="minorEastAsia" w:hAnsiTheme="minorHAnsi" w:cstheme="minorBidi"/>
        </w:rPr>
        <w:t xml:space="preserve"> </w:t>
      </w:r>
    </w:p>
    <w:p w14:paraId="25E1EB42" w14:textId="77777777" w:rsidR="00940A72" w:rsidRPr="004058A7" w:rsidRDefault="00940A72" w:rsidP="004058A7">
      <w:pPr>
        <w:spacing w:line="259" w:lineRule="auto"/>
        <w:ind w:left="360"/>
        <w:rPr>
          <w:rFonts w:asciiTheme="minorHAnsi" w:eastAsiaTheme="minorEastAsia" w:hAnsiTheme="minorHAnsi" w:cstheme="minorBidi"/>
        </w:rPr>
      </w:pPr>
    </w:p>
    <w:p w14:paraId="4748A4E7" w14:textId="1FCD667F" w:rsidR="00C12A80" w:rsidRPr="004058A7" w:rsidRDefault="00C12A80" w:rsidP="004058A7">
      <w:pPr>
        <w:spacing w:line="259" w:lineRule="auto"/>
        <w:ind w:left="360"/>
        <w:rPr>
          <w:rFonts w:asciiTheme="minorHAnsi" w:eastAsiaTheme="minorEastAsia" w:hAnsiTheme="minorHAnsi" w:cstheme="minorBidi"/>
        </w:rPr>
      </w:pPr>
      <w:r w:rsidRPr="004058A7">
        <w:rPr>
          <w:rFonts w:asciiTheme="minorHAnsi" w:eastAsiaTheme="minorEastAsia" w:hAnsiTheme="minorHAnsi" w:cstheme="minorBidi"/>
        </w:rPr>
        <w:t xml:space="preserve">The following organisations are </w:t>
      </w:r>
      <w:r w:rsidRPr="004058A7">
        <w:rPr>
          <w:rFonts w:asciiTheme="minorHAnsi" w:eastAsiaTheme="minorEastAsia" w:hAnsiTheme="minorHAnsi" w:cstheme="minorBidi"/>
          <w:b/>
          <w:bCs/>
        </w:rPr>
        <w:t>NOT eligible</w:t>
      </w:r>
      <w:r w:rsidRPr="004058A7">
        <w:rPr>
          <w:rFonts w:asciiTheme="minorHAnsi" w:eastAsiaTheme="minorEastAsia" w:hAnsiTheme="minorHAnsi" w:cstheme="minorBidi"/>
        </w:rPr>
        <w:t xml:space="preserve"> to apply for Programs in Development:</w:t>
      </w:r>
    </w:p>
    <w:p w14:paraId="30362D6A" w14:textId="04769C81" w:rsidR="00A347A8" w:rsidRPr="00347765" w:rsidRDefault="00C12A80" w:rsidP="00C12A80">
      <w:pPr>
        <w:pStyle w:val="ListParagraph"/>
        <w:widowControl/>
        <w:numPr>
          <w:ilvl w:val="0"/>
          <w:numId w:val="38"/>
        </w:numPr>
        <w:autoSpaceDE/>
        <w:autoSpaceDN/>
        <w:spacing w:after="160" w:line="259" w:lineRule="auto"/>
        <w:contextualSpacing/>
        <w:rPr>
          <w:rFonts w:asciiTheme="minorHAnsi" w:eastAsiaTheme="minorEastAsia" w:hAnsiTheme="minorHAnsi" w:cstheme="minorHAnsi"/>
        </w:rPr>
      </w:pPr>
      <w:r w:rsidRPr="00702C69">
        <w:rPr>
          <w:rFonts w:asciiTheme="minorHAnsi" w:hAnsiTheme="minorHAnsi" w:cstheme="minorHAnsi"/>
        </w:rPr>
        <w:t>Non-station entities</w:t>
      </w:r>
    </w:p>
    <w:p w14:paraId="48EAFB1F" w14:textId="196AAD0E" w:rsidR="00C12A80" w:rsidRPr="00702C69" w:rsidRDefault="00A347A8" w:rsidP="00C12A80">
      <w:pPr>
        <w:pStyle w:val="ListParagraph"/>
        <w:widowControl/>
        <w:numPr>
          <w:ilvl w:val="0"/>
          <w:numId w:val="38"/>
        </w:numPr>
        <w:autoSpaceDE/>
        <w:autoSpaceDN/>
        <w:spacing w:after="160" w:line="259" w:lineRule="auto"/>
        <w:contextualSpacing/>
        <w:rPr>
          <w:rFonts w:asciiTheme="minorHAnsi" w:eastAsiaTheme="minorEastAsia" w:hAnsiTheme="minorHAnsi" w:cstheme="minorHAnsi"/>
        </w:rPr>
      </w:pPr>
      <w:r>
        <w:rPr>
          <w:rFonts w:asciiTheme="minorHAnsi" w:hAnsiTheme="minorHAnsi" w:cstheme="minorHAnsi"/>
        </w:rPr>
        <w:t>E</w:t>
      </w:r>
      <w:r w:rsidR="00C12A80" w:rsidRPr="00702C69">
        <w:rPr>
          <w:rFonts w:asciiTheme="minorHAnsi" w:hAnsiTheme="minorHAnsi" w:cstheme="minorHAnsi"/>
        </w:rPr>
        <w:t xml:space="preserve">xisting broadcasting groups already broadcasting on community radio  </w:t>
      </w:r>
    </w:p>
    <w:p w14:paraId="50AC7973" w14:textId="4882E7C0" w:rsidR="00C12A80" w:rsidRPr="000A2EE4" w:rsidRDefault="00C12A80" w:rsidP="00C12A80">
      <w:pPr>
        <w:pStyle w:val="ListParagraph"/>
        <w:widowControl/>
        <w:numPr>
          <w:ilvl w:val="0"/>
          <w:numId w:val="38"/>
        </w:numPr>
        <w:autoSpaceDE/>
        <w:autoSpaceDN/>
        <w:spacing w:after="160" w:line="259" w:lineRule="auto"/>
        <w:contextualSpacing/>
        <w:rPr>
          <w:rFonts w:asciiTheme="minorHAnsi" w:eastAsiaTheme="minorEastAsia" w:hAnsiTheme="minorHAnsi" w:cstheme="minorBidi"/>
        </w:rPr>
      </w:pPr>
      <w:r w:rsidRPr="00702C69">
        <w:rPr>
          <w:rFonts w:asciiTheme="minorHAnsi" w:eastAsiaTheme="minorEastAsia" w:hAnsiTheme="minorHAnsi" w:cstheme="minorBidi"/>
        </w:rPr>
        <w:t>Licensed full-time Ethnic radio stations (</w:t>
      </w:r>
      <w:r w:rsidR="00F801A3" w:rsidRPr="00702C69">
        <w:rPr>
          <w:rFonts w:asciiTheme="minorHAnsi" w:eastAsiaTheme="minorEastAsia" w:hAnsiTheme="minorHAnsi" w:cstheme="minorBidi"/>
        </w:rPr>
        <w:t xml:space="preserve">These stations </w:t>
      </w:r>
      <w:r w:rsidR="0005017C">
        <w:rPr>
          <w:rFonts w:asciiTheme="minorHAnsi" w:eastAsiaTheme="minorEastAsia" w:hAnsiTheme="minorHAnsi" w:cstheme="minorBidi"/>
        </w:rPr>
        <w:t xml:space="preserve">are eligible </w:t>
      </w:r>
      <w:r w:rsidR="00F801A3" w:rsidRPr="00702C69">
        <w:rPr>
          <w:rFonts w:asciiTheme="minorHAnsi" w:eastAsiaTheme="minorEastAsia" w:hAnsiTheme="minorHAnsi" w:cstheme="minorBidi"/>
        </w:rPr>
        <w:t>for Ethnic funding in the</w:t>
      </w:r>
      <w:r w:rsidR="00F801A3">
        <w:rPr>
          <w:rFonts w:asciiTheme="minorHAnsi" w:eastAsiaTheme="minorEastAsia" w:hAnsiTheme="minorHAnsi" w:cstheme="minorBidi"/>
        </w:rPr>
        <w:t xml:space="preserve"> </w:t>
      </w:r>
      <w:r w:rsidR="00AB7D74">
        <w:rPr>
          <w:rFonts w:asciiTheme="minorHAnsi" w:eastAsiaTheme="minorEastAsia" w:hAnsiTheme="minorHAnsi" w:cstheme="minorBidi"/>
        </w:rPr>
        <w:t>Development &amp; Operations</w:t>
      </w:r>
      <w:r w:rsidR="00F801A3">
        <w:rPr>
          <w:rFonts w:asciiTheme="minorHAnsi" w:eastAsiaTheme="minorEastAsia" w:hAnsiTheme="minorHAnsi" w:cstheme="minorBidi"/>
        </w:rPr>
        <w:t xml:space="preserve"> grants program for salary support for these activities)</w:t>
      </w:r>
    </w:p>
    <w:p w14:paraId="03BC120A" w14:textId="77777777" w:rsidR="00C12A80" w:rsidRDefault="00C12A80" w:rsidP="00291288">
      <w:pPr>
        <w:pStyle w:val="ListParagraph"/>
        <w:widowControl/>
        <w:spacing w:after="160" w:line="259" w:lineRule="auto"/>
        <w:ind w:left="720" w:firstLine="0"/>
        <w:contextualSpacing/>
        <w:rPr>
          <w:rFonts w:asciiTheme="minorHAnsi" w:eastAsiaTheme="minorEastAsia" w:hAnsiTheme="minorHAnsi" w:cstheme="minorBidi"/>
        </w:rPr>
      </w:pPr>
    </w:p>
    <w:p w14:paraId="437E2DB9" w14:textId="5FFCCFB5" w:rsidR="008632FE" w:rsidRPr="00CB1766" w:rsidRDefault="008632FE" w:rsidP="008632FE">
      <w:pPr>
        <w:spacing w:line="259" w:lineRule="auto"/>
        <w:contextualSpacing/>
        <w:rPr>
          <w:rStyle w:val="Strong"/>
          <w:rFonts w:asciiTheme="minorHAnsi" w:hAnsiTheme="minorHAnsi" w:cstheme="minorBidi"/>
          <w:b w:val="0"/>
          <w:bCs w:val="0"/>
        </w:rPr>
      </w:pPr>
      <w:r w:rsidRPr="00CB1766">
        <w:rPr>
          <w:rStyle w:val="Strong"/>
          <w:rFonts w:asciiTheme="minorHAnsi" w:hAnsiTheme="minorHAnsi" w:cstheme="minorBidi"/>
          <w:b w:val="0"/>
          <w:bCs w:val="0"/>
        </w:rPr>
        <w:t xml:space="preserve">A program in development is </w:t>
      </w:r>
      <w:r w:rsidR="00326429" w:rsidRPr="00CB1766">
        <w:rPr>
          <w:rStyle w:val="Strong"/>
          <w:rFonts w:asciiTheme="minorHAnsi" w:hAnsiTheme="minorHAnsi" w:cstheme="minorBidi"/>
          <w:b w:val="0"/>
          <w:bCs w:val="0"/>
        </w:rPr>
        <w:t>when a radio station has identified</w:t>
      </w:r>
      <w:r w:rsidR="00B3648C">
        <w:rPr>
          <w:rStyle w:val="Strong"/>
          <w:rFonts w:asciiTheme="minorHAnsi" w:hAnsiTheme="minorHAnsi" w:cstheme="minorBidi"/>
          <w:b w:val="0"/>
          <w:bCs w:val="0"/>
        </w:rPr>
        <w:t xml:space="preserve"> the need for a Radio Reading program or</w:t>
      </w:r>
      <w:r w:rsidR="00326429" w:rsidRPr="00CB1766">
        <w:rPr>
          <w:rStyle w:val="Strong"/>
          <w:rFonts w:asciiTheme="minorHAnsi" w:hAnsiTheme="minorHAnsi" w:cstheme="minorBidi"/>
          <w:b w:val="0"/>
          <w:bCs w:val="0"/>
        </w:rPr>
        <w:t xml:space="preserve"> </w:t>
      </w:r>
      <w:r w:rsidR="00705D5F">
        <w:rPr>
          <w:rStyle w:val="Strong"/>
          <w:rFonts w:asciiTheme="minorHAnsi" w:hAnsiTheme="minorHAnsi" w:cstheme="minorBidi"/>
          <w:b w:val="0"/>
          <w:bCs w:val="0"/>
        </w:rPr>
        <w:t xml:space="preserve">identified </w:t>
      </w:r>
      <w:r w:rsidR="00326429" w:rsidRPr="00CB1766">
        <w:rPr>
          <w:rStyle w:val="Strong"/>
          <w:rFonts w:asciiTheme="minorHAnsi" w:hAnsiTheme="minorHAnsi" w:cstheme="minorBidi"/>
          <w:b w:val="0"/>
          <w:bCs w:val="0"/>
        </w:rPr>
        <w:t>a</w:t>
      </w:r>
      <w:r w:rsidR="008400B0" w:rsidRPr="00CB1766">
        <w:rPr>
          <w:rStyle w:val="Strong"/>
          <w:rFonts w:asciiTheme="minorHAnsi" w:hAnsiTheme="minorHAnsi" w:cstheme="minorBidi"/>
          <w:b w:val="0"/>
          <w:bCs w:val="0"/>
        </w:rPr>
        <w:t>n</w:t>
      </w:r>
      <w:r w:rsidR="00326429" w:rsidRPr="00CB1766">
        <w:rPr>
          <w:rStyle w:val="Strong"/>
          <w:rFonts w:asciiTheme="minorHAnsi" w:hAnsiTheme="minorHAnsi" w:cstheme="minorBidi"/>
          <w:b w:val="0"/>
          <w:bCs w:val="0"/>
        </w:rPr>
        <w:t xml:space="preserve"> </w:t>
      </w:r>
      <w:r w:rsidR="002B5E7E" w:rsidRPr="00CB1766">
        <w:rPr>
          <w:rStyle w:val="Strong"/>
          <w:rFonts w:asciiTheme="minorHAnsi" w:hAnsiTheme="minorHAnsi" w:cstheme="minorBidi"/>
          <w:b w:val="0"/>
          <w:bCs w:val="0"/>
        </w:rPr>
        <w:t xml:space="preserve">Ethnic or First Nations </w:t>
      </w:r>
      <w:r w:rsidR="00326429" w:rsidRPr="00CB1766">
        <w:rPr>
          <w:rStyle w:val="Strong"/>
          <w:rFonts w:asciiTheme="minorHAnsi" w:hAnsiTheme="minorHAnsi" w:cstheme="minorBidi"/>
          <w:b w:val="0"/>
          <w:bCs w:val="0"/>
        </w:rPr>
        <w:t>community and needs support to engage with them</w:t>
      </w:r>
      <w:r w:rsidR="008400B0" w:rsidRPr="00CB1766">
        <w:rPr>
          <w:rStyle w:val="Strong"/>
          <w:rFonts w:asciiTheme="minorHAnsi" w:hAnsiTheme="minorHAnsi" w:cstheme="minorBidi"/>
          <w:b w:val="0"/>
          <w:bCs w:val="0"/>
        </w:rPr>
        <w:t xml:space="preserve"> </w:t>
      </w:r>
      <w:r w:rsidR="0039543E">
        <w:rPr>
          <w:rStyle w:val="Strong"/>
          <w:rFonts w:asciiTheme="minorHAnsi" w:hAnsiTheme="minorHAnsi" w:cstheme="minorBidi"/>
          <w:b w:val="0"/>
          <w:bCs w:val="0"/>
        </w:rPr>
        <w:t>to</w:t>
      </w:r>
      <w:r w:rsidR="008400B0" w:rsidRPr="00CB1766">
        <w:rPr>
          <w:rStyle w:val="Strong"/>
          <w:rFonts w:asciiTheme="minorHAnsi" w:hAnsiTheme="minorHAnsi" w:cstheme="minorBidi"/>
          <w:b w:val="0"/>
          <w:bCs w:val="0"/>
        </w:rPr>
        <w:t xml:space="preserve"> see if they are interested in </w:t>
      </w:r>
      <w:r w:rsidR="000A2CC7" w:rsidRPr="00CB1766">
        <w:rPr>
          <w:rStyle w:val="Strong"/>
          <w:rFonts w:asciiTheme="minorHAnsi" w:hAnsiTheme="minorHAnsi" w:cstheme="minorBidi"/>
          <w:b w:val="0"/>
          <w:bCs w:val="0"/>
        </w:rPr>
        <w:t xml:space="preserve">joining the station </w:t>
      </w:r>
      <w:r w:rsidR="00FD61D7">
        <w:rPr>
          <w:rStyle w:val="Strong"/>
          <w:rFonts w:asciiTheme="minorHAnsi" w:hAnsiTheme="minorHAnsi" w:cstheme="minorBidi"/>
          <w:b w:val="0"/>
          <w:bCs w:val="0"/>
        </w:rPr>
        <w:t>to</w:t>
      </w:r>
      <w:r w:rsidR="000A2CC7" w:rsidRPr="00CB1766">
        <w:rPr>
          <w:rStyle w:val="Strong"/>
          <w:rFonts w:asciiTheme="minorHAnsi" w:hAnsiTheme="minorHAnsi" w:cstheme="minorBidi"/>
          <w:b w:val="0"/>
          <w:bCs w:val="0"/>
        </w:rPr>
        <w:t xml:space="preserve"> </w:t>
      </w:r>
      <w:r w:rsidR="0039543E">
        <w:rPr>
          <w:rStyle w:val="Strong"/>
          <w:rFonts w:asciiTheme="minorHAnsi" w:hAnsiTheme="minorHAnsi" w:cstheme="minorBidi"/>
          <w:b w:val="0"/>
          <w:bCs w:val="0"/>
        </w:rPr>
        <w:t>start</w:t>
      </w:r>
      <w:r w:rsidR="000A2CC7" w:rsidRPr="00CB1766">
        <w:rPr>
          <w:rStyle w:val="Strong"/>
          <w:rFonts w:asciiTheme="minorHAnsi" w:hAnsiTheme="minorHAnsi" w:cstheme="minorBidi"/>
          <w:b w:val="0"/>
          <w:bCs w:val="0"/>
        </w:rPr>
        <w:t xml:space="preserve"> a </w:t>
      </w:r>
      <w:r w:rsidR="0039543E">
        <w:rPr>
          <w:rStyle w:val="Strong"/>
          <w:rFonts w:asciiTheme="minorHAnsi" w:hAnsiTheme="minorHAnsi" w:cstheme="minorBidi"/>
          <w:b w:val="0"/>
          <w:bCs w:val="0"/>
        </w:rPr>
        <w:t xml:space="preserve">new </w:t>
      </w:r>
      <w:r w:rsidR="000A2CC7" w:rsidRPr="00CB1766">
        <w:rPr>
          <w:rStyle w:val="Strong"/>
          <w:rFonts w:asciiTheme="minorHAnsi" w:hAnsiTheme="minorHAnsi" w:cstheme="minorBidi"/>
          <w:b w:val="0"/>
          <w:bCs w:val="0"/>
        </w:rPr>
        <w:t xml:space="preserve">radio program. </w:t>
      </w:r>
      <w:r w:rsidR="00DA4B42">
        <w:rPr>
          <w:rStyle w:val="Strong"/>
          <w:rFonts w:asciiTheme="minorHAnsi" w:hAnsiTheme="minorHAnsi" w:cstheme="minorBidi"/>
          <w:b w:val="0"/>
          <w:bCs w:val="0"/>
        </w:rPr>
        <w:t xml:space="preserve">Support for </w:t>
      </w:r>
      <w:r w:rsidR="00DA4B42">
        <w:rPr>
          <w:rFonts w:asciiTheme="minorHAnsi" w:eastAsiaTheme="minorEastAsia" w:hAnsiTheme="minorHAnsi" w:cstheme="minorBidi"/>
        </w:rPr>
        <w:t>p</w:t>
      </w:r>
      <w:r w:rsidR="00696CBA" w:rsidRPr="00CB1766">
        <w:rPr>
          <w:rFonts w:asciiTheme="minorHAnsi" w:eastAsiaTheme="minorEastAsia" w:hAnsiTheme="minorHAnsi" w:cstheme="minorBidi"/>
        </w:rPr>
        <w:t xml:space="preserve">rograms in development </w:t>
      </w:r>
      <w:r w:rsidR="007E1492">
        <w:rPr>
          <w:rFonts w:asciiTheme="minorHAnsi" w:eastAsiaTheme="minorEastAsia" w:hAnsiTheme="minorHAnsi" w:cstheme="minorBidi"/>
        </w:rPr>
        <w:t xml:space="preserve">is solely </w:t>
      </w:r>
      <w:r w:rsidR="00DA4B42">
        <w:rPr>
          <w:rFonts w:asciiTheme="minorHAnsi" w:eastAsiaTheme="minorEastAsia" w:hAnsiTheme="minorHAnsi" w:cstheme="minorBidi"/>
        </w:rPr>
        <w:t>a</w:t>
      </w:r>
      <w:r w:rsidR="00696CBA" w:rsidRPr="00CB1766">
        <w:rPr>
          <w:rFonts w:asciiTheme="minorHAnsi" w:eastAsiaTheme="minorEastAsia" w:hAnsiTheme="minorHAnsi" w:cstheme="minorBidi"/>
        </w:rPr>
        <w:t xml:space="preserve"> one-off payment </w:t>
      </w:r>
      <w:r w:rsidR="007E1492" w:rsidRPr="00CB1766">
        <w:rPr>
          <w:rFonts w:asciiTheme="minorHAnsi" w:eastAsiaTheme="minorEastAsia" w:hAnsiTheme="minorHAnsi" w:cstheme="minorBidi"/>
        </w:rPr>
        <w:t xml:space="preserve">of $2,000 per program </w:t>
      </w:r>
      <w:r w:rsidR="007E1492">
        <w:rPr>
          <w:rFonts w:asciiTheme="minorHAnsi" w:eastAsiaTheme="minorEastAsia" w:hAnsiTheme="minorHAnsi" w:cstheme="minorBidi"/>
        </w:rPr>
        <w:t>as</w:t>
      </w:r>
      <w:r w:rsidR="00696CBA" w:rsidRPr="00CB1766">
        <w:rPr>
          <w:rFonts w:asciiTheme="minorHAnsi" w:eastAsiaTheme="minorEastAsia" w:hAnsiTheme="minorHAnsi" w:cstheme="minorBidi"/>
        </w:rPr>
        <w:t xml:space="preserve"> start-up / seed funding to assist the station </w:t>
      </w:r>
      <w:r w:rsidR="00CD2711" w:rsidRPr="00CB1766">
        <w:rPr>
          <w:rFonts w:asciiTheme="minorHAnsi" w:eastAsiaTheme="minorEastAsia" w:hAnsiTheme="minorHAnsi" w:cstheme="minorBidi"/>
        </w:rPr>
        <w:t xml:space="preserve">in </w:t>
      </w:r>
      <w:r w:rsidR="00BB6F29" w:rsidRPr="00CB1766">
        <w:rPr>
          <w:rFonts w:asciiTheme="minorHAnsi" w:eastAsiaTheme="minorEastAsia" w:hAnsiTheme="minorHAnsi" w:cstheme="minorBidi"/>
        </w:rPr>
        <w:t xml:space="preserve">development </w:t>
      </w:r>
      <w:r w:rsidR="003032C4" w:rsidRPr="00CB1766">
        <w:rPr>
          <w:rFonts w:asciiTheme="minorHAnsi" w:eastAsiaTheme="minorEastAsia" w:hAnsiTheme="minorHAnsi" w:cstheme="minorBidi"/>
        </w:rPr>
        <w:t xml:space="preserve">activities </w:t>
      </w:r>
      <w:r w:rsidR="00FD61D7">
        <w:rPr>
          <w:rFonts w:asciiTheme="minorHAnsi" w:eastAsiaTheme="minorEastAsia" w:hAnsiTheme="minorHAnsi" w:cstheme="minorBidi"/>
        </w:rPr>
        <w:t>such as</w:t>
      </w:r>
      <w:r w:rsidR="003032C4" w:rsidRPr="00CB1766">
        <w:rPr>
          <w:rFonts w:asciiTheme="minorHAnsi" w:eastAsiaTheme="minorEastAsia" w:hAnsiTheme="minorHAnsi" w:cstheme="minorBidi"/>
        </w:rPr>
        <w:t xml:space="preserve"> </w:t>
      </w:r>
      <w:r w:rsidR="00CD2711" w:rsidRPr="00CB1766">
        <w:rPr>
          <w:rFonts w:asciiTheme="minorHAnsi" w:eastAsiaTheme="minorEastAsia" w:hAnsiTheme="minorHAnsi" w:cstheme="minorBidi"/>
        </w:rPr>
        <w:t xml:space="preserve">community consultation, </w:t>
      </w:r>
      <w:r w:rsidR="007F30B7" w:rsidRPr="00CB1766">
        <w:rPr>
          <w:rFonts w:asciiTheme="minorHAnsi" w:eastAsiaTheme="minorEastAsia" w:hAnsiTheme="minorHAnsi" w:cstheme="minorBidi"/>
        </w:rPr>
        <w:t xml:space="preserve">working with community members </w:t>
      </w:r>
      <w:r w:rsidR="00E12F86">
        <w:rPr>
          <w:rFonts w:asciiTheme="minorHAnsi" w:eastAsiaTheme="minorEastAsia" w:hAnsiTheme="minorHAnsi" w:cstheme="minorBidi"/>
        </w:rPr>
        <w:t>or</w:t>
      </w:r>
      <w:r w:rsidR="007F30B7" w:rsidRPr="00CB1766">
        <w:rPr>
          <w:rFonts w:asciiTheme="minorHAnsi" w:eastAsiaTheme="minorEastAsia" w:hAnsiTheme="minorHAnsi" w:cstheme="minorBidi"/>
        </w:rPr>
        <w:t xml:space="preserve"> </w:t>
      </w:r>
      <w:r w:rsidR="00CD2711" w:rsidRPr="00CB1766">
        <w:rPr>
          <w:rFonts w:asciiTheme="minorHAnsi" w:eastAsiaTheme="minorEastAsia" w:hAnsiTheme="minorHAnsi" w:cstheme="minorBidi"/>
        </w:rPr>
        <w:t xml:space="preserve">training </w:t>
      </w:r>
      <w:r w:rsidR="004429E2" w:rsidRPr="00CB1766">
        <w:rPr>
          <w:rFonts w:asciiTheme="minorHAnsi" w:eastAsiaTheme="minorEastAsia" w:hAnsiTheme="minorHAnsi" w:cstheme="minorBidi"/>
        </w:rPr>
        <w:t xml:space="preserve">prospective </w:t>
      </w:r>
      <w:r w:rsidR="00CD2711" w:rsidRPr="00CB1766">
        <w:rPr>
          <w:rFonts w:asciiTheme="minorHAnsi" w:eastAsiaTheme="minorEastAsia" w:hAnsiTheme="minorHAnsi" w:cstheme="minorBidi"/>
        </w:rPr>
        <w:t>presenters</w:t>
      </w:r>
      <w:r w:rsidR="004429E2" w:rsidRPr="00CB1766">
        <w:rPr>
          <w:rFonts w:asciiTheme="minorHAnsi" w:eastAsiaTheme="minorEastAsia" w:hAnsiTheme="minorHAnsi" w:cstheme="minorBidi"/>
        </w:rPr>
        <w:t xml:space="preserve"> and producers</w:t>
      </w:r>
      <w:r w:rsidR="007F30B7" w:rsidRPr="00CB1766">
        <w:rPr>
          <w:rFonts w:asciiTheme="minorHAnsi" w:eastAsiaTheme="minorEastAsia" w:hAnsiTheme="minorHAnsi" w:cstheme="minorBidi"/>
        </w:rPr>
        <w:t>.</w:t>
      </w:r>
      <w:r w:rsidR="00C12A80" w:rsidRPr="00CB1766">
        <w:rPr>
          <w:rFonts w:asciiTheme="minorHAnsi" w:eastAsiaTheme="minorEastAsia" w:hAnsiTheme="minorHAnsi" w:cstheme="minorBidi"/>
        </w:rPr>
        <w:t xml:space="preserve"> T</w:t>
      </w:r>
      <w:r w:rsidRPr="00CB1766">
        <w:rPr>
          <w:rStyle w:val="Strong"/>
          <w:rFonts w:asciiTheme="minorHAnsi" w:hAnsiTheme="minorHAnsi" w:cstheme="minorBidi"/>
          <w:b w:val="0"/>
          <w:bCs w:val="0"/>
        </w:rPr>
        <w:t xml:space="preserve">he station must </w:t>
      </w:r>
      <w:r w:rsidR="00C12A80" w:rsidRPr="00CB1766">
        <w:rPr>
          <w:rStyle w:val="Strong"/>
          <w:rFonts w:asciiTheme="minorHAnsi" w:hAnsiTheme="minorHAnsi" w:cstheme="minorBidi"/>
          <w:b w:val="0"/>
          <w:bCs w:val="0"/>
        </w:rPr>
        <w:t xml:space="preserve">be able to </w:t>
      </w:r>
      <w:r w:rsidRPr="00CB1766">
        <w:rPr>
          <w:rStyle w:val="Strong"/>
          <w:rFonts w:asciiTheme="minorHAnsi" w:hAnsiTheme="minorHAnsi" w:cstheme="minorBidi"/>
          <w:b w:val="0"/>
          <w:bCs w:val="0"/>
        </w:rPr>
        <w:t>demonstrate that this program plan</w:t>
      </w:r>
      <w:r w:rsidR="00386405">
        <w:rPr>
          <w:rStyle w:val="Strong"/>
          <w:rFonts w:asciiTheme="minorHAnsi" w:hAnsiTheme="minorHAnsi" w:cstheme="minorBidi"/>
          <w:b w:val="0"/>
          <w:bCs w:val="0"/>
        </w:rPr>
        <w:t>s</w:t>
      </w:r>
      <w:r w:rsidRPr="00CB1766">
        <w:rPr>
          <w:rStyle w:val="Strong"/>
          <w:rFonts w:asciiTheme="minorHAnsi" w:hAnsiTheme="minorHAnsi" w:cstheme="minorBidi"/>
          <w:b w:val="0"/>
          <w:bCs w:val="0"/>
        </w:rPr>
        <w:t xml:space="preserve"> to be on air within the funding period (July 2026 – June 2027). </w:t>
      </w:r>
    </w:p>
    <w:p w14:paraId="5FE31EED" w14:textId="77777777" w:rsidR="008632FE" w:rsidRPr="000A2EE4" w:rsidRDefault="008632FE" w:rsidP="008632FE">
      <w:pPr>
        <w:spacing w:line="259" w:lineRule="auto"/>
        <w:contextualSpacing/>
        <w:rPr>
          <w:rFonts w:asciiTheme="minorHAnsi" w:eastAsiaTheme="minorEastAsia" w:hAnsiTheme="minorHAnsi" w:cstheme="minorBidi"/>
        </w:rPr>
      </w:pPr>
    </w:p>
    <w:p w14:paraId="27265DDD" w14:textId="77777777" w:rsidR="008632FE" w:rsidRPr="002A0EFE" w:rsidRDefault="008632FE" w:rsidP="008632FE">
      <w:pPr>
        <w:spacing w:line="259" w:lineRule="auto"/>
        <w:contextualSpacing/>
        <w:rPr>
          <w:rFonts w:asciiTheme="minorHAnsi" w:eastAsiaTheme="minorEastAsia" w:hAnsiTheme="minorHAnsi" w:cstheme="minorBidi"/>
          <w:b/>
          <w:bCs/>
        </w:rPr>
      </w:pPr>
      <w:r w:rsidRPr="002A0EFE">
        <w:rPr>
          <w:rFonts w:asciiTheme="minorHAnsi" w:eastAsiaTheme="minorEastAsia" w:hAnsiTheme="minorHAnsi" w:cstheme="minorBidi"/>
          <w:b/>
          <w:bCs/>
        </w:rPr>
        <w:t>A station may apply for a maximum of 3 Programs in Development per year.</w:t>
      </w:r>
    </w:p>
    <w:p w14:paraId="400A9F9D" w14:textId="77777777" w:rsidR="00937507" w:rsidRDefault="00937507" w:rsidP="008632FE">
      <w:pPr>
        <w:spacing w:line="259" w:lineRule="auto"/>
        <w:contextualSpacing/>
        <w:rPr>
          <w:rFonts w:asciiTheme="minorHAnsi" w:eastAsiaTheme="minorEastAsia" w:hAnsiTheme="minorHAnsi" w:cstheme="minorBidi"/>
        </w:rPr>
      </w:pPr>
    </w:p>
    <w:p w14:paraId="48C1CA6A" w14:textId="6C762BCF" w:rsidR="0017640D" w:rsidRPr="006D3CFF" w:rsidRDefault="00CD023C" w:rsidP="006D3CFF">
      <w:pPr>
        <w:pStyle w:val="NormalWeb"/>
        <w:keepNext/>
        <w:keepLines/>
        <w:spacing w:before="0" w:beforeAutospacing="0" w:after="0" w:afterAutospacing="0" w:line="259" w:lineRule="auto"/>
        <w:contextualSpacing/>
        <w:rPr>
          <w:rStyle w:val="Strong"/>
          <w:rFonts w:asciiTheme="minorHAnsi" w:eastAsia="Tahoma" w:hAnsiTheme="minorHAnsi" w:cstheme="minorHAnsi"/>
          <w:sz w:val="22"/>
          <w:szCs w:val="22"/>
        </w:rPr>
      </w:pPr>
      <w:r w:rsidRPr="006D3CFF">
        <w:rPr>
          <w:rStyle w:val="Strong"/>
          <w:rFonts w:asciiTheme="minorHAnsi" w:eastAsia="Tahoma" w:hAnsiTheme="minorHAnsi" w:cstheme="minorHAnsi"/>
          <w:sz w:val="22"/>
          <w:szCs w:val="22"/>
        </w:rPr>
        <w:t>New Program</w:t>
      </w:r>
    </w:p>
    <w:p w14:paraId="30D44F72" w14:textId="288C5253" w:rsidR="00CD023C" w:rsidRPr="0017640D" w:rsidRDefault="0017640D" w:rsidP="2D8C2681">
      <w:pPr>
        <w:pStyle w:val="NormalWeb"/>
        <w:keepNext/>
        <w:keepLines/>
        <w:spacing w:before="0" w:beforeAutospacing="0" w:after="0" w:afterAutospacing="0" w:line="259" w:lineRule="auto"/>
        <w:contextualSpacing/>
        <w:rPr>
          <w:rStyle w:val="Strong"/>
          <w:rFonts w:asciiTheme="minorHAnsi" w:hAnsiTheme="minorHAnsi" w:cstheme="minorBidi"/>
          <w:b w:val="0"/>
          <w:bCs w:val="0"/>
          <w:sz w:val="22"/>
          <w:szCs w:val="22"/>
        </w:rPr>
      </w:pPr>
      <w:r w:rsidRPr="2D8C2681">
        <w:rPr>
          <w:rStyle w:val="Strong"/>
          <w:rFonts w:asciiTheme="minorHAnsi" w:hAnsiTheme="minorHAnsi" w:cstheme="minorBidi"/>
          <w:b w:val="0"/>
          <w:bCs w:val="0"/>
          <w:sz w:val="22"/>
          <w:szCs w:val="22"/>
        </w:rPr>
        <w:t>A</w:t>
      </w:r>
      <w:r w:rsidR="00CD023C" w:rsidRPr="2D8C2681">
        <w:rPr>
          <w:rStyle w:val="Strong"/>
          <w:rFonts w:asciiTheme="minorHAnsi" w:hAnsiTheme="minorHAnsi" w:cstheme="minorBidi"/>
          <w:b w:val="0"/>
          <w:bCs w:val="0"/>
          <w:sz w:val="22"/>
          <w:szCs w:val="22"/>
        </w:rPr>
        <w:t xml:space="preserve"> </w:t>
      </w:r>
      <w:r w:rsidR="008642E0" w:rsidRPr="2D8C2681">
        <w:rPr>
          <w:rStyle w:val="Strong"/>
          <w:rFonts w:asciiTheme="minorHAnsi" w:hAnsiTheme="minorHAnsi" w:cstheme="minorBidi"/>
          <w:b w:val="0"/>
          <w:bCs w:val="0"/>
          <w:sz w:val="22"/>
          <w:szCs w:val="22"/>
        </w:rPr>
        <w:t>N</w:t>
      </w:r>
      <w:r w:rsidR="00CD023C" w:rsidRPr="2D8C2681">
        <w:rPr>
          <w:rStyle w:val="Strong"/>
          <w:rFonts w:asciiTheme="minorHAnsi" w:hAnsiTheme="minorHAnsi" w:cstheme="minorBidi"/>
          <w:b w:val="0"/>
          <w:bCs w:val="0"/>
          <w:sz w:val="22"/>
          <w:szCs w:val="22"/>
        </w:rPr>
        <w:t xml:space="preserve">ew </w:t>
      </w:r>
      <w:r w:rsidR="00704DBB" w:rsidRPr="2D8C2681">
        <w:rPr>
          <w:rStyle w:val="Strong"/>
          <w:rFonts w:asciiTheme="minorHAnsi" w:hAnsiTheme="minorHAnsi" w:cstheme="minorBidi"/>
          <w:b w:val="0"/>
          <w:bCs w:val="0"/>
          <w:sz w:val="22"/>
          <w:szCs w:val="22"/>
        </w:rPr>
        <w:t>S</w:t>
      </w:r>
      <w:r w:rsidR="00CD023C" w:rsidRPr="2D8C2681">
        <w:rPr>
          <w:rStyle w:val="Strong"/>
          <w:rFonts w:asciiTheme="minorHAnsi" w:hAnsiTheme="minorHAnsi" w:cstheme="minorBidi"/>
          <w:b w:val="0"/>
          <w:bCs w:val="0"/>
          <w:sz w:val="22"/>
          <w:szCs w:val="22"/>
        </w:rPr>
        <w:t xml:space="preserve">pecialist </w:t>
      </w:r>
      <w:r w:rsidR="00704DBB" w:rsidRPr="2D8C2681">
        <w:rPr>
          <w:rStyle w:val="Strong"/>
          <w:rFonts w:asciiTheme="minorHAnsi" w:hAnsiTheme="minorHAnsi" w:cstheme="minorBidi"/>
          <w:b w:val="0"/>
          <w:bCs w:val="0"/>
          <w:sz w:val="22"/>
          <w:szCs w:val="22"/>
        </w:rPr>
        <w:t>R</w:t>
      </w:r>
      <w:r w:rsidR="00CD023C" w:rsidRPr="2D8C2681">
        <w:rPr>
          <w:rStyle w:val="Strong"/>
          <w:rFonts w:asciiTheme="minorHAnsi" w:hAnsiTheme="minorHAnsi" w:cstheme="minorBidi"/>
          <w:b w:val="0"/>
          <w:bCs w:val="0"/>
          <w:sz w:val="22"/>
          <w:szCs w:val="22"/>
        </w:rPr>
        <w:t xml:space="preserve">adio </w:t>
      </w:r>
      <w:r w:rsidR="00704DBB" w:rsidRPr="2D8C2681">
        <w:rPr>
          <w:rStyle w:val="Strong"/>
          <w:rFonts w:asciiTheme="minorHAnsi" w:hAnsiTheme="minorHAnsi" w:cstheme="minorBidi"/>
          <w:b w:val="0"/>
          <w:bCs w:val="0"/>
          <w:sz w:val="22"/>
          <w:szCs w:val="22"/>
        </w:rPr>
        <w:t>P</w:t>
      </w:r>
      <w:r w:rsidR="00CD023C" w:rsidRPr="2D8C2681">
        <w:rPr>
          <w:rStyle w:val="Strong"/>
          <w:rFonts w:asciiTheme="minorHAnsi" w:hAnsiTheme="minorHAnsi" w:cstheme="minorBidi"/>
          <w:b w:val="0"/>
          <w:bCs w:val="0"/>
          <w:sz w:val="22"/>
          <w:szCs w:val="22"/>
        </w:rPr>
        <w:t>rogram is a program that has already undergone community engagement, training and induction of new broadcasters has taken place and the new program will be on air by the time the funding period has commenced (1 July 2026).</w:t>
      </w:r>
      <w:r w:rsidR="35CE77D9" w:rsidRPr="2D8C2681">
        <w:rPr>
          <w:rStyle w:val="Strong"/>
          <w:rFonts w:asciiTheme="minorHAnsi" w:hAnsiTheme="minorHAnsi" w:cstheme="minorBidi"/>
          <w:b w:val="0"/>
          <w:bCs w:val="0"/>
          <w:sz w:val="22"/>
          <w:szCs w:val="22"/>
        </w:rPr>
        <w:t xml:space="preserve"> A new program may have been a Program in Development the previous year</w:t>
      </w:r>
      <w:r w:rsidR="002A0EFE">
        <w:rPr>
          <w:rStyle w:val="Strong"/>
          <w:rFonts w:asciiTheme="minorHAnsi" w:hAnsiTheme="minorHAnsi" w:cstheme="minorBidi"/>
          <w:b w:val="0"/>
          <w:bCs w:val="0"/>
          <w:sz w:val="22"/>
          <w:szCs w:val="22"/>
        </w:rPr>
        <w:t>.</w:t>
      </w:r>
    </w:p>
    <w:p w14:paraId="7938C793" w14:textId="77777777" w:rsidR="005438F0" w:rsidRDefault="005438F0" w:rsidP="00CD023C">
      <w:pPr>
        <w:widowControl/>
        <w:spacing w:after="160" w:line="259" w:lineRule="auto"/>
        <w:contextualSpacing/>
        <w:rPr>
          <w:rStyle w:val="Strong"/>
          <w:rFonts w:asciiTheme="minorHAnsi" w:hAnsiTheme="minorHAnsi" w:cstheme="minorBidi"/>
          <w:b w:val="0"/>
          <w:bCs w:val="0"/>
        </w:rPr>
      </w:pPr>
    </w:p>
    <w:p w14:paraId="0CD86A73" w14:textId="117E631E" w:rsidR="005438F0" w:rsidRDefault="005438F0" w:rsidP="00CD023C">
      <w:pPr>
        <w:widowControl/>
        <w:spacing w:after="160" w:line="259" w:lineRule="auto"/>
        <w:contextualSpacing/>
        <w:rPr>
          <w:rStyle w:val="Strong"/>
          <w:rFonts w:asciiTheme="minorHAnsi" w:hAnsiTheme="minorHAnsi" w:cstheme="minorBidi"/>
          <w:b w:val="0"/>
          <w:bCs w:val="0"/>
        </w:rPr>
      </w:pPr>
      <w:r>
        <w:rPr>
          <w:rStyle w:val="Strong"/>
          <w:rFonts w:asciiTheme="minorHAnsi" w:hAnsiTheme="minorHAnsi" w:cstheme="minorBidi"/>
          <w:b w:val="0"/>
          <w:bCs w:val="0"/>
        </w:rPr>
        <w:t xml:space="preserve">Each new program </w:t>
      </w:r>
      <w:r w:rsidR="006A4CE4">
        <w:rPr>
          <w:rStyle w:val="Strong"/>
          <w:rFonts w:asciiTheme="minorHAnsi" w:hAnsiTheme="minorHAnsi" w:cstheme="minorBidi"/>
          <w:b w:val="0"/>
          <w:bCs w:val="0"/>
        </w:rPr>
        <w:t>must</w:t>
      </w:r>
      <w:r>
        <w:rPr>
          <w:rStyle w:val="Strong"/>
          <w:rFonts w:asciiTheme="minorHAnsi" w:hAnsiTheme="minorHAnsi" w:cstheme="minorBidi"/>
          <w:b w:val="0"/>
          <w:bCs w:val="0"/>
        </w:rPr>
        <w:t xml:space="preserve"> be added to the station’s Summary of Programs </w:t>
      </w:r>
      <w:r w:rsidR="007E3949">
        <w:rPr>
          <w:rStyle w:val="Strong"/>
          <w:rFonts w:asciiTheme="minorHAnsi" w:hAnsiTheme="minorHAnsi" w:cstheme="minorBidi"/>
          <w:b w:val="0"/>
          <w:bCs w:val="0"/>
        </w:rPr>
        <w:t xml:space="preserve">and is eligible to apply </w:t>
      </w:r>
      <w:r w:rsidR="005B27AD">
        <w:rPr>
          <w:rStyle w:val="Strong"/>
          <w:rFonts w:asciiTheme="minorHAnsi" w:hAnsiTheme="minorHAnsi" w:cstheme="minorBidi"/>
          <w:b w:val="0"/>
          <w:bCs w:val="0"/>
        </w:rPr>
        <w:t xml:space="preserve">for all </w:t>
      </w:r>
      <w:r w:rsidR="00DC5B78">
        <w:rPr>
          <w:rStyle w:val="Strong"/>
          <w:rFonts w:asciiTheme="minorHAnsi" w:hAnsiTheme="minorHAnsi" w:cstheme="minorBidi"/>
          <w:b w:val="0"/>
          <w:bCs w:val="0"/>
        </w:rPr>
        <w:t xml:space="preserve">eligible </w:t>
      </w:r>
      <w:r w:rsidR="005B27AD">
        <w:rPr>
          <w:rStyle w:val="Strong"/>
          <w:rFonts w:asciiTheme="minorHAnsi" w:hAnsiTheme="minorHAnsi" w:cstheme="minorBidi"/>
          <w:b w:val="0"/>
          <w:bCs w:val="0"/>
        </w:rPr>
        <w:t>expenditure items</w:t>
      </w:r>
      <w:r w:rsidR="008B04C3">
        <w:rPr>
          <w:rStyle w:val="Strong"/>
          <w:rFonts w:asciiTheme="minorHAnsi" w:hAnsiTheme="minorHAnsi" w:cstheme="minorBidi"/>
          <w:b w:val="0"/>
          <w:bCs w:val="0"/>
        </w:rPr>
        <w:t xml:space="preserve"> listed below</w:t>
      </w:r>
      <w:r w:rsidR="000879B4">
        <w:rPr>
          <w:rStyle w:val="Strong"/>
          <w:rFonts w:asciiTheme="minorHAnsi" w:hAnsiTheme="minorHAnsi" w:cstheme="minorBidi"/>
          <w:b w:val="0"/>
          <w:bCs w:val="0"/>
        </w:rPr>
        <w:t xml:space="preserve"> at </w:t>
      </w:r>
      <w:r w:rsidR="000879B4" w:rsidRPr="008E3282">
        <w:rPr>
          <w:rStyle w:val="Strong"/>
          <w:rFonts w:asciiTheme="minorHAnsi" w:hAnsiTheme="minorHAnsi" w:cstheme="minorBidi"/>
          <w:b w:val="0"/>
          <w:bCs w:val="0"/>
          <w:i/>
          <w:iCs/>
        </w:rPr>
        <w:t xml:space="preserve">Item </w:t>
      </w:r>
      <w:r w:rsidR="002A0EFE">
        <w:rPr>
          <w:rStyle w:val="Strong"/>
          <w:rFonts w:asciiTheme="minorHAnsi" w:hAnsiTheme="minorHAnsi" w:cstheme="minorBidi"/>
          <w:b w:val="0"/>
          <w:bCs w:val="0"/>
          <w:i/>
          <w:iCs/>
        </w:rPr>
        <w:t>7</w:t>
      </w:r>
      <w:r w:rsidR="000879B4" w:rsidRPr="008E3282">
        <w:rPr>
          <w:rStyle w:val="Strong"/>
          <w:rFonts w:asciiTheme="minorHAnsi" w:hAnsiTheme="minorHAnsi" w:cstheme="minorBidi"/>
          <w:b w:val="0"/>
          <w:bCs w:val="0"/>
          <w:i/>
          <w:iCs/>
        </w:rPr>
        <w:t>. What can you apply for</w:t>
      </w:r>
      <w:r w:rsidR="008B04C3">
        <w:rPr>
          <w:rStyle w:val="Strong"/>
          <w:rFonts w:asciiTheme="minorHAnsi" w:hAnsiTheme="minorHAnsi" w:cstheme="minorBidi"/>
          <w:b w:val="0"/>
          <w:bCs w:val="0"/>
        </w:rPr>
        <w:t>.</w:t>
      </w:r>
    </w:p>
    <w:p w14:paraId="001BEA18" w14:textId="77777777" w:rsidR="004D73F8" w:rsidRDefault="004D73F8" w:rsidP="00CD023C">
      <w:pPr>
        <w:widowControl/>
        <w:spacing w:after="160" w:line="259" w:lineRule="auto"/>
        <w:contextualSpacing/>
        <w:rPr>
          <w:rStyle w:val="Strong"/>
          <w:rFonts w:asciiTheme="minorHAnsi" w:hAnsiTheme="minorHAnsi" w:cstheme="minorBidi"/>
          <w:b w:val="0"/>
          <w:bCs w:val="0"/>
        </w:rPr>
      </w:pPr>
    </w:p>
    <w:p w14:paraId="62055E02" w14:textId="0F1DE849" w:rsidR="004D73F8" w:rsidRDefault="00937507" w:rsidP="00CD023C">
      <w:pPr>
        <w:widowControl/>
        <w:spacing w:after="160" w:line="259" w:lineRule="auto"/>
        <w:contextualSpacing/>
        <w:rPr>
          <w:rStyle w:val="Strong"/>
          <w:rFonts w:asciiTheme="minorHAnsi" w:hAnsiTheme="minorHAnsi" w:cstheme="minorBidi"/>
          <w:b w:val="0"/>
          <w:bCs w:val="0"/>
        </w:rPr>
      </w:pPr>
      <w:r>
        <w:rPr>
          <w:rStyle w:val="Strong"/>
          <w:rFonts w:asciiTheme="minorHAnsi" w:hAnsiTheme="minorHAnsi" w:cstheme="minorBidi"/>
          <w:b w:val="0"/>
          <w:bCs w:val="0"/>
        </w:rPr>
        <w:lastRenderedPageBreak/>
        <w:t xml:space="preserve">After the New Program’s first year, it </w:t>
      </w:r>
      <w:r w:rsidR="00201CDE">
        <w:rPr>
          <w:rStyle w:val="Strong"/>
          <w:rFonts w:asciiTheme="minorHAnsi" w:hAnsiTheme="minorHAnsi" w:cstheme="minorBidi"/>
          <w:b w:val="0"/>
          <w:bCs w:val="0"/>
        </w:rPr>
        <w:t>may</w:t>
      </w:r>
      <w:r>
        <w:rPr>
          <w:rStyle w:val="Strong"/>
          <w:rFonts w:asciiTheme="minorHAnsi" w:hAnsiTheme="minorHAnsi" w:cstheme="minorBidi"/>
          <w:b w:val="0"/>
          <w:bCs w:val="0"/>
        </w:rPr>
        <w:t xml:space="preserve"> </w:t>
      </w:r>
      <w:r w:rsidR="0063001E">
        <w:rPr>
          <w:rStyle w:val="Strong"/>
          <w:rFonts w:asciiTheme="minorHAnsi" w:hAnsiTheme="minorHAnsi" w:cstheme="minorBidi"/>
          <w:b w:val="0"/>
          <w:bCs w:val="0"/>
        </w:rPr>
        <w:t>stay</w:t>
      </w:r>
      <w:r>
        <w:rPr>
          <w:rStyle w:val="Strong"/>
          <w:rFonts w:asciiTheme="minorHAnsi" w:hAnsiTheme="minorHAnsi" w:cstheme="minorBidi"/>
          <w:b w:val="0"/>
          <w:bCs w:val="0"/>
        </w:rPr>
        <w:t xml:space="preserve"> in the Summary of Programs as an Ongoing Specialist Radio Program</w:t>
      </w:r>
      <w:r w:rsidR="003F6AD8">
        <w:rPr>
          <w:rStyle w:val="Strong"/>
          <w:rFonts w:asciiTheme="minorHAnsi" w:hAnsiTheme="minorHAnsi" w:cstheme="minorBidi"/>
          <w:b w:val="0"/>
          <w:bCs w:val="0"/>
        </w:rPr>
        <w:t xml:space="preserve"> </w:t>
      </w:r>
      <w:r w:rsidR="00C6420A">
        <w:rPr>
          <w:rStyle w:val="Strong"/>
          <w:rFonts w:asciiTheme="minorHAnsi" w:hAnsiTheme="minorHAnsi" w:cstheme="minorBidi"/>
          <w:b w:val="0"/>
          <w:bCs w:val="0"/>
        </w:rPr>
        <w:t>for</w:t>
      </w:r>
      <w:r w:rsidR="003F6AD8">
        <w:rPr>
          <w:rStyle w:val="Strong"/>
          <w:rFonts w:asciiTheme="minorHAnsi" w:hAnsiTheme="minorHAnsi" w:cstheme="minorBidi"/>
          <w:b w:val="0"/>
          <w:bCs w:val="0"/>
        </w:rPr>
        <w:t xml:space="preserve"> future years</w:t>
      </w:r>
      <w:r>
        <w:rPr>
          <w:rStyle w:val="Strong"/>
          <w:rFonts w:asciiTheme="minorHAnsi" w:hAnsiTheme="minorHAnsi" w:cstheme="minorBidi"/>
          <w:b w:val="0"/>
          <w:bCs w:val="0"/>
        </w:rPr>
        <w:t>.</w:t>
      </w:r>
    </w:p>
    <w:p w14:paraId="0608444F" w14:textId="77777777" w:rsidR="009026D2" w:rsidRDefault="009026D2" w:rsidP="00CD023C">
      <w:pPr>
        <w:widowControl/>
        <w:spacing w:after="160" w:line="259" w:lineRule="auto"/>
        <w:contextualSpacing/>
        <w:rPr>
          <w:rStyle w:val="Strong"/>
          <w:rFonts w:asciiTheme="minorHAnsi" w:hAnsiTheme="minorHAnsi" w:cstheme="minorBidi"/>
          <w:b w:val="0"/>
          <w:bCs w:val="0"/>
        </w:rPr>
      </w:pPr>
    </w:p>
    <w:p w14:paraId="759FD93B" w14:textId="0B2C0786" w:rsidR="009026D2" w:rsidRPr="00DC5B78" w:rsidRDefault="009026D2" w:rsidP="00DC5B78">
      <w:pPr>
        <w:widowControl/>
        <w:spacing w:before="7" w:after="160" w:line="259" w:lineRule="auto"/>
        <w:contextualSpacing/>
        <w:rPr>
          <w:rStyle w:val="Strong"/>
          <w:rFonts w:asciiTheme="minorHAnsi" w:hAnsiTheme="minorHAnsi" w:cstheme="minorHAnsi"/>
        </w:rPr>
      </w:pPr>
      <w:r w:rsidRPr="00DC5B78">
        <w:rPr>
          <w:rStyle w:val="Strong"/>
          <w:rFonts w:asciiTheme="minorHAnsi" w:hAnsiTheme="minorHAnsi" w:cstheme="minorHAnsi"/>
        </w:rPr>
        <w:t>Ongoing Specialist Radio Programs</w:t>
      </w:r>
    </w:p>
    <w:p w14:paraId="5C8448D3" w14:textId="2BBAA076" w:rsidR="009026D2" w:rsidRDefault="00C74F5B" w:rsidP="00CD023C">
      <w:pPr>
        <w:widowControl/>
        <w:spacing w:after="160" w:line="259" w:lineRule="auto"/>
        <w:contextualSpacing/>
        <w:rPr>
          <w:rStyle w:val="Strong"/>
          <w:rFonts w:asciiTheme="minorHAnsi" w:hAnsiTheme="minorHAnsi" w:cstheme="minorBidi"/>
          <w:b w:val="0"/>
          <w:bCs w:val="0"/>
        </w:rPr>
      </w:pPr>
      <w:r>
        <w:rPr>
          <w:rStyle w:val="Strong"/>
          <w:rFonts w:asciiTheme="minorHAnsi" w:hAnsiTheme="minorHAnsi" w:cstheme="minorBidi"/>
          <w:b w:val="0"/>
          <w:bCs w:val="0"/>
        </w:rPr>
        <w:t xml:space="preserve">An Ongoing Specialist Radio Program is an existing Ethnic, First Nations or Radio Reading Program that </w:t>
      </w:r>
      <w:r w:rsidR="00C6420A">
        <w:rPr>
          <w:rStyle w:val="Strong"/>
          <w:rFonts w:asciiTheme="minorHAnsi" w:hAnsiTheme="minorHAnsi" w:cstheme="minorBidi"/>
          <w:b w:val="0"/>
          <w:bCs w:val="0"/>
        </w:rPr>
        <w:t xml:space="preserve">has been funded </w:t>
      </w:r>
      <w:r w:rsidR="000C07B3">
        <w:rPr>
          <w:rStyle w:val="Strong"/>
          <w:rFonts w:asciiTheme="minorHAnsi" w:hAnsiTheme="minorHAnsi" w:cstheme="minorBidi"/>
          <w:b w:val="0"/>
          <w:bCs w:val="0"/>
        </w:rPr>
        <w:t xml:space="preserve">for at least one year </w:t>
      </w:r>
      <w:r w:rsidR="00FA64FB">
        <w:rPr>
          <w:rStyle w:val="Strong"/>
          <w:rFonts w:asciiTheme="minorHAnsi" w:hAnsiTheme="minorHAnsi" w:cstheme="minorBidi"/>
          <w:b w:val="0"/>
          <w:bCs w:val="0"/>
        </w:rPr>
        <w:t xml:space="preserve">and is continuing for the </w:t>
      </w:r>
      <w:r w:rsidR="00E4154B">
        <w:rPr>
          <w:rStyle w:val="Strong"/>
          <w:rFonts w:asciiTheme="minorHAnsi" w:hAnsiTheme="minorHAnsi" w:cstheme="minorBidi"/>
          <w:b w:val="0"/>
          <w:bCs w:val="0"/>
        </w:rPr>
        <w:t xml:space="preserve">upcoming </w:t>
      </w:r>
      <w:r w:rsidR="00FA64FB">
        <w:rPr>
          <w:rStyle w:val="Strong"/>
          <w:rFonts w:asciiTheme="minorHAnsi" w:hAnsiTheme="minorHAnsi" w:cstheme="minorBidi"/>
          <w:b w:val="0"/>
          <w:bCs w:val="0"/>
        </w:rPr>
        <w:t xml:space="preserve">funding period. </w:t>
      </w:r>
      <w:r w:rsidR="0063001E">
        <w:rPr>
          <w:rStyle w:val="Strong"/>
          <w:rFonts w:asciiTheme="minorHAnsi" w:hAnsiTheme="minorHAnsi" w:cstheme="minorBidi"/>
          <w:b w:val="0"/>
          <w:bCs w:val="0"/>
        </w:rPr>
        <w:t xml:space="preserve">Most stations will be applying for </w:t>
      </w:r>
      <w:r w:rsidR="00E4154B">
        <w:rPr>
          <w:rStyle w:val="Strong"/>
          <w:rFonts w:asciiTheme="minorHAnsi" w:hAnsiTheme="minorHAnsi" w:cstheme="minorBidi"/>
          <w:b w:val="0"/>
          <w:bCs w:val="0"/>
        </w:rPr>
        <w:t xml:space="preserve">support for </w:t>
      </w:r>
      <w:r w:rsidR="0063001E">
        <w:rPr>
          <w:rStyle w:val="Strong"/>
          <w:rFonts w:asciiTheme="minorHAnsi" w:hAnsiTheme="minorHAnsi" w:cstheme="minorBidi"/>
          <w:b w:val="0"/>
          <w:bCs w:val="0"/>
        </w:rPr>
        <w:t>ongoing Specialist Radio Programs.</w:t>
      </w:r>
    </w:p>
    <w:p w14:paraId="5F4270B2" w14:textId="77777777" w:rsidR="00FA64FB" w:rsidRDefault="00FA64FB" w:rsidP="00CD023C">
      <w:pPr>
        <w:widowControl/>
        <w:spacing w:after="160" w:line="259" w:lineRule="auto"/>
        <w:contextualSpacing/>
        <w:rPr>
          <w:rStyle w:val="Strong"/>
          <w:rFonts w:asciiTheme="minorHAnsi" w:hAnsiTheme="minorHAnsi" w:cstheme="minorBidi"/>
          <w:b w:val="0"/>
          <w:bCs w:val="0"/>
        </w:rPr>
      </w:pPr>
    </w:p>
    <w:p w14:paraId="02C356F2" w14:textId="7D061CCF" w:rsidR="00FA64FB" w:rsidRPr="00DA45C0" w:rsidRDefault="00FA64FB" w:rsidP="00CD023C">
      <w:pPr>
        <w:widowControl/>
        <w:spacing w:after="160" w:line="259" w:lineRule="auto"/>
        <w:contextualSpacing/>
        <w:rPr>
          <w:rStyle w:val="Strong"/>
          <w:rFonts w:asciiTheme="minorHAnsi" w:hAnsiTheme="minorHAnsi" w:cstheme="minorBidi"/>
          <w:b w:val="0"/>
          <w:bCs w:val="0"/>
        </w:rPr>
      </w:pPr>
      <w:r>
        <w:rPr>
          <w:rStyle w:val="Strong"/>
          <w:rFonts w:asciiTheme="minorHAnsi" w:hAnsiTheme="minorHAnsi" w:cstheme="minorBidi"/>
          <w:b w:val="0"/>
          <w:bCs w:val="0"/>
        </w:rPr>
        <w:t xml:space="preserve">These programs will already be in your Summary of Programs and </w:t>
      </w:r>
      <w:r w:rsidR="00421994">
        <w:rPr>
          <w:rStyle w:val="Strong"/>
          <w:rFonts w:asciiTheme="minorHAnsi" w:hAnsiTheme="minorHAnsi" w:cstheme="minorBidi"/>
          <w:b w:val="0"/>
          <w:bCs w:val="0"/>
        </w:rPr>
        <w:t>the station applies for Specialist Radio Program funding</w:t>
      </w:r>
      <w:r w:rsidR="005D569D">
        <w:rPr>
          <w:rStyle w:val="Strong"/>
          <w:rFonts w:asciiTheme="minorHAnsi" w:hAnsiTheme="minorHAnsi" w:cstheme="minorBidi"/>
          <w:b w:val="0"/>
          <w:bCs w:val="0"/>
        </w:rPr>
        <w:t xml:space="preserve"> </w:t>
      </w:r>
      <w:r w:rsidR="004105D6">
        <w:rPr>
          <w:rStyle w:val="Strong"/>
          <w:rFonts w:asciiTheme="minorHAnsi" w:hAnsiTheme="minorHAnsi" w:cstheme="minorBidi"/>
          <w:b w:val="0"/>
          <w:bCs w:val="0"/>
        </w:rPr>
        <w:t xml:space="preserve">every year </w:t>
      </w:r>
      <w:r w:rsidR="005D569D">
        <w:rPr>
          <w:rStyle w:val="Strong"/>
          <w:rFonts w:asciiTheme="minorHAnsi" w:hAnsiTheme="minorHAnsi" w:cstheme="minorBidi"/>
          <w:b w:val="0"/>
          <w:bCs w:val="0"/>
        </w:rPr>
        <w:t xml:space="preserve">for the </w:t>
      </w:r>
      <w:r w:rsidR="00BC008E">
        <w:rPr>
          <w:rStyle w:val="Strong"/>
          <w:rFonts w:asciiTheme="minorHAnsi" w:hAnsiTheme="minorHAnsi" w:cstheme="minorBidi"/>
          <w:b w:val="0"/>
          <w:bCs w:val="0"/>
        </w:rPr>
        <w:t>eligible expenditure items</w:t>
      </w:r>
      <w:r w:rsidR="00421994">
        <w:rPr>
          <w:rStyle w:val="Strong"/>
          <w:rFonts w:asciiTheme="minorHAnsi" w:hAnsiTheme="minorHAnsi" w:cstheme="minorBidi"/>
          <w:b w:val="0"/>
          <w:bCs w:val="0"/>
        </w:rPr>
        <w:t xml:space="preserve"> </w:t>
      </w:r>
      <w:r w:rsidR="004105D6">
        <w:rPr>
          <w:rStyle w:val="Strong"/>
          <w:rFonts w:asciiTheme="minorHAnsi" w:hAnsiTheme="minorHAnsi" w:cstheme="minorBidi"/>
          <w:b w:val="0"/>
          <w:bCs w:val="0"/>
        </w:rPr>
        <w:t xml:space="preserve">required </w:t>
      </w:r>
      <w:r w:rsidR="0078572C">
        <w:rPr>
          <w:rStyle w:val="Strong"/>
          <w:rFonts w:asciiTheme="minorHAnsi" w:hAnsiTheme="minorHAnsi" w:cstheme="minorBidi"/>
          <w:b w:val="0"/>
          <w:bCs w:val="0"/>
        </w:rPr>
        <w:t>for each program</w:t>
      </w:r>
      <w:r w:rsidR="00A52993">
        <w:rPr>
          <w:rStyle w:val="Strong"/>
          <w:rFonts w:asciiTheme="minorHAnsi" w:hAnsiTheme="minorHAnsi" w:cstheme="minorBidi"/>
          <w:b w:val="0"/>
          <w:bCs w:val="0"/>
        </w:rPr>
        <w:t xml:space="preserve"> as per </w:t>
      </w:r>
      <w:r w:rsidR="00A52993" w:rsidRPr="002A0EFE">
        <w:rPr>
          <w:rStyle w:val="Strong"/>
          <w:rFonts w:asciiTheme="minorHAnsi" w:hAnsiTheme="minorHAnsi" w:cstheme="minorBidi"/>
          <w:b w:val="0"/>
          <w:bCs w:val="0"/>
          <w:i/>
          <w:iCs/>
        </w:rPr>
        <w:t xml:space="preserve">Item </w:t>
      </w:r>
      <w:r w:rsidR="002A0EFE">
        <w:rPr>
          <w:rStyle w:val="Strong"/>
          <w:rFonts w:asciiTheme="minorHAnsi" w:hAnsiTheme="minorHAnsi" w:cstheme="minorBidi"/>
          <w:b w:val="0"/>
          <w:bCs w:val="0"/>
          <w:i/>
          <w:iCs/>
        </w:rPr>
        <w:t>7</w:t>
      </w:r>
      <w:r w:rsidR="00A52993" w:rsidRPr="002A0EFE">
        <w:rPr>
          <w:rStyle w:val="Strong"/>
          <w:rFonts w:asciiTheme="minorHAnsi" w:hAnsiTheme="minorHAnsi" w:cstheme="minorBidi"/>
          <w:b w:val="0"/>
          <w:bCs w:val="0"/>
          <w:i/>
          <w:iCs/>
        </w:rPr>
        <w:t>. What can you apply for</w:t>
      </w:r>
      <w:r w:rsidR="00457357" w:rsidRPr="002A0EFE">
        <w:rPr>
          <w:rStyle w:val="Strong"/>
          <w:rFonts w:asciiTheme="minorHAnsi" w:hAnsiTheme="minorHAnsi" w:cstheme="minorBidi"/>
          <w:b w:val="0"/>
          <w:bCs w:val="0"/>
          <w:i/>
          <w:iCs/>
        </w:rPr>
        <w:t>.</w:t>
      </w:r>
      <w:r w:rsidR="0078572C">
        <w:rPr>
          <w:rStyle w:val="Strong"/>
          <w:rFonts w:asciiTheme="minorHAnsi" w:hAnsiTheme="minorHAnsi" w:cstheme="minorBidi"/>
          <w:b w:val="0"/>
          <w:bCs w:val="0"/>
        </w:rPr>
        <w:t xml:space="preserve"> </w:t>
      </w:r>
    </w:p>
    <w:p w14:paraId="4F04E45A" w14:textId="77777777" w:rsidR="00CD023C" w:rsidRDefault="00CD023C" w:rsidP="00D450F6">
      <w:pPr>
        <w:widowControl/>
        <w:spacing w:before="7" w:after="160" w:line="259" w:lineRule="auto"/>
        <w:contextualSpacing/>
        <w:rPr>
          <w:rFonts w:asciiTheme="minorHAnsi" w:eastAsiaTheme="minorEastAsia" w:hAnsiTheme="minorHAnsi" w:cstheme="minorBidi"/>
          <w:sz w:val="24"/>
          <w:szCs w:val="24"/>
          <w:lang w:val="en-US"/>
        </w:rPr>
      </w:pPr>
    </w:p>
    <w:p w14:paraId="1DD26A60" w14:textId="4F85E323" w:rsidR="00DA7632" w:rsidRDefault="00DA7632" w:rsidP="00DA7632">
      <w:pPr>
        <w:spacing w:line="259" w:lineRule="auto"/>
        <w:contextualSpacing/>
        <w:rPr>
          <w:rStyle w:val="Strong"/>
          <w:rFonts w:asciiTheme="minorHAnsi" w:hAnsiTheme="minorHAnsi" w:cstheme="minorBidi"/>
          <w:b w:val="0"/>
          <w:bCs w:val="0"/>
        </w:rPr>
      </w:pPr>
      <w:r w:rsidRPr="15791F19">
        <w:rPr>
          <w:rStyle w:val="Strong"/>
          <w:rFonts w:asciiTheme="minorHAnsi" w:hAnsiTheme="minorHAnsi" w:cstheme="minorBidi"/>
          <w:b w:val="0"/>
          <w:bCs w:val="0"/>
        </w:rPr>
        <w:t xml:space="preserve">We understand that not all </w:t>
      </w:r>
      <w:r>
        <w:rPr>
          <w:rStyle w:val="Strong"/>
          <w:rFonts w:asciiTheme="minorHAnsi" w:hAnsiTheme="minorHAnsi" w:cstheme="minorBidi"/>
          <w:b w:val="0"/>
          <w:bCs w:val="0"/>
        </w:rPr>
        <w:t>Specialist Radio</w:t>
      </w:r>
      <w:r w:rsidRPr="15791F19">
        <w:rPr>
          <w:rStyle w:val="Strong"/>
          <w:rFonts w:asciiTheme="minorHAnsi" w:hAnsiTheme="minorHAnsi" w:cstheme="minorBidi"/>
          <w:b w:val="0"/>
          <w:bCs w:val="0"/>
        </w:rPr>
        <w:t xml:space="preserve"> Programs will start like this, but this is one suggested </w:t>
      </w:r>
      <w:r w:rsidR="000B6D62">
        <w:rPr>
          <w:rStyle w:val="Strong"/>
          <w:rFonts w:asciiTheme="minorHAnsi" w:hAnsiTheme="minorHAnsi" w:cstheme="minorBidi"/>
          <w:b w:val="0"/>
          <w:bCs w:val="0"/>
        </w:rPr>
        <w:t>path</w:t>
      </w:r>
      <w:r w:rsidR="00CD6127">
        <w:rPr>
          <w:rStyle w:val="Strong"/>
          <w:rFonts w:asciiTheme="minorHAnsi" w:hAnsiTheme="minorHAnsi" w:cstheme="minorBidi"/>
          <w:b w:val="0"/>
          <w:bCs w:val="0"/>
        </w:rPr>
        <w:t xml:space="preserve"> that a </w:t>
      </w:r>
      <w:r w:rsidR="00B661F6">
        <w:rPr>
          <w:rStyle w:val="Strong"/>
          <w:rFonts w:asciiTheme="minorHAnsi" w:hAnsiTheme="minorHAnsi" w:cstheme="minorBidi"/>
          <w:b w:val="0"/>
          <w:bCs w:val="0"/>
        </w:rPr>
        <w:t>p</w:t>
      </w:r>
      <w:r w:rsidR="00EA36F7">
        <w:rPr>
          <w:rStyle w:val="Strong"/>
          <w:rFonts w:asciiTheme="minorHAnsi" w:hAnsiTheme="minorHAnsi" w:cstheme="minorBidi"/>
          <w:b w:val="0"/>
          <w:bCs w:val="0"/>
        </w:rPr>
        <w:t>rogram may take</w:t>
      </w:r>
      <w:r w:rsidR="0010245A">
        <w:rPr>
          <w:rStyle w:val="Strong"/>
          <w:rFonts w:asciiTheme="minorHAnsi" w:hAnsiTheme="minorHAnsi" w:cstheme="minorBidi"/>
          <w:b w:val="0"/>
          <w:bCs w:val="0"/>
        </w:rPr>
        <w:t xml:space="preserve"> through the </w:t>
      </w:r>
      <w:r w:rsidR="00C80CD5">
        <w:rPr>
          <w:rStyle w:val="Strong"/>
          <w:rFonts w:asciiTheme="minorHAnsi" w:hAnsiTheme="minorHAnsi" w:cstheme="minorBidi"/>
          <w:b w:val="0"/>
          <w:bCs w:val="0"/>
        </w:rPr>
        <w:t xml:space="preserve">Specialist Radio Program </w:t>
      </w:r>
      <w:r w:rsidR="0010245A">
        <w:rPr>
          <w:rStyle w:val="Strong"/>
          <w:rFonts w:asciiTheme="minorHAnsi" w:hAnsiTheme="minorHAnsi" w:cstheme="minorBidi"/>
          <w:b w:val="0"/>
          <w:bCs w:val="0"/>
        </w:rPr>
        <w:t>funding program</w:t>
      </w:r>
      <w:r w:rsidR="00EA36F7">
        <w:rPr>
          <w:rStyle w:val="Strong"/>
          <w:rFonts w:asciiTheme="minorHAnsi" w:hAnsiTheme="minorHAnsi" w:cstheme="minorBidi"/>
          <w:b w:val="0"/>
          <w:bCs w:val="0"/>
        </w:rPr>
        <w:t>:</w:t>
      </w:r>
      <w:r w:rsidRPr="15791F19">
        <w:rPr>
          <w:rStyle w:val="Strong"/>
          <w:rFonts w:asciiTheme="minorHAnsi" w:hAnsiTheme="minorHAnsi" w:cstheme="minorBidi"/>
          <w:b w:val="0"/>
          <w:bCs w:val="0"/>
        </w:rPr>
        <w:t xml:space="preserve"> </w:t>
      </w:r>
    </w:p>
    <w:p w14:paraId="06338B68" w14:textId="77777777" w:rsidR="00A30248" w:rsidRDefault="00A30248" w:rsidP="00D22813">
      <w:pPr>
        <w:spacing w:line="259" w:lineRule="auto"/>
        <w:contextualSpacing/>
        <w:jc w:val="center"/>
        <w:rPr>
          <w:rStyle w:val="Strong"/>
          <w:rFonts w:asciiTheme="minorHAnsi" w:hAnsiTheme="minorHAnsi" w:cstheme="minorBidi"/>
          <w:b w:val="0"/>
          <w:bCs w:val="0"/>
        </w:rPr>
      </w:pPr>
    </w:p>
    <w:p w14:paraId="2C47A491" w14:textId="61E13718" w:rsidR="00DA7632" w:rsidRDefault="00DA7632" w:rsidP="00D22813">
      <w:pPr>
        <w:spacing w:line="259" w:lineRule="auto"/>
        <w:contextualSpacing/>
        <w:jc w:val="center"/>
        <w:rPr>
          <w:rStyle w:val="Strong"/>
          <w:rFonts w:asciiTheme="minorHAnsi" w:hAnsiTheme="minorHAnsi" w:cstheme="minorBidi"/>
          <w:b w:val="0"/>
          <w:bCs w:val="0"/>
        </w:rPr>
      </w:pPr>
    </w:p>
    <w:p w14:paraId="03832BF9" w14:textId="180B71AE" w:rsidR="00795E14" w:rsidRDefault="00D22813" w:rsidP="00D22813">
      <w:pPr>
        <w:spacing w:line="259" w:lineRule="auto"/>
        <w:contextualSpacing/>
        <w:rPr>
          <w:rStyle w:val="Strong"/>
          <w:rFonts w:asciiTheme="minorHAnsi" w:hAnsiTheme="minorHAnsi" w:cstheme="minorBidi"/>
          <w:b w:val="0"/>
          <w:bCs w:val="0"/>
        </w:rPr>
      </w:pPr>
      <w:r>
        <w:rPr>
          <w:rFonts w:asciiTheme="minorHAnsi" w:hAnsiTheme="minorHAnsi" w:cstheme="minorBidi"/>
          <w:noProof/>
        </w:rPr>
        <mc:AlternateContent>
          <mc:Choice Requires="wpg">
            <w:drawing>
              <wp:anchor distT="0" distB="0" distL="114300" distR="114300" simplePos="0" relativeHeight="251658241" behindDoc="0" locked="0" layoutInCell="1" allowOverlap="1" wp14:anchorId="03FA56BB" wp14:editId="1B9E34F9">
                <wp:simplePos x="0" y="0"/>
                <wp:positionH relativeFrom="column">
                  <wp:posOffset>1927225</wp:posOffset>
                </wp:positionH>
                <wp:positionV relativeFrom="paragraph">
                  <wp:posOffset>74295</wp:posOffset>
                </wp:positionV>
                <wp:extent cx="2361564" cy="5026659"/>
                <wp:effectExtent l="0" t="0" r="20320" b="22225"/>
                <wp:wrapNone/>
                <wp:docPr id="1000206231" name="Group 10"/>
                <wp:cNvGraphicFramePr/>
                <a:graphic xmlns:a="http://schemas.openxmlformats.org/drawingml/2006/main">
                  <a:graphicData uri="http://schemas.microsoft.com/office/word/2010/wordprocessingGroup">
                    <wpg:wgp>
                      <wpg:cNvGrpSpPr/>
                      <wpg:grpSpPr>
                        <a:xfrm>
                          <a:off x="0" y="0"/>
                          <a:ext cx="2361564" cy="5026659"/>
                          <a:chOff x="0" y="0"/>
                          <a:chExt cx="2361564" cy="5026659"/>
                        </a:xfrm>
                      </wpg:grpSpPr>
                      <wpg:grpSp>
                        <wpg:cNvPr id="114728398" name="Group 10"/>
                        <wpg:cNvGrpSpPr/>
                        <wpg:grpSpPr>
                          <a:xfrm>
                            <a:off x="0" y="876300"/>
                            <a:ext cx="2361564" cy="4150359"/>
                            <a:chOff x="0" y="0"/>
                            <a:chExt cx="2361564" cy="4150359"/>
                          </a:xfrm>
                        </wpg:grpSpPr>
                        <wps:wsp>
                          <wps:cNvPr id="234738425" name="Arrow: Down 1"/>
                          <wps:cNvSpPr/>
                          <wps:spPr>
                            <a:xfrm>
                              <a:off x="923925" y="0"/>
                              <a:ext cx="484505" cy="533400"/>
                            </a:xfrm>
                            <a:prstGeom prst="downArrow">
                              <a:avLst/>
                            </a:prstGeom>
                            <a:solidFill>
                              <a:srgbClr val="156082"/>
                            </a:solidFill>
                            <a:ln w="12700">
                              <a:solidFill>
                                <a:schemeClr val="accent1">
                                  <a:shade val="15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4972497" name="Arrow: Down 1"/>
                          <wps:cNvSpPr/>
                          <wps:spPr>
                            <a:xfrm>
                              <a:off x="923925" y="1438275"/>
                              <a:ext cx="484505" cy="533400"/>
                            </a:xfrm>
                            <a:prstGeom prst="downArrow">
                              <a:avLst/>
                            </a:prstGeom>
                            <a:solidFill>
                              <a:srgbClr val="156082"/>
                            </a:solidFill>
                            <a:ln w="12700" cap="flat" cmpd="sng" algn="ctr">
                              <a:solidFill>
                                <a:srgbClr val="156082">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95077854" name="Arrow: Down 1"/>
                          <wps:cNvSpPr/>
                          <wps:spPr>
                            <a:xfrm>
                              <a:off x="914400" y="2876550"/>
                              <a:ext cx="484505" cy="533400"/>
                            </a:xfrm>
                            <a:prstGeom prst="downArrow">
                              <a:avLst/>
                            </a:prstGeom>
                            <a:solidFill>
                              <a:srgbClr val="156082"/>
                            </a:solidFill>
                            <a:ln w="12700" cap="flat" cmpd="sng" algn="ctr">
                              <a:solidFill>
                                <a:srgbClr val="156082">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84068324" name="Text Box 2"/>
                          <wps:cNvSpPr txBox="1">
                            <a:spLocks noChangeArrowheads="1"/>
                          </wps:cNvSpPr>
                          <wps:spPr bwMode="auto">
                            <a:xfrm>
                              <a:off x="0" y="552450"/>
                              <a:ext cx="2361564" cy="876299"/>
                            </a:xfrm>
                            <a:prstGeom prst="rect">
                              <a:avLst/>
                            </a:prstGeom>
                            <a:solidFill>
                              <a:srgbClr val="FFFFFF"/>
                            </a:solidFill>
                            <a:ln w="9525">
                              <a:solidFill>
                                <a:srgbClr val="000000"/>
                              </a:solidFill>
                              <a:miter lim="800000"/>
                              <a:headEnd/>
                              <a:tailEnd/>
                            </a:ln>
                          </wps:spPr>
                          <wps:txbx>
                            <w:txbxContent>
                              <w:p w14:paraId="4EF40677" w14:textId="77777777" w:rsidR="00DA7632" w:rsidRPr="00C55439" w:rsidRDefault="00DA7632" w:rsidP="00DA7632">
                                <w:pPr>
                                  <w:jc w:val="center"/>
                                  <w:rPr>
                                    <w:rFonts w:asciiTheme="minorHAnsi" w:hAnsiTheme="minorHAnsi" w:cstheme="minorHAnsi"/>
                                    <w:b/>
                                    <w:bCs/>
                                    <w:sz w:val="20"/>
                                    <w:szCs w:val="20"/>
                                  </w:rPr>
                                </w:pPr>
                                <w:r w:rsidRPr="00C55439">
                                  <w:rPr>
                                    <w:rFonts w:asciiTheme="minorHAnsi" w:hAnsiTheme="minorHAnsi" w:cstheme="minorHAnsi"/>
                                    <w:b/>
                                    <w:bCs/>
                                    <w:sz w:val="20"/>
                                    <w:szCs w:val="20"/>
                                  </w:rPr>
                                  <w:t>During the funding period</w:t>
                                </w:r>
                              </w:p>
                              <w:p w14:paraId="02A8F520" w14:textId="77777777" w:rsidR="00DA7632" w:rsidRPr="00DA45C0" w:rsidRDefault="00DA7632" w:rsidP="00DA7632">
                                <w:pPr>
                                  <w:jc w:val="center"/>
                                  <w:rPr>
                                    <w:rFonts w:asciiTheme="minorHAnsi" w:hAnsiTheme="minorHAnsi" w:cstheme="minorHAnsi"/>
                                    <w:sz w:val="20"/>
                                    <w:szCs w:val="20"/>
                                  </w:rPr>
                                </w:pPr>
                                <w:r w:rsidRPr="00DA45C0">
                                  <w:rPr>
                                    <w:rFonts w:asciiTheme="minorHAnsi" w:hAnsiTheme="minorHAnsi" w:cstheme="minorHAnsi"/>
                                    <w:sz w:val="20"/>
                                    <w:szCs w:val="20"/>
                                  </w:rPr>
                                  <w:t>Engage with the new community, identify interested people, undertake training, begin broadcasting the new Specialist Radio Program</w:t>
                                </w:r>
                              </w:p>
                            </w:txbxContent>
                          </wps:txbx>
                          <wps:bodyPr rot="0" vert="horz" wrap="square" lIns="91440" tIns="45720" rIns="91440" bIns="45720" anchor="t" anchorCtr="0">
                            <a:spAutoFit/>
                          </wps:bodyPr>
                        </wps:wsp>
                        <wps:wsp>
                          <wps:cNvPr id="2041955298" name="Text Box 2"/>
                          <wps:cNvSpPr txBox="1">
                            <a:spLocks noChangeArrowheads="1"/>
                          </wps:cNvSpPr>
                          <wps:spPr bwMode="auto">
                            <a:xfrm>
                              <a:off x="0" y="1990725"/>
                              <a:ext cx="2360929" cy="876299"/>
                            </a:xfrm>
                            <a:prstGeom prst="rect">
                              <a:avLst/>
                            </a:prstGeom>
                            <a:solidFill>
                              <a:srgbClr val="FFFFFF"/>
                            </a:solidFill>
                            <a:ln w="9525">
                              <a:solidFill>
                                <a:srgbClr val="000000"/>
                              </a:solidFill>
                              <a:miter lim="800000"/>
                              <a:headEnd/>
                              <a:tailEnd/>
                            </a:ln>
                          </wps:spPr>
                          <wps:txbx>
                            <w:txbxContent>
                              <w:p w14:paraId="26D083B3" w14:textId="77777777" w:rsidR="00DA7632" w:rsidRPr="00DA45C0" w:rsidRDefault="00DA7632" w:rsidP="00DA7632">
                                <w:pPr>
                                  <w:jc w:val="center"/>
                                  <w:rPr>
                                    <w:rFonts w:asciiTheme="minorHAnsi" w:hAnsiTheme="minorHAnsi" w:cstheme="minorHAnsi"/>
                                    <w:b/>
                                    <w:bCs/>
                                    <w:sz w:val="20"/>
                                    <w:szCs w:val="20"/>
                                    <w:lang w:val="en-US"/>
                                  </w:rPr>
                                </w:pPr>
                                <w:r w:rsidRPr="00DA45C0">
                                  <w:rPr>
                                    <w:rFonts w:asciiTheme="minorHAnsi" w:hAnsiTheme="minorHAnsi" w:cstheme="minorHAnsi"/>
                                    <w:b/>
                                    <w:bCs/>
                                    <w:sz w:val="20"/>
                                    <w:szCs w:val="20"/>
                                    <w:lang w:val="en-US"/>
                                  </w:rPr>
                                  <w:t xml:space="preserve">Round </w:t>
                                </w:r>
                                <w:r>
                                  <w:rPr>
                                    <w:rFonts w:asciiTheme="minorHAnsi" w:hAnsiTheme="minorHAnsi" w:cstheme="minorHAnsi"/>
                                    <w:b/>
                                    <w:bCs/>
                                    <w:sz w:val="20"/>
                                    <w:szCs w:val="20"/>
                                    <w:lang w:val="en-US"/>
                                  </w:rPr>
                                  <w:t>1 next year</w:t>
                                </w:r>
                              </w:p>
                              <w:p w14:paraId="285930EA" w14:textId="77777777" w:rsidR="00DA7632" w:rsidRPr="00DA45C0" w:rsidRDefault="00DA7632" w:rsidP="00DA7632">
                                <w:pPr>
                                  <w:jc w:val="center"/>
                                  <w:rPr>
                                    <w:rFonts w:asciiTheme="minorHAnsi" w:hAnsiTheme="minorHAnsi" w:cstheme="minorHAnsi"/>
                                    <w:sz w:val="20"/>
                                    <w:szCs w:val="20"/>
                                    <w:lang w:val="en-US"/>
                                  </w:rPr>
                                </w:pPr>
                                <w:r w:rsidRPr="00DA45C0">
                                  <w:rPr>
                                    <w:rFonts w:asciiTheme="minorHAnsi" w:hAnsiTheme="minorHAnsi" w:cstheme="minorHAnsi"/>
                                    <w:sz w:val="20"/>
                                    <w:szCs w:val="20"/>
                                    <w:lang w:val="en-US"/>
                                  </w:rPr>
                                  <w:t>Apply to the CBF for the New Specialist Program for eligible expenses i.e. small equipment, music, personal expense, program materials, etc</w:t>
                                </w:r>
                              </w:p>
                            </w:txbxContent>
                          </wps:txbx>
                          <wps:bodyPr rot="0" vert="horz" wrap="square" lIns="91440" tIns="45720" rIns="91440" bIns="45720" anchor="t" anchorCtr="0">
                            <a:spAutoFit/>
                          </wps:bodyPr>
                        </wps:wsp>
                        <wps:wsp>
                          <wps:cNvPr id="143381218" name="Text Box 2"/>
                          <wps:cNvSpPr txBox="1">
                            <a:spLocks noChangeArrowheads="1"/>
                          </wps:cNvSpPr>
                          <wps:spPr bwMode="auto">
                            <a:xfrm>
                              <a:off x="0" y="3429000"/>
                              <a:ext cx="2360929" cy="721359"/>
                            </a:xfrm>
                            <a:prstGeom prst="rect">
                              <a:avLst/>
                            </a:prstGeom>
                            <a:solidFill>
                              <a:srgbClr val="FFFFFF"/>
                            </a:solidFill>
                            <a:ln w="9525">
                              <a:solidFill>
                                <a:srgbClr val="000000"/>
                              </a:solidFill>
                              <a:miter lim="800000"/>
                              <a:headEnd/>
                              <a:tailEnd/>
                            </a:ln>
                          </wps:spPr>
                          <wps:txbx>
                            <w:txbxContent>
                              <w:p w14:paraId="00B6450C" w14:textId="72F13E91" w:rsidR="00DA7632" w:rsidRPr="00DA45C0" w:rsidRDefault="00DA7632" w:rsidP="00DA7632">
                                <w:pPr>
                                  <w:jc w:val="center"/>
                                  <w:rPr>
                                    <w:rFonts w:asciiTheme="minorHAnsi" w:hAnsiTheme="minorHAnsi" w:cstheme="minorHAnsi"/>
                                    <w:b/>
                                    <w:bCs/>
                                    <w:sz w:val="20"/>
                                    <w:szCs w:val="20"/>
                                    <w:lang w:val="en-US"/>
                                  </w:rPr>
                                </w:pPr>
                                <w:r w:rsidRPr="00DA45C0">
                                  <w:rPr>
                                    <w:rFonts w:asciiTheme="minorHAnsi" w:hAnsiTheme="minorHAnsi" w:cstheme="minorHAnsi"/>
                                    <w:b/>
                                    <w:bCs/>
                                    <w:sz w:val="20"/>
                                    <w:szCs w:val="20"/>
                                    <w:lang w:val="en-US"/>
                                  </w:rPr>
                                  <w:t>Ongoing Specialist</w:t>
                                </w:r>
                                <w:r w:rsidR="00227F58">
                                  <w:rPr>
                                    <w:rFonts w:asciiTheme="minorHAnsi" w:hAnsiTheme="minorHAnsi" w:cstheme="minorHAnsi"/>
                                    <w:b/>
                                    <w:bCs/>
                                    <w:sz w:val="20"/>
                                    <w:szCs w:val="20"/>
                                    <w:lang w:val="en-US"/>
                                  </w:rPr>
                                  <w:t xml:space="preserve"> </w:t>
                                </w:r>
                                <w:r w:rsidRPr="00DA45C0">
                                  <w:rPr>
                                    <w:rFonts w:asciiTheme="minorHAnsi" w:hAnsiTheme="minorHAnsi" w:cstheme="minorHAnsi"/>
                                    <w:b/>
                                    <w:bCs/>
                                    <w:sz w:val="20"/>
                                    <w:szCs w:val="20"/>
                                    <w:lang w:val="en-US"/>
                                  </w:rPr>
                                  <w:t>Radio Program</w:t>
                                </w:r>
                              </w:p>
                              <w:p w14:paraId="6B838E23" w14:textId="77777777" w:rsidR="00DA7632" w:rsidRPr="00DA45C0" w:rsidRDefault="00DA7632" w:rsidP="00DA7632">
                                <w:pPr>
                                  <w:jc w:val="center"/>
                                  <w:rPr>
                                    <w:rFonts w:asciiTheme="minorHAnsi" w:hAnsiTheme="minorHAnsi" w:cstheme="minorHAnsi"/>
                                    <w:sz w:val="20"/>
                                    <w:szCs w:val="20"/>
                                    <w:lang w:val="en-US"/>
                                  </w:rPr>
                                </w:pPr>
                                <w:r w:rsidRPr="00DA45C0">
                                  <w:rPr>
                                    <w:rFonts w:asciiTheme="minorHAnsi" w:hAnsiTheme="minorHAnsi" w:cstheme="minorHAnsi"/>
                                    <w:sz w:val="20"/>
                                    <w:szCs w:val="20"/>
                                    <w:lang w:val="en-US"/>
                                  </w:rPr>
                                  <w:t>Continue to apply every year for expenses for your now ongoing specialist radio program</w:t>
                                </w:r>
                              </w:p>
                            </w:txbxContent>
                          </wps:txbx>
                          <wps:bodyPr rot="0" vert="horz" wrap="square" lIns="91440" tIns="45720" rIns="91440" bIns="45720" anchor="t" anchorCtr="0">
                            <a:spAutoFit/>
                          </wps:bodyPr>
                        </wps:wsp>
                      </wpg:grpSp>
                      <wps:wsp>
                        <wps:cNvPr id="1261242843" name="Text Box 2"/>
                        <wps:cNvSpPr txBox="1">
                          <a:spLocks noChangeArrowheads="1"/>
                        </wps:cNvSpPr>
                        <wps:spPr bwMode="auto">
                          <a:xfrm>
                            <a:off x="0" y="0"/>
                            <a:ext cx="2360929" cy="876299"/>
                          </a:xfrm>
                          <a:prstGeom prst="rect">
                            <a:avLst/>
                          </a:prstGeom>
                          <a:solidFill>
                            <a:srgbClr val="FFFFFF"/>
                          </a:solidFill>
                          <a:ln w="9525">
                            <a:solidFill>
                              <a:srgbClr val="000000"/>
                            </a:solidFill>
                            <a:miter lim="800000"/>
                            <a:headEnd/>
                            <a:tailEnd/>
                          </a:ln>
                        </wps:spPr>
                        <wps:txbx>
                          <w:txbxContent>
                            <w:p w14:paraId="0B36ED7D" w14:textId="77777777" w:rsidR="00DA7632" w:rsidRPr="00DA45C0" w:rsidRDefault="00DA7632" w:rsidP="00DA7632">
                              <w:pPr>
                                <w:jc w:val="center"/>
                                <w:rPr>
                                  <w:rFonts w:asciiTheme="minorHAnsi" w:hAnsiTheme="minorHAnsi" w:cstheme="minorHAnsi"/>
                                  <w:b/>
                                  <w:bCs/>
                                  <w:sz w:val="20"/>
                                  <w:szCs w:val="20"/>
                                </w:rPr>
                              </w:pPr>
                              <w:r w:rsidRPr="00DA45C0">
                                <w:rPr>
                                  <w:rFonts w:asciiTheme="minorHAnsi" w:hAnsiTheme="minorHAnsi" w:cstheme="minorHAnsi"/>
                                  <w:b/>
                                  <w:bCs/>
                                  <w:sz w:val="20"/>
                                  <w:szCs w:val="20"/>
                                </w:rPr>
                                <w:t>Round 1</w:t>
                              </w:r>
                            </w:p>
                            <w:p w14:paraId="55418E11" w14:textId="77777777" w:rsidR="00DA7632" w:rsidRPr="00DA45C0" w:rsidRDefault="00DA7632" w:rsidP="00DA7632">
                              <w:pPr>
                                <w:jc w:val="center"/>
                                <w:rPr>
                                  <w:rFonts w:asciiTheme="minorHAnsi" w:hAnsiTheme="minorHAnsi" w:cstheme="minorHAnsi"/>
                                  <w:sz w:val="20"/>
                                  <w:szCs w:val="20"/>
                                </w:rPr>
                              </w:pPr>
                              <w:r w:rsidRPr="00DA45C0">
                                <w:rPr>
                                  <w:rFonts w:asciiTheme="minorHAnsi" w:hAnsiTheme="minorHAnsi" w:cstheme="minorHAnsi"/>
                                  <w:sz w:val="20"/>
                                  <w:szCs w:val="20"/>
                                </w:rPr>
                                <w:t>Apply for $2,000 Program in Development costs to start  the development of a Specialist Radio Program</w:t>
                              </w:r>
                            </w:p>
                          </w:txbxContent>
                        </wps:txbx>
                        <wps:bodyPr rot="0" vert="horz" wrap="square" lIns="91440" tIns="45720" rIns="91440" bIns="45720" anchor="t" anchorCtr="0">
                          <a:spAutoFit/>
                        </wps:bodyPr>
                      </wps:wsp>
                    </wpg:wgp>
                  </a:graphicData>
                </a:graphic>
              </wp:anchor>
            </w:drawing>
          </mc:Choice>
          <mc:Fallback>
            <w:pict>
              <v:group w14:anchorId="03FA56BB" id="Group 10" o:spid="_x0000_s1026" style="position:absolute;margin-left:151.75pt;margin-top:5.85pt;width:185.95pt;height:395.8pt;z-index:251658241" coordsize="23615,502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">
                <v:group id="_x0000_s1027" style="position:absolute;top:8763;width:23615;height:41503" coordsize="23615,415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1" o:spid="_x0000_s1028" type="#_x0000_t67" style="position:absolute;left:9239;width:4845;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" adj="11790" fillcolor="#156082" strokecolor="#0a121c [484]" strokeweight="1pt"/>
                  <v:shape id="Arrow: Down 1" o:spid="_x0000_s1029" type="#_x0000_t67" style="position:absolute;left:9239;top:14382;width:4845;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" adj="11790" fillcolor="#156082" strokecolor="#042433" strokeweight="1pt"/>
                  <v:shape id="Arrow: Down 1" o:spid="_x0000_s1030" type="#_x0000_t67" style="position:absolute;left:9144;top:28765;width:4845;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" adj="11790" fillcolor="#156082" strokecolor="#042433" strokeweight="1pt"/>
                  <v:shapetype id="_x0000_t202" coordsize="21600,21600" o:spt="202" path="m,l,21600r21600,l21600,xe">
                    <v:stroke joinstyle="miter"/>
                    <v:path gradientshapeok="t" o:connecttype="rect"/>
                  </v:shapetype>
                  <v:shape id="Text Box 2" o:spid="_x0000_s1031" type="#_x0000_t202" style="position:absolute;top:5524;width:23615;height:8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">
                    <v:textbox style="mso-fit-shape-to-text:t">
                      <w:txbxContent>
                        <w:p w14:paraId="4EF40677" w14:textId="77777777" w:rsidR="00DA7632" w:rsidRPr="00C55439" w:rsidRDefault="00DA7632" w:rsidP="00DA7632">
                          <w:pPr>
                            <w:jc w:val="center"/>
                            <w:rPr>
                              <w:rFonts w:asciiTheme="minorHAnsi" w:hAnsiTheme="minorHAnsi" w:cstheme="minorHAnsi"/>
                              <w:b/>
                              <w:bCs/>
                              <w:sz w:val="20"/>
                              <w:szCs w:val="20"/>
                            </w:rPr>
                          </w:pPr>
                          <w:r w:rsidRPr="00C55439">
                            <w:rPr>
                              <w:rFonts w:asciiTheme="minorHAnsi" w:hAnsiTheme="minorHAnsi" w:cstheme="minorHAnsi"/>
                              <w:b/>
                              <w:bCs/>
                              <w:sz w:val="20"/>
                              <w:szCs w:val="20"/>
                            </w:rPr>
                            <w:t>During the funding period</w:t>
                          </w:r>
                        </w:p>
                        <w:p w14:paraId="02A8F520" w14:textId="77777777" w:rsidR="00DA7632" w:rsidRPr="00DA45C0" w:rsidRDefault="00DA7632" w:rsidP="00DA7632">
                          <w:pPr>
                            <w:jc w:val="center"/>
                            <w:rPr>
                              <w:rFonts w:asciiTheme="minorHAnsi" w:hAnsiTheme="minorHAnsi" w:cstheme="minorHAnsi"/>
                              <w:sz w:val="20"/>
                              <w:szCs w:val="20"/>
                            </w:rPr>
                          </w:pPr>
                          <w:r w:rsidRPr="00DA45C0">
                            <w:rPr>
                              <w:rFonts w:asciiTheme="minorHAnsi" w:hAnsiTheme="minorHAnsi" w:cstheme="minorHAnsi"/>
                              <w:sz w:val="20"/>
                              <w:szCs w:val="20"/>
                            </w:rPr>
                            <w:t>Engage with the new community, identify interested people, undertake training, begin broadcasting the new Specialist Radio Program</w:t>
                          </w:r>
                        </w:p>
                      </w:txbxContent>
                    </v:textbox>
                  </v:shape>
                  <v:shape id="Text Box 2" o:spid="_x0000_s1032" type="#_x0000_t202" style="position:absolute;top:19907;width:23609;height:8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">
                    <v:textbox style="mso-fit-shape-to-text:t">
                      <w:txbxContent>
                        <w:p w14:paraId="26D083B3" w14:textId="77777777" w:rsidR="00DA7632" w:rsidRPr="00DA45C0" w:rsidRDefault="00DA7632" w:rsidP="00DA7632">
                          <w:pPr>
                            <w:jc w:val="center"/>
                            <w:rPr>
                              <w:rFonts w:asciiTheme="minorHAnsi" w:hAnsiTheme="minorHAnsi" w:cstheme="minorHAnsi"/>
                              <w:b/>
                              <w:bCs/>
                              <w:sz w:val="20"/>
                              <w:szCs w:val="20"/>
                              <w:lang w:val="en-US"/>
                            </w:rPr>
                          </w:pPr>
                          <w:r w:rsidRPr="00DA45C0">
                            <w:rPr>
                              <w:rFonts w:asciiTheme="minorHAnsi" w:hAnsiTheme="minorHAnsi" w:cstheme="minorHAnsi"/>
                              <w:b/>
                              <w:bCs/>
                              <w:sz w:val="20"/>
                              <w:szCs w:val="20"/>
                              <w:lang w:val="en-US"/>
                            </w:rPr>
                            <w:t xml:space="preserve">Round </w:t>
                          </w:r>
                          <w:r>
                            <w:rPr>
                              <w:rFonts w:asciiTheme="minorHAnsi" w:hAnsiTheme="minorHAnsi" w:cstheme="minorHAnsi"/>
                              <w:b/>
                              <w:bCs/>
                              <w:sz w:val="20"/>
                              <w:szCs w:val="20"/>
                              <w:lang w:val="en-US"/>
                            </w:rPr>
                            <w:t>1 next year</w:t>
                          </w:r>
                        </w:p>
                        <w:p w14:paraId="285930EA" w14:textId="77777777" w:rsidR="00DA7632" w:rsidRPr="00DA45C0" w:rsidRDefault="00DA7632" w:rsidP="00DA7632">
                          <w:pPr>
                            <w:jc w:val="center"/>
                            <w:rPr>
                              <w:rFonts w:asciiTheme="minorHAnsi" w:hAnsiTheme="minorHAnsi" w:cstheme="minorHAnsi"/>
                              <w:sz w:val="20"/>
                              <w:szCs w:val="20"/>
                              <w:lang w:val="en-US"/>
                            </w:rPr>
                          </w:pPr>
                          <w:r w:rsidRPr="00DA45C0">
                            <w:rPr>
                              <w:rFonts w:asciiTheme="minorHAnsi" w:hAnsiTheme="minorHAnsi" w:cstheme="minorHAnsi"/>
                              <w:sz w:val="20"/>
                              <w:szCs w:val="20"/>
                              <w:lang w:val="en-US"/>
                            </w:rPr>
                            <w:t>Apply to the CBF for the New Specialist Program for eligible expenses i.e. small equipment, music, personal expense, program materials, etc</w:t>
                          </w:r>
                        </w:p>
                      </w:txbxContent>
                    </v:textbox>
                  </v:shape>
                  <v:shape id="Text Box 2" o:spid="_x0000_s1033" type="#_x0000_t202" style="position:absolute;top:34290;width:23609;height:7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">
                    <v:textbox style="mso-fit-shape-to-text:t">
                      <w:txbxContent>
                        <w:p w14:paraId="00B6450C" w14:textId="72F13E91" w:rsidR="00DA7632" w:rsidRPr="00DA45C0" w:rsidRDefault="00DA7632" w:rsidP="00DA7632">
                          <w:pPr>
                            <w:jc w:val="center"/>
                            <w:rPr>
                              <w:rFonts w:asciiTheme="minorHAnsi" w:hAnsiTheme="minorHAnsi" w:cstheme="minorHAnsi"/>
                              <w:b/>
                              <w:bCs/>
                              <w:sz w:val="20"/>
                              <w:szCs w:val="20"/>
                              <w:lang w:val="en-US"/>
                            </w:rPr>
                          </w:pPr>
                          <w:r w:rsidRPr="00DA45C0">
                            <w:rPr>
                              <w:rFonts w:asciiTheme="minorHAnsi" w:hAnsiTheme="minorHAnsi" w:cstheme="minorHAnsi"/>
                              <w:b/>
                              <w:bCs/>
                              <w:sz w:val="20"/>
                              <w:szCs w:val="20"/>
                              <w:lang w:val="en-US"/>
                            </w:rPr>
                            <w:t>Ongoing Specialist</w:t>
                          </w:r>
                          <w:r w:rsidR="00227F58">
                            <w:rPr>
                              <w:rFonts w:asciiTheme="minorHAnsi" w:hAnsiTheme="minorHAnsi" w:cstheme="minorHAnsi"/>
                              <w:b/>
                              <w:bCs/>
                              <w:sz w:val="20"/>
                              <w:szCs w:val="20"/>
                              <w:lang w:val="en-US"/>
                            </w:rPr>
                            <w:t xml:space="preserve"> </w:t>
                          </w:r>
                          <w:r w:rsidRPr="00DA45C0">
                            <w:rPr>
                              <w:rFonts w:asciiTheme="minorHAnsi" w:hAnsiTheme="minorHAnsi" w:cstheme="minorHAnsi"/>
                              <w:b/>
                              <w:bCs/>
                              <w:sz w:val="20"/>
                              <w:szCs w:val="20"/>
                              <w:lang w:val="en-US"/>
                            </w:rPr>
                            <w:t>Radio Program</w:t>
                          </w:r>
                        </w:p>
                        <w:p w14:paraId="6B838E23" w14:textId="77777777" w:rsidR="00DA7632" w:rsidRPr="00DA45C0" w:rsidRDefault="00DA7632" w:rsidP="00DA7632">
                          <w:pPr>
                            <w:jc w:val="center"/>
                            <w:rPr>
                              <w:rFonts w:asciiTheme="minorHAnsi" w:hAnsiTheme="minorHAnsi" w:cstheme="minorHAnsi"/>
                              <w:sz w:val="20"/>
                              <w:szCs w:val="20"/>
                              <w:lang w:val="en-US"/>
                            </w:rPr>
                          </w:pPr>
                          <w:r w:rsidRPr="00DA45C0">
                            <w:rPr>
                              <w:rFonts w:asciiTheme="minorHAnsi" w:hAnsiTheme="minorHAnsi" w:cstheme="minorHAnsi"/>
                              <w:sz w:val="20"/>
                              <w:szCs w:val="20"/>
                              <w:lang w:val="en-US"/>
                            </w:rPr>
                            <w:t>Continue to apply every year for expenses for your now ongoing specialist radio program</w:t>
                          </w:r>
                        </w:p>
                      </w:txbxContent>
                    </v:textbox>
                  </v:shape>
                </v:group>
                <v:shape id="Text Box 2" o:spid="_x0000_s1034" type="#_x0000_t202" style="position:absolute;width:23609;height:8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">
                  <v:textbox style="mso-fit-shape-to-text:t">
                    <w:txbxContent>
                      <w:p w14:paraId="0B36ED7D" w14:textId="77777777" w:rsidR="00DA7632" w:rsidRPr="00DA45C0" w:rsidRDefault="00DA7632" w:rsidP="00DA7632">
                        <w:pPr>
                          <w:jc w:val="center"/>
                          <w:rPr>
                            <w:rFonts w:asciiTheme="minorHAnsi" w:hAnsiTheme="minorHAnsi" w:cstheme="minorHAnsi"/>
                            <w:b/>
                            <w:bCs/>
                            <w:sz w:val="20"/>
                            <w:szCs w:val="20"/>
                          </w:rPr>
                        </w:pPr>
                        <w:r w:rsidRPr="00DA45C0">
                          <w:rPr>
                            <w:rFonts w:asciiTheme="minorHAnsi" w:hAnsiTheme="minorHAnsi" w:cstheme="minorHAnsi"/>
                            <w:b/>
                            <w:bCs/>
                            <w:sz w:val="20"/>
                            <w:szCs w:val="20"/>
                          </w:rPr>
                          <w:t>Round 1</w:t>
                        </w:r>
                      </w:p>
                      <w:p w14:paraId="55418E11" w14:textId="77777777" w:rsidR="00DA7632" w:rsidRPr="00DA45C0" w:rsidRDefault="00DA7632" w:rsidP="00DA7632">
                        <w:pPr>
                          <w:jc w:val="center"/>
                          <w:rPr>
                            <w:rFonts w:asciiTheme="minorHAnsi" w:hAnsiTheme="minorHAnsi" w:cstheme="minorHAnsi"/>
                            <w:sz w:val="20"/>
                            <w:szCs w:val="20"/>
                          </w:rPr>
                        </w:pPr>
                        <w:r w:rsidRPr="00DA45C0">
                          <w:rPr>
                            <w:rFonts w:asciiTheme="minorHAnsi" w:hAnsiTheme="minorHAnsi" w:cstheme="minorHAnsi"/>
                            <w:sz w:val="20"/>
                            <w:szCs w:val="20"/>
                          </w:rPr>
                          <w:t>Apply for $2,000 Program in Development costs to start  the development of a Specialist Radio Program</w:t>
                        </w:r>
                      </w:p>
                    </w:txbxContent>
                  </v:textbox>
                </v:shape>
              </v:group>
            </w:pict>
          </mc:Fallback>
        </mc:AlternateContent>
      </w:r>
    </w:p>
    <w:p w14:paraId="744F7FB8" w14:textId="5272B78B" w:rsidR="00795E14" w:rsidRPr="00DA45C0" w:rsidRDefault="00795E14" w:rsidP="00D22813">
      <w:pPr>
        <w:spacing w:line="259" w:lineRule="auto"/>
        <w:contextualSpacing/>
        <w:rPr>
          <w:rStyle w:val="Strong"/>
          <w:rFonts w:asciiTheme="minorHAnsi" w:hAnsiTheme="minorHAnsi" w:cstheme="minorBidi"/>
          <w:b w:val="0"/>
          <w:bCs w:val="0"/>
        </w:rPr>
      </w:pPr>
    </w:p>
    <w:p w14:paraId="53811149" w14:textId="24BA4C68" w:rsidR="00DA7632" w:rsidRDefault="00DA7632" w:rsidP="00D22813">
      <w:pPr>
        <w:spacing w:line="259" w:lineRule="auto"/>
        <w:rPr>
          <w:rStyle w:val="Strong"/>
          <w:b w:val="0"/>
          <w:bCs w:val="0"/>
        </w:rPr>
      </w:pPr>
    </w:p>
    <w:p w14:paraId="198109B8" w14:textId="68FB6E62" w:rsidR="00DA7632" w:rsidRDefault="00DA7632" w:rsidP="00D22813">
      <w:pPr>
        <w:spacing w:line="259" w:lineRule="auto"/>
        <w:rPr>
          <w:rStyle w:val="Strong"/>
          <w:b w:val="0"/>
          <w:bCs w:val="0"/>
        </w:rPr>
      </w:pPr>
    </w:p>
    <w:p w14:paraId="065E966A" w14:textId="0B2D1BD1" w:rsidR="00DA7632" w:rsidRDefault="00DA7632" w:rsidP="00D22813">
      <w:pPr>
        <w:rPr>
          <w:lang w:val="en-US"/>
        </w:rPr>
      </w:pPr>
    </w:p>
    <w:p w14:paraId="75BD0751" w14:textId="3A0BA035" w:rsidR="00DA7632" w:rsidRDefault="00DA7632" w:rsidP="00D22813">
      <w:pPr>
        <w:rPr>
          <w:lang w:val="en-US"/>
        </w:rPr>
      </w:pPr>
    </w:p>
    <w:p w14:paraId="6FCEB212" w14:textId="33248B7D" w:rsidR="00DA7632" w:rsidRDefault="00DA7632" w:rsidP="00D22813">
      <w:pPr>
        <w:rPr>
          <w:lang w:val="en-US"/>
        </w:rPr>
      </w:pPr>
    </w:p>
    <w:p w14:paraId="67926249" w14:textId="49DA6E69" w:rsidR="00DA7632" w:rsidRDefault="00DA7632" w:rsidP="00D22813">
      <w:pPr>
        <w:rPr>
          <w:lang w:val="en-US"/>
        </w:rPr>
      </w:pPr>
    </w:p>
    <w:p w14:paraId="75D16D32" w14:textId="397A1D55" w:rsidR="00DA7632" w:rsidRPr="007203A0" w:rsidRDefault="00DA7632" w:rsidP="00D22813">
      <w:pPr>
        <w:rPr>
          <w:lang w:val="en-US"/>
        </w:rPr>
      </w:pPr>
    </w:p>
    <w:p w14:paraId="7E571FD4" w14:textId="471E5565" w:rsidR="00DA7632" w:rsidRPr="007203A0" w:rsidRDefault="00DA7632" w:rsidP="00D22813">
      <w:pPr>
        <w:rPr>
          <w:lang w:val="en-US"/>
        </w:rPr>
      </w:pPr>
    </w:p>
    <w:p w14:paraId="6F6D1434" w14:textId="630BDCA8" w:rsidR="00DA7632" w:rsidRDefault="00DA7632" w:rsidP="00D22813">
      <w:pPr>
        <w:rPr>
          <w:lang w:val="en-US"/>
        </w:rPr>
      </w:pPr>
    </w:p>
    <w:p w14:paraId="46AD0966" w14:textId="411714D7" w:rsidR="00DA7632" w:rsidRDefault="00DA7632" w:rsidP="00D22813">
      <w:pPr>
        <w:rPr>
          <w:lang w:val="en-US"/>
        </w:rPr>
      </w:pPr>
    </w:p>
    <w:p w14:paraId="774E674B" w14:textId="10EEC397" w:rsidR="00DA7632" w:rsidRDefault="00DA7632" w:rsidP="00D22813">
      <w:pPr>
        <w:rPr>
          <w:lang w:val="en-US"/>
        </w:rPr>
      </w:pPr>
    </w:p>
    <w:p w14:paraId="15DD8EE7" w14:textId="717103F5" w:rsidR="00DA7632" w:rsidRDefault="00DA7632" w:rsidP="00D22813">
      <w:pPr>
        <w:rPr>
          <w:lang w:val="en-US"/>
        </w:rPr>
      </w:pPr>
    </w:p>
    <w:p w14:paraId="6FBFE1B2" w14:textId="4A5F70CE" w:rsidR="00DA7632" w:rsidRDefault="00DA7632" w:rsidP="00D22813">
      <w:pPr>
        <w:rPr>
          <w:lang w:val="en-US"/>
        </w:rPr>
      </w:pPr>
    </w:p>
    <w:p w14:paraId="2F426932" w14:textId="3265933C" w:rsidR="00DA7632" w:rsidRDefault="00DA7632" w:rsidP="00D22813">
      <w:pPr>
        <w:rPr>
          <w:lang w:val="en-US"/>
        </w:rPr>
      </w:pPr>
    </w:p>
    <w:p w14:paraId="21CA5CA3" w14:textId="35457B38" w:rsidR="00DA7632" w:rsidRDefault="00DA7632" w:rsidP="00D22813">
      <w:pPr>
        <w:rPr>
          <w:lang w:val="en-US"/>
        </w:rPr>
      </w:pPr>
    </w:p>
    <w:p w14:paraId="6B5098E7" w14:textId="4A159BC9" w:rsidR="00DA7632" w:rsidRDefault="00DA7632" w:rsidP="00D22813">
      <w:pPr>
        <w:rPr>
          <w:lang w:val="en-US"/>
        </w:rPr>
      </w:pPr>
    </w:p>
    <w:p w14:paraId="0E06BEE5" w14:textId="21ED2231" w:rsidR="00DA7632" w:rsidRDefault="00DA7632" w:rsidP="00D22813">
      <w:pPr>
        <w:rPr>
          <w:lang w:val="en-US"/>
        </w:rPr>
      </w:pPr>
    </w:p>
    <w:p w14:paraId="33D61D1A" w14:textId="27D32000" w:rsidR="00DA7632" w:rsidRDefault="00DA7632" w:rsidP="00D22813">
      <w:pPr>
        <w:rPr>
          <w:lang w:val="en-US"/>
        </w:rPr>
      </w:pPr>
    </w:p>
    <w:p w14:paraId="382733FB" w14:textId="75520E43" w:rsidR="00DA7632" w:rsidRDefault="00DA7632" w:rsidP="00D22813">
      <w:pPr>
        <w:rPr>
          <w:lang w:val="en-US"/>
        </w:rPr>
      </w:pPr>
    </w:p>
    <w:p w14:paraId="5301ED3D" w14:textId="2CB0AD58" w:rsidR="00DA7632" w:rsidRDefault="00DA7632" w:rsidP="00D22813">
      <w:pPr>
        <w:rPr>
          <w:lang w:val="en-US"/>
        </w:rPr>
      </w:pPr>
    </w:p>
    <w:p w14:paraId="0BF71AD3" w14:textId="05A90776" w:rsidR="00DA7632" w:rsidRDefault="00DA7632" w:rsidP="00D22813">
      <w:pPr>
        <w:rPr>
          <w:lang w:val="en-US"/>
        </w:rPr>
      </w:pPr>
    </w:p>
    <w:p w14:paraId="4E5CC690" w14:textId="77777777" w:rsidR="002A0EFE" w:rsidRDefault="002A0EFE" w:rsidP="00D22813">
      <w:pPr>
        <w:rPr>
          <w:lang w:val="en-US"/>
        </w:rPr>
      </w:pPr>
    </w:p>
    <w:p w14:paraId="524451F6" w14:textId="77777777" w:rsidR="002A0EFE" w:rsidRDefault="002A0EFE" w:rsidP="00D22813">
      <w:pPr>
        <w:rPr>
          <w:lang w:val="en-US"/>
        </w:rPr>
      </w:pPr>
    </w:p>
    <w:p w14:paraId="5265E672" w14:textId="77777777" w:rsidR="002A0EFE" w:rsidRDefault="002A0EFE" w:rsidP="00D22813">
      <w:pPr>
        <w:rPr>
          <w:lang w:val="en-US"/>
        </w:rPr>
      </w:pPr>
    </w:p>
    <w:p w14:paraId="6C8DC04D" w14:textId="77777777" w:rsidR="002A0EFE" w:rsidRDefault="002A0EFE" w:rsidP="00D22813">
      <w:pPr>
        <w:rPr>
          <w:lang w:val="en-US"/>
        </w:rPr>
      </w:pPr>
    </w:p>
    <w:p w14:paraId="37800960" w14:textId="77777777" w:rsidR="002A0EFE" w:rsidRDefault="002A0EFE" w:rsidP="00D22813">
      <w:pPr>
        <w:rPr>
          <w:lang w:val="en-US"/>
        </w:rPr>
      </w:pPr>
    </w:p>
    <w:p w14:paraId="4D49DBDF" w14:textId="77777777" w:rsidR="002A0EFE" w:rsidRDefault="002A0EFE" w:rsidP="00D22813">
      <w:pPr>
        <w:rPr>
          <w:lang w:val="en-US"/>
        </w:rPr>
      </w:pPr>
    </w:p>
    <w:p w14:paraId="74B478DF" w14:textId="77777777" w:rsidR="002A0EFE" w:rsidRDefault="002A0EFE" w:rsidP="00D22813">
      <w:pPr>
        <w:rPr>
          <w:lang w:val="en-US"/>
        </w:rPr>
      </w:pPr>
    </w:p>
    <w:p w14:paraId="21CCC614" w14:textId="56924B91" w:rsidR="00DA7632" w:rsidRDefault="00DA7632" w:rsidP="00D22813">
      <w:pPr>
        <w:rPr>
          <w:lang w:val="en-US"/>
        </w:rPr>
      </w:pPr>
    </w:p>
    <w:p w14:paraId="47D7B44C" w14:textId="3C80F2D0" w:rsidR="00DA7632" w:rsidRPr="007203A0" w:rsidRDefault="00DA7632" w:rsidP="00D22813">
      <w:pPr>
        <w:jc w:val="center"/>
        <w:rPr>
          <w:lang w:val="en-US"/>
        </w:rPr>
      </w:pPr>
    </w:p>
    <w:p w14:paraId="615D6911" w14:textId="2F1CDA80" w:rsidR="008476B1" w:rsidRPr="00A360AA" w:rsidRDefault="1DB269B5" w:rsidP="002A0EFE">
      <w:pPr>
        <w:pStyle w:val="NormalWeb"/>
        <w:keepNext/>
        <w:keepLines/>
        <w:numPr>
          <w:ilvl w:val="0"/>
          <w:numId w:val="44"/>
        </w:numPr>
        <w:spacing w:before="0" w:beforeAutospacing="0" w:after="0" w:afterAutospacing="0" w:line="259" w:lineRule="auto"/>
        <w:contextualSpacing/>
        <w:rPr>
          <w:rFonts w:asciiTheme="minorHAnsi" w:eastAsiaTheme="minorEastAsia" w:hAnsiTheme="minorHAnsi" w:cstheme="minorBidi"/>
          <w:color w:val="243F60"/>
        </w:rPr>
      </w:pPr>
      <w:r w:rsidRPr="35F584A2">
        <w:rPr>
          <w:rFonts w:asciiTheme="minorHAnsi" w:eastAsiaTheme="minorEastAsia" w:hAnsiTheme="minorHAnsi" w:cstheme="minorBidi"/>
          <w:color w:val="243F60"/>
        </w:rPr>
        <w:lastRenderedPageBreak/>
        <w:t>What conditions apply?</w:t>
      </w:r>
    </w:p>
    <w:p w14:paraId="10BD1D05" w14:textId="650DE3E8" w:rsidR="008476B1" w:rsidRPr="003630E3" w:rsidRDefault="1DB269B5" w:rsidP="00565A23">
      <w:pPr>
        <w:pStyle w:val="BodyText"/>
        <w:widowControl/>
        <w:spacing w:line="259" w:lineRule="auto"/>
        <w:ind w:left="142"/>
        <w:contextualSpacing/>
        <w:rPr>
          <w:rFonts w:asciiTheme="minorHAnsi" w:eastAsiaTheme="minorEastAsia" w:hAnsiTheme="minorHAnsi" w:cstheme="minorBidi"/>
          <w:b/>
          <w:bCs/>
          <w:sz w:val="22"/>
          <w:szCs w:val="22"/>
        </w:rPr>
      </w:pPr>
      <w:r w:rsidRPr="6F76AED1">
        <w:rPr>
          <w:rFonts w:asciiTheme="minorHAnsi" w:eastAsiaTheme="minorEastAsia" w:hAnsiTheme="minorHAnsi" w:cstheme="minorBidi"/>
          <w:b/>
          <w:bCs/>
          <w:sz w:val="22"/>
          <w:szCs w:val="22"/>
        </w:rPr>
        <w:t>All Specialist Radio Programs must:</w:t>
      </w:r>
    </w:p>
    <w:p w14:paraId="1ABAABCB" w14:textId="0D021D63" w:rsidR="008476B1" w:rsidRPr="003630E3" w:rsidRDefault="1DB269B5" w:rsidP="001F2F82">
      <w:pPr>
        <w:pStyle w:val="ListParagraph"/>
        <w:widowControl/>
        <w:numPr>
          <w:ilvl w:val="1"/>
          <w:numId w:val="27"/>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be on air by the start of the upcoming funding period (1 July 202</w:t>
      </w:r>
      <w:r w:rsidR="00C46BE7">
        <w:rPr>
          <w:rStyle w:val="Strong"/>
          <w:rFonts w:asciiTheme="minorHAnsi" w:eastAsiaTheme="minorEastAsia" w:hAnsiTheme="minorHAnsi" w:cstheme="minorBidi"/>
          <w:b w:val="0"/>
          <w:bCs w:val="0"/>
        </w:rPr>
        <w:t>6</w:t>
      </w:r>
      <w:r w:rsidRPr="35F584A2">
        <w:rPr>
          <w:rStyle w:val="Strong"/>
          <w:rFonts w:asciiTheme="minorHAnsi" w:eastAsiaTheme="minorEastAsia" w:hAnsiTheme="minorHAnsi" w:cstheme="minorBidi"/>
          <w:b w:val="0"/>
          <w:bCs w:val="0"/>
        </w:rPr>
        <w:t>) OR in development to be on air within the funding period (July 202</w:t>
      </w:r>
      <w:r w:rsidR="00C46BE7">
        <w:rPr>
          <w:rStyle w:val="Strong"/>
          <w:rFonts w:asciiTheme="minorHAnsi" w:eastAsiaTheme="minorEastAsia" w:hAnsiTheme="minorHAnsi" w:cstheme="minorBidi"/>
          <w:b w:val="0"/>
          <w:bCs w:val="0"/>
        </w:rPr>
        <w:t>6</w:t>
      </w:r>
      <w:r w:rsidRPr="35F584A2">
        <w:rPr>
          <w:rStyle w:val="Strong"/>
          <w:rFonts w:asciiTheme="minorHAnsi" w:eastAsiaTheme="minorEastAsia" w:hAnsiTheme="minorHAnsi" w:cstheme="minorBidi"/>
          <w:b w:val="0"/>
          <w:bCs w:val="0"/>
        </w:rPr>
        <w:t xml:space="preserve"> – June 202</w:t>
      </w:r>
      <w:r w:rsidR="00C46BE7">
        <w:rPr>
          <w:rStyle w:val="Strong"/>
          <w:rFonts w:asciiTheme="minorHAnsi" w:eastAsiaTheme="minorEastAsia" w:hAnsiTheme="minorHAnsi" w:cstheme="minorBidi"/>
          <w:b w:val="0"/>
          <w:bCs w:val="0"/>
        </w:rPr>
        <w:t>7</w:t>
      </w:r>
      <w:r w:rsidRPr="35F584A2">
        <w:rPr>
          <w:rStyle w:val="Strong"/>
          <w:rFonts w:asciiTheme="minorHAnsi" w:eastAsiaTheme="minorEastAsia" w:hAnsiTheme="minorHAnsi" w:cstheme="minorBidi"/>
          <w:b w:val="0"/>
          <w:bCs w:val="0"/>
        </w:rPr>
        <w:t>)</w:t>
      </w:r>
    </w:p>
    <w:p w14:paraId="660994FC" w14:textId="77777777" w:rsidR="008476B1" w:rsidRPr="003630E3" w:rsidRDefault="1DB269B5" w:rsidP="001F2F82">
      <w:pPr>
        <w:pStyle w:val="ListParagraph"/>
        <w:widowControl/>
        <w:numPr>
          <w:ilvl w:val="1"/>
          <w:numId w:val="27"/>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be produced locally – programs originating elsewhere for local re-broadcast are not eligible</w:t>
      </w:r>
    </w:p>
    <w:p w14:paraId="164BB600" w14:textId="77777777" w:rsidR="008476B1" w:rsidRPr="003630E3" w:rsidRDefault="1DB269B5" w:rsidP="001F2F82">
      <w:pPr>
        <w:pStyle w:val="ListParagraph"/>
        <w:widowControl/>
        <w:numPr>
          <w:ilvl w:val="1"/>
          <w:numId w:val="27"/>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be broadcast regularly, at least fortnightly between 6am–1am (i.e. not overnight) for the entire funding period</w:t>
      </w:r>
    </w:p>
    <w:p w14:paraId="435AE900" w14:textId="4505897D" w:rsidR="00E80FE4" w:rsidRDefault="1DB269B5" w:rsidP="001F2F82">
      <w:pPr>
        <w:pStyle w:val="ListParagraph"/>
        <w:widowControl/>
        <w:numPr>
          <w:ilvl w:val="1"/>
          <w:numId w:val="27"/>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 xml:space="preserve">be at least 30 minutes long </w:t>
      </w:r>
    </w:p>
    <w:p w14:paraId="0EFF4970" w14:textId="63DB80A6" w:rsidR="008476B1" w:rsidRPr="004E2E19" w:rsidRDefault="004E2E19" w:rsidP="001F2F82">
      <w:pPr>
        <w:pStyle w:val="ListParagraph"/>
        <w:widowControl/>
        <w:numPr>
          <w:ilvl w:val="1"/>
          <w:numId w:val="27"/>
        </w:numPr>
        <w:spacing w:after="160" w:line="259" w:lineRule="auto"/>
        <w:contextualSpacing/>
        <w:rPr>
          <w:rStyle w:val="Strong"/>
          <w:b w:val="0"/>
          <w:bCs w:val="0"/>
        </w:rPr>
      </w:pPr>
      <w:r w:rsidRPr="004E2E19">
        <w:rPr>
          <w:rStyle w:val="Strong"/>
          <w:rFonts w:asciiTheme="minorHAnsi" w:eastAsiaTheme="minorEastAsia" w:hAnsiTheme="minorHAnsi" w:cstheme="minorBidi"/>
          <w:b w:val="0"/>
          <w:bCs w:val="0"/>
        </w:rPr>
        <w:t xml:space="preserve">be </w:t>
      </w:r>
      <w:r w:rsidR="1DB269B5" w:rsidRPr="004E2E19">
        <w:rPr>
          <w:rStyle w:val="Strong"/>
          <w:rFonts w:asciiTheme="minorHAnsi" w:eastAsiaTheme="minorEastAsia" w:hAnsiTheme="minorHAnsi" w:cstheme="minorBidi"/>
          <w:b w:val="0"/>
          <w:bCs w:val="0"/>
        </w:rPr>
        <w:t>a minimum of 80% specialist programming material including culturally relevant</w:t>
      </w:r>
      <w:r w:rsidR="00DC2D7F">
        <w:rPr>
          <w:rStyle w:val="Strong"/>
          <w:rFonts w:asciiTheme="minorHAnsi" w:eastAsiaTheme="minorEastAsia" w:hAnsiTheme="minorHAnsi" w:cstheme="minorBidi"/>
          <w:b w:val="0"/>
          <w:bCs w:val="0"/>
        </w:rPr>
        <w:t xml:space="preserve"> music and</w:t>
      </w:r>
      <w:r w:rsidR="1DB269B5" w:rsidRPr="004E2E19">
        <w:rPr>
          <w:rStyle w:val="Strong"/>
          <w:rFonts w:asciiTheme="minorHAnsi" w:eastAsiaTheme="minorEastAsia" w:hAnsiTheme="minorHAnsi" w:cstheme="minorBidi"/>
          <w:b w:val="0"/>
          <w:bCs w:val="0"/>
        </w:rPr>
        <w:t xml:space="preserve"> </w:t>
      </w:r>
      <w:r w:rsidR="002A4730" w:rsidRPr="004E2E19">
        <w:rPr>
          <w:rStyle w:val="Strong"/>
          <w:rFonts w:asciiTheme="minorHAnsi" w:eastAsiaTheme="minorEastAsia" w:hAnsiTheme="minorHAnsi" w:cstheme="minorBidi"/>
          <w:b w:val="0"/>
          <w:bCs w:val="0"/>
        </w:rPr>
        <w:t>spoken word</w:t>
      </w:r>
      <w:r w:rsidRPr="004E2E19">
        <w:rPr>
          <w:rStyle w:val="Strong"/>
          <w:rFonts w:asciiTheme="minorHAnsi" w:eastAsiaTheme="minorEastAsia" w:hAnsiTheme="minorHAnsi" w:cstheme="minorBidi"/>
          <w:b w:val="0"/>
          <w:bCs w:val="0"/>
        </w:rPr>
        <w:t xml:space="preserve"> </w:t>
      </w:r>
      <w:r w:rsidR="1DB269B5" w:rsidRPr="004E2E19">
        <w:rPr>
          <w:rStyle w:val="Strong"/>
          <w:rFonts w:asciiTheme="minorHAnsi" w:eastAsiaTheme="minorEastAsia" w:hAnsiTheme="minorHAnsi" w:cstheme="minorBidi"/>
          <w:b w:val="0"/>
          <w:bCs w:val="0"/>
        </w:rPr>
        <w:t>includ</w:t>
      </w:r>
      <w:r w:rsidR="00DC2D7F">
        <w:rPr>
          <w:rStyle w:val="Strong"/>
          <w:rFonts w:asciiTheme="minorHAnsi" w:eastAsiaTheme="minorEastAsia" w:hAnsiTheme="minorHAnsi" w:cstheme="minorBidi"/>
          <w:b w:val="0"/>
          <w:bCs w:val="0"/>
        </w:rPr>
        <w:t>ing</w:t>
      </w:r>
      <w:r w:rsidR="1DB269B5" w:rsidRPr="004E2E19">
        <w:rPr>
          <w:rStyle w:val="Strong"/>
          <w:rFonts w:asciiTheme="minorHAnsi" w:eastAsiaTheme="minorEastAsia" w:hAnsiTheme="minorHAnsi" w:cstheme="minorBidi"/>
          <w:b w:val="0"/>
          <w:bCs w:val="0"/>
        </w:rPr>
        <w:t xml:space="preserve"> social, cultural or political issues of importance to the relevant community and news and information relevant to cultural and language maintenance, with an emphasis on local perspectives.</w:t>
      </w:r>
    </w:p>
    <w:p w14:paraId="32537173" w14:textId="77777777" w:rsidR="008476B1" w:rsidRPr="003630E3" w:rsidRDefault="008476B1" w:rsidP="6911A606">
      <w:pPr>
        <w:pStyle w:val="BodyText"/>
        <w:widowControl/>
        <w:spacing w:after="160" w:line="259" w:lineRule="auto"/>
        <w:ind w:left="133"/>
        <w:contextualSpacing/>
        <w:rPr>
          <w:rFonts w:asciiTheme="minorHAnsi" w:eastAsiaTheme="minorEastAsia" w:hAnsiTheme="minorHAnsi" w:cstheme="minorBidi"/>
          <w:b/>
          <w:bCs/>
          <w:sz w:val="22"/>
          <w:szCs w:val="22"/>
        </w:rPr>
      </w:pPr>
    </w:p>
    <w:p w14:paraId="42A71D5B" w14:textId="2E9195FF" w:rsidR="008476B1" w:rsidRPr="003630E3" w:rsidRDefault="1DB269B5" w:rsidP="00AC2952">
      <w:pPr>
        <w:pStyle w:val="BodyText"/>
        <w:widowControl/>
        <w:spacing w:line="259" w:lineRule="auto"/>
        <w:ind w:left="133"/>
        <w:contextualSpacing/>
        <w:rPr>
          <w:rFonts w:asciiTheme="minorHAnsi" w:eastAsiaTheme="minorEastAsia" w:hAnsiTheme="minorHAnsi" w:cstheme="minorBidi"/>
          <w:sz w:val="22"/>
          <w:szCs w:val="22"/>
        </w:rPr>
      </w:pPr>
      <w:r w:rsidRPr="00805C69">
        <w:rPr>
          <w:rFonts w:asciiTheme="minorHAnsi" w:eastAsiaTheme="minorEastAsia" w:hAnsiTheme="minorHAnsi" w:cstheme="minorBidi"/>
          <w:b/>
          <w:bCs/>
          <w:sz w:val="22"/>
          <w:szCs w:val="22"/>
        </w:rPr>
        <w:t>First Nations Specialist Radio programs</w:t>
      </w:r>
      <w:r w:rsidRPr="6F76AED1">
        <w:rPr>
          <w:rFonts w:asciiTheme="minorHAnsi" w:eastAsiaTheme="minorEastAsia" w:hAnsiTheme="minorHAnsi" w:cstheme="minorBidi"/>
          <w:sz w:val="22"/>
          <w:szCs w:val="22"/>
        </w:rPr>
        <w:t>:</w:t>
      </w:r>
    </w:p>
    <w:p w14:paraId="60FF6EDD" w14:textId="125BB212" w:rsidR="008476B1" w:rsidRPr="003630E3" w:rsidRDefault="3D08B8BF" w:rsidP="001F2F82">
      <w:pPr>
        <w:pStyle w:val="ListParagraph"/>
        <w:widowControl/>
        <w:numPr>
          <w:ilvl w:val="1"/>
          <w:numId w:val="28"/>
        </w:numPr>
        <w:spacing w:after="160" w:line="259" w:lineRule="auto"/>
        <w:contextualSpacing/>
        <w:rPr>
          <w:rStyle w:val="Strong"/>
        </w:rPr>
      </w:pPr>
      <w:r w:rsidRPr="70BAA8DB">
        <w:rPr>
          <w:rStyle w:val="Strong"/>
          <w:rFonts w:asciiTheme="minorHAnsi" w:eastAsiaTheme="minorEastAsia" w:hAnsiTheme="minorHAnsi" w:cstheme="minorBidi"/>
          <w:b w:val="0"/>
          <w:bCs w:val="0"/>
        </w:rPr>
        <w:t xml:space="preserve">A </w:t>
      </w:r>
      <w:r w:rsidRPr="70BAA8DB">
        <w:rPr>
          <w:rStyle w:val="Strong"/>
          <w:rFonts w:asciiTheme="minorHAnsi" w:eastAsiaTheme="minorEastAsia" w:hAnsiTheme="minorHAnsi" w:cstheme="minorBidi"/>
        </w:rPr>
        <w:t>First Nations</w:t>
      </w:r>
      <w:r w:rsidRPr="70BAA8DB">
        <w:rPr>
          <w:rStyle w:val="Strong"/>
          <w:rFonts w:asciiTheme="minorHAnsi" w:eastAsiaTheme="minorEastAsia" w:hAnsiTheme="minorHAnsi" w:cstheme="minorBidi"/>
          <w:b w:val="0"/>
          <w:bCs w:val="0"/>
        </w:rPr>
        <w:t xml:space="preserve"> </w:t>
      </w:r>
      <w:r w:rsidRPr="70BAA8DB">
        <w:rPr>
          <w:rStyle w:val="Strong"/>
          <w:rFonts w:asciiTheme="minorHAnsi" w:eastAsiaTheme="minorEastAsia" w:hAnsiTheme="minorHAnsi" w:cstheme="minorBidi"/>
        </w:rPr>
        <w:t>Australian</w:t>
      </w:r>
      <w:r w:rsidRPr="70BAA8DB">
        <w:rPr>
          <w:rStyle w:val="Strong"/>
          <w:rFonts w:asciiTheme="minorHAnsi" w:eastAsiaTheme="minorEastAsia" w:hAnsiTheme="minorHAnsi" w:cstheme="minorBidi"/>
          <w:b w:val="0"/>
          <w:bCs w:val="0"/>
        </w:rPr>
        <w:t xml:space="preserve"> program broadcast on a non-Indigenous licensed station must be produced and presented by First Nations people or groups. Funding from the First Nations </w:t>
      </w:r>
      <w:r w:rsidR="0B0A8BC4" w:rsidRPr="70BAA8DB">
        <w:rPr>
          <w:rStyle w:val="Strong"/>
          <w:rFonts w:asciiTheme="minorHAnsi" w:eastAsiaTheme="minorEastAsia" w:hAnsiTheme="minorHAnsi" w:cstheme="minorBidi"/>
          <w:b w:val="0"/>
          <w:bCs w:val="0"/>
        </w:rPr>
        <w:t xml:space="preserve">budget </w:t>
      </w:r>
      <w:r w:rsidRPr="70BAA8DB">
        <w:rPr>
          <w:rStyle w:val="Strong"/>
          <w:rFonts w:asciiTheme="minorHAnsi" w:eastAsiaTheme="minorEastAsia" w:hAnsiTheme="minorHAnsi" w:cstheme="minorBidi"/>
          <w:b w:val="0"/>
          <w:bCs w:val="0"/>
        </w:rPr>
        <w:t>in this grant program cannot be allocated to a program that is produced and presented by non-First Nations people</w:t>
      </w:r>
    </w:p>
    <w:p w14:paraId="6E8901C3" w14:textId="47C6FF96" w:rsidR="008476B1" w:rsidRPr="003630E3" w:rsidRDefault="1DB269B5" w:rsidP="001F2F82">
      <w:pPr>
        <w:pStyle w:val="ListParagraph"/>
        <w:widowControl/>
        <w:numPr>
          <w:ilvl w:val="1"/>
          <w:numId w:val="28"/>
        </w:numPr>
        <w:spacing w:after="160" w:line="259" w:lineRule="auto"/>
        <w:contextualSpacing/>
        <w:rPr>
          <w:rStyle w:val="Strong"/>
        </w:rPr>
      </w:pPr>
      <w:r w:rsidRPr="7A249B48">
        <w:rPr>
          <w:rStyle w:val="Strong"/>
          <w:rFonts w:asciiTheme="minorHAnsi" w:eastAsiaTheme="minorEastAsia" w:hAnsiTheme="minorHAnsi" w:cstheme="minorBidi"/>
          <w:b w:val="0"/>
          <w:bCs w:val="0"/>
        </w:rPr>
        <w:t xml:space="preserve">A </w:t>
      </w:r>
      <w:r w:rsidRPr="7A249B48">
        <w:rPr>
          <w:rStyle w:val="Strong"/>
          <w:rFonts w:asciiTheme="minorHAnsi" w:eastAsiaTheme="minorEastAsia" w:hAnsiTheme="minorHAnsi" w:cstheme="minorBidi"/>
        </w:rPr>
        <w:t>First Nations</w:t>
      </w:r>
      <w:r w:rsidRPr="7A249B48">
        <w:rPr>
          <w:rStyle w:val="Strong"/>
          <w:rFonts w:asciiTheme="minorHAnsi" w:eastAsiaTheme="minorEastAsia" w:hAnsiTheme="minorHAnsi" w:cstheme="minorBidi"/>
          <w:b w:val="0"/>
          <w:bCs w:val="0"/>
        </w:rPr>
        <w:t xml:space="preserve"> </w:t>
      </w:r>
      <w:r w:rsidRPr="7A249B48">
        <w:rPr>
          <w:rStyle w:val="Strong"/>
          <w:rFonts w:asciiTheme="minorHAnsi" w:eastAsiaTheme="minorEastAsia" w:hAnsiTheme="minorHAnsi" w:cstheme="minorBidi"/>
        </w:rPr>
        <w:t>Australian</w:t>
      </w:r>
      <w:r w:rsidRPr="7A249B48">
        <w:rPr>
          <w:rStyle w:val="Strong"/>
          <w:rFonts w:asciiTheme="minorHAnsi" w:eastAsiaTheme="minorEastAsia" w:hAnsiTheme="minorHAnsi" w:cstheme="minorBidi"/>
          <w:b w:val="0"/>
          <w:bCs w:val="0"/>
        </w:rPr>
        <w:t xml:space="preserve"> program broadcast on an Indigenous licensed station must be produced and presented by a First Nations person or group and</w:t>
      </w:r>
      <w:r w:rsidR="007B18B1">
        <w:rPr>
          <w:rStyle w:val="Strong"/>
          <w:rFonts w:asciiTheme="minorHAnsi" w:eastAsiaTheme="minorEastAsia" w:hAnsiTheme="minorHAnsi" w:cstheme="minorBidi"/>
          <w:b w:val="0"/>
          <w:bCs w:val="0"/>
        </w:rPr>
        <w:t>,</w:t>
      </w:r>
      <w:r w:rsidRPr="7A249B48">
        <w:rPr>
          <w:rStyle w:val="Strong"/>
          <w:rFonts w:asciiTheme="minorHAnsi" w:eastAsiaTheme="minorEastAsia" w:hAnsiTheme="minorHAnsi" w:cstheme="minorBidi"/>
          <w:b w:val="0"/>
          <w:bCs w:val="0"/>
        </w:rPr>
        <w:t xml:space="preserve"> </w:t>
      </w:r>
      <w:r w:rsidR="4458E60B" w:rsidRPr="7A249B48">
        <w:rPr>
          <w:rStyle w:val="Strong"/>
          <w:rFonts w:asciiTheme="minorHAnsi" w:eastAsiaTheme="minorEastAsia" w:hAnsiTheme="minorHAnsi" w:cstheme="minorBidi"/>
          <w:b w:val="0"/>
          <w:bCs w:val="0"/>
        </w:rPr>
        <w:t>due to the limited funding available</w:t>
      </w:r>
      <w:r w:rsidR="007B18B1">
        <w:rPr>
          <w:rStyle w:val="Strong"/>
          <w:rFonts w:asciiTheme="minorHAnsi" w:eastAsiaTheme="minorEastAsia" w:hAnsiTheme="minorHAnsi" w:cstheme="minorBidi"/>
          <w:b w:val="0"/>
          <w:bCs w:val="0"/>
        </w:rPr>
        <w:t>,</w:t>
      </w:r>
      <w:r w:rsidR="4458E60B" w:rsidRPr="7A249B48">
        <w:rPr>
          <w:rStyle w:val="Strong"/>
          <w:rFonts w:asciiTheme="minorHAnsi" w:eastAsiaTheme="minorEastAsia" w:hAnsiTheme="minorHAnsi" w:cstheme="minorBidi"/>
          <w:b w:val="0"/>
          <w:bCs w:val="0"/>
        </w:rPr>
        <w:t xml:space="preserve"> </w:t>
      </w:r>
      <w:r w:rsidRPr="7A249B48">
        <w:rPr>
          <w:rStyle w:val="Strong"/>
          <w:rFonts w:asciiTheme="minorHAnsi" w:eastAsiaTheme="minorEastAsia" w:hAnsiTheme="minorHAnsi" w:cstheme="minorBidi"/>
          <w:b w:val="0"/>
          <w:bCs w:val="0"/>
        </w:rPr>
        <w:t>must include 50% Indigenous language content and/or content produced and distributed within a remote Indigenous community</w:t>
      </w:r>
    </w:p>
    <w:p w14:paraId="65ADA642" w14:textId="54DD6F84" w:rsidR="008476B1" w:rsidRPr="003630E3" w:rsidRDefault="1DB269B5" w:rsidP="6911A606">
      <w:pPr>
        <w:widowControl/>
        <w:spacing w:after="240" w:line="259" w:lineRule="auto"/>
        <w:contextualSpacing/>
        <w:rPr>
          <w:rStyle w:val="Hyperlink"/>
          <w:rFonts w:asciiTheme="minorHAnsi" w:hAnsiTheme="minorHAnsi" w:cstheme="minorBidi"/>
        </w:rPr>
      </w:pPr>
      <w:r w:rsidRPr="6911A606">
        <w:rPr>
          <w:rStyle w:val="Strong"/>
          <w:rFonts w:asciiTheme="minorHAnsi" w:hAnsiTheme="minorHAnsi" w:cstheme="minorBidi"/>
        </w:rPr>
        <w:t xml:space="preserve">FAQ: </w:t>
      </w:r>
      <w:hyperlink r:id="rId15" w:anchor="MyprojecthasanIndigenousfocus" w:history="1">
        <w:r w:rsidRPr="6911A606">
          <w:rPr>
            <w:rFonts w:asciiTheme="minorHAnsi" w:hAnsiTheme="minorHAnsi" w:cstheme="minorBidi"/>
          </w:rPr>
          <w:t>My project has a First Nations focus, is there anything I need to consider?</w:t>
        </w:r>
      </w:hyperlink>
    </w:p>
    <w:p w14:paraId="7C7F4584" w14:textId="77777777" w:rsidR="008476B1" w:rsidRPr="003630E3" w:rsidRDefault="008476B1" w:rsidP="6911A606">
      <w:pPr>
        <w:widowControl/>
        <w:spacing w:before="240" w:after="160" w:line="259" w:lineRule="auto"/>
        <w:contextualSpacing/>
        <w:rPr>
          <w:rStyle w:val="Hyperlink"/>
          <w:rFonts w:asciiTheme="minorHAnsi" w:hAnsiTheme="minorHAnsi" w:cstheme="minorBidi"/>
        </w:rPr>
      </w:pPr>
    </w:p>
    <w:p w14:paraId="1440447C" w14:textId="4D13A7AC" w:rsidR="008476B1" w:rsidRPr="00805C69" w:rsidRDefault="1DB269B5" w:rsidP="00AC2952">
      <w:pPr>
        <w:widowControl/>
        <w:spacing w:line="259" w:lineRule="auto"/>
        <w:contextualSpacing/>
        <w:rPr>
          <w:rStyle w:val="Strong"/>
          <w:rFonts w:asciiTheme="minorHAnsi" w:hAnsiTheme="minorHAnsi" w:cstheme="minorBidi"/>
        </w:rPr>
      </w:pPr>
      <w:r w:rsidRPr="00805C69">
        <w:rPr>
          <w:rStyle w:val="Strong"/>
          <w:rFonts w:asciiTheme="minorHAnsi" w:hAnsiTheme="minorHAnsi" w:cstheme="minorBidi"/>
        </w:rPr>
        <w:t>Ethnic Specialist Radio programs:</w:t>
      </w:r>
    </w:p>
    <w:p w14:paraId="0D8F4DE3" w14:textId="77777777" w:rsidR="008476B1" w:rsidRPr="003630E3" w:rsidRDefault="1DB269B5" w:rsidP="001F2F82">
      <w:pPr>
        <w:pStyle w:val="ListParagraph"/>
        <w:widowControl/>
        <w:numPr>
          <w:ilvl w:val="1"/>
          <w:numId w:val="29"/>
        </w:numPr>
        <w:spacing w:after="160" w:line="259" w:lineRule="auto"/>
        <w:contextualSpacing/>
        <w:rPr>
          <w:rStyle w:val="Strong"/>
        </w:rPr>
      </w:pPr>
      <w:r w:rsidRPr="35F584A2">
        <w:rPr>
          <w:rStyle w:val="Strong"/>
          <w:rFonts w:asciiTheme="minorHAnsi" w:eastAsiaTheme="minorEastAsia" w:hAnsiTheme="minorHAnsi" w:cstheme="minorBidi"/>
          <w:b w:val="0"/>
          <w:bCs w:val="0"/>
        </w:rPr>
        <w:t xml:space="preserve">An </w:t>
      </w:r>
      <w:r w:rsidRPr="35F584A2">
        <w:rPr>
          <w:rStyle w:val="Strong"/>
          <w:rFonts w:asciiTheme="minorHAnsi" w:eastAsiaTheme="minorEastAsia" w:hAnsiTheme="minorHAnsi" w:cstheme="minorBidi"/>
        </w:rPr>
        <w:t>Ethnic</w:t>
      </w:r>
      <w:r w:rsidRPr="35F584A2">
        <w:rPr>
          <w:rStyle w:val="Strong"/>
          <w:rFonts w:asciiTheme="minorHAnsi" w:eastAsiaTheme="minorEastAsia" w:hAnsiTheme="minorHAnsi" w:cstheme="minorBidi"/>
          <w:b w:val="0"/>
          <w:bCs w:val="0"/>
        </w:rPr>
        <w:t xml:space="preserve"> program must be produced and presented by a person or group of people broadcasting to a deﬁned local ethnic community which has input into the content of the program. The program’s spoken language must be at least 50% in a language other than English except where English is the native or common language of the cultural community (e.g. Irish, Indian) or where the program is produced and presented by people under the age of 30. Spoken word content must be no more than 25% religious</w:t>
      </w:r>
    </w:p>
    <w:p w14:paraId="2863FCA3" w14:textId="77777777" w:rsidR="008476B1" w:rsidRPr="003630E3" w:rsidRDefault="1DB269B5" w:rsidP="001F2F82">
      <w:pPr>
        <w:pStyle w:val="ListParagraph"/>
        <w:widowControl/>
        <w:numPr>
          <w:ilvl w:val="1"/>
          <w:numId w:val="29"/>
        </w:numPr>
        <w:spacing w:after="160" w:line="259" w:lineRule="auto"/>
        <w:contextualSpacing/>
        <w:rPr>
          <w:rStyle w:val="Strong"/>
        </w:rPr>
      </w:pPr>
      <w:r w:rsidRPr="35F584A2">
        <w:rPr>
          <w:rStyle w:val="Strong"/>
          <w:rFonts w:asciiTheme="minorHAnsi" w:eastAsiaTheme="minorEastAsia" w:hAnsiTheme="minorHAnsi" w:cstheme="minorBidi"/>
          <w:b w:val="0"/>
          <w:bCs w:val="0"/>
        </w:rPr>
        <w:t xml:space="preserve">A </w:t>
      </w:r>
      <w:r w:rsidRPr="35F584A2">
        <w:rPr>
          <w:rStyle w:val="Strong"/>
          <w:rFonts w:asciiTheme="minorHAnsi" w:eastAsiaTheme="minorEastAsia" w:hAnsiTheme="minorHAnsi" w:cstheme="minorBidi"/>
        </w:rPr>
        <w:t>Multicultural</w:t>
      </w:r>
      <w:r w:rsidRPr="35F584A2">
        <w:rPr>
          <w:rStyle w:val="Strong"/>
          <w:rFonts w:asciiTheme="minorHAnsi" w:eastAsiaTheme="minorEastAsia" w:hAnsiTheme="minorHAnsi" w:cstheme="minorBidi"/>
          <w:b w:val="0"/>
          <w:bCs w:val="0"/>
        </w:rPr>
        <w:t xml:space="preserve"> program must be produced by a group of at least 3 broadcasters from diﬀering language/cultural backgrounds and address issues of multiculturalism, identity, settlement, etc. It can be in any language</w:t>
      </w:r>
    </w:p>
    <w:p w14:paraId="1B891C72" w14:textId="77777777" w:rsidR="008476B1" w:rsidRPr="003630E3" w:rsidRDefault="008476B1" w:rsidP="6911A606">
      <w:pPr>
        <w:widowControl/>
        <w:spacing w:after="160" w:line="259" w:lineRule="auto"/>
        <w:ind w:left="360"/>
        <w:contextualSpacing/>
        <w:rPr>
          <w:rStyle w:val="Strong"/>
        </w:rPr>
      </w:pPr>
    </w:p>
    <w:p w14:paraId="7DA8502D" w14:textId="6B90FC64" w:rsidR="008476B1" w:rsidRPr="00805C69" w:rsidRDefault="1DB269B5" w:rsidP="00AC2952">
      <w:pPr>
        <w:widowControl/>
        <w:spacing w:line="259" w:lineRule="auto"/>
        <w:contextualSpacing/>
        <w:rPr>
          <w:rStyle w:val="Strong"/>
          <w:rFonts w:asciiTheme="minorHAnsi" w:hAnsiTheme="minorHAnsi" w:cstheme="minorBidi"/>
        </w:rPr>
      </w:pPr>
      <w:r w:rsidRPr="00805C69">
        <w:rPr>
          <w:rStyle w:val="Strong"/>
          <w:rFonts w:asciiTheme="minorHAnsi" w:hAnsiTheme="minorHAnsi" w:cstheme="minorBidi"/>
        </w:rPr>
        <w:t>Radio Reading Specialist Radio programs:</w:t>
      </w:r>
    </w:p>
    <w:p w14:paraId="138B95F2" w14:textId="2DEC09FD" w:rsidR="008476B1" w:rsidRPr="003630E3" w:rsidRDefault="3D08B8BF" w:rsidP="001F2F82">
      <w:pPr>
        <w:pStyle w:val="ListParagraph"/>
        <w:widowControl/>
        <w:numPr>
          <w:ilvl w:val="1"/>
          <w:numId w:val="30"/>
        </w:numPr>
        <w:spacing w:after="160" w:line="259" w:lineRule="auto"/>
        <w:contextualSpacing/>
        <w:rPr>
          <w:rStyle w:val="Strong"/>
        </w:rPr>
      </w:pPr>
      <w:r w:rsidRPr="70BAA8DB">
        <w:rPr>
          <w:rStyle w:val="Strong"/>
          <w:rFonts w:asciiTheme="minorHAnsi" w:eastAsiaTheme="minorEastAsia" w:hAnsiTheme="minorHAnsi" w:cstheme="minorBidi"/>
          <w:b w:val="0"/>
          <w:bCs w:val="0"/>
        </w:rPr>
        <w:t xml:space="preserve">A </w:t>
      </w:r>
      <w:r w:rsidRPr="70BAA8DB">
        <w:rPr>
          <w:rStyle w:val="Strong"/>
          <w:rFonts w:asciiTheme="minorHAnsi" w:eastAsiaTheme="minorEastAsia" w:hAnsiTheme="minorHAnsi" w:cstheme="minorBidi"/>
        </w:rPr>
        <w:t>Radio Reading</w:t>
      </w:r>
      <w:r w:rsidRPr="70BAA8DB">
        <w:rPr>
          <w:rStyle w:val="Strong"/>
          <w:rFonts w:asciiTheme="minorHAnsi" w:eastAsiaTheme="minorEastAsia" w:hAnsiTheme="minorHAnsi" w:cstheme="minorBidi"/>
          <w:b w:val="0"/>
          <w:bCs w:val="0"/>
        </w:rPr>
        <w:t xml:space="preserve"> program must conform with </w:t>
      </w:r>
      <w:hyperlink r:id="rId16" w:history="1">
        <w:r w:rsidR="00B830C4" w:rsidRPr="00B830C4">
          <w:rPr>
            <w:rStyle w:val="Hyperlink"/>
            <w:rFonts w:asciiTheme="minorHAnsi" w:eastAsiaTheme="minorEastAsia" w:hAnsiTheme="minorHAnsi" w:cstheme="minorBidi"/>
          </w:rPr>
          <w:t>Standards for Radio Reading Programming on Community Radio</w:t>
        </w:r>
      </w:hyperlink>
      <w:r w:rsidR="005640E4">
        <w:rPr>
          <w:rFonts w:asciiTheme="minorHAnsi" w:eastAsiaTheme="minorEastAsia" w:hAnsiTheme="minorHAnsi" w:cstheme="minorBidi"/>
        </w:rPr>
        <w:t>.</w:t>
      </w:r>
      <w:r w:rsidRPr="70BAA8DB">
        <w:rPr>
          <w:rStyle w:val="Strong"/>
          <w:rFonts w:asciiTheme="minorHAnsi" w:eastAsiaTheme="minorEastAsia" w:hAnsiTheme="minorHAnsi" w:cstheme="minorBidi"/>
          <w:b w:val="0"/>
          <w:bCs w:val="0"/>
        </w:rPr>
        <w:t xml:space="preserve"> </w:t>
      </w:r>
    </w:p>
    <w:p w14:paraId="411466C6" w14:textId="1B8A2591" w:rsidR="008476B1" w:rsidRPr="003630E3" w:rsidRDefault="00C3304B" w:rsidP="00325725">
      <w:pPr>
        <w:pStyle w:val="ListParagraph"/>
        <w:widowControl/>
        <w:numPr>
          <w:ilvl w:val="2"/>
          <w:numId w:val="32"/>
        </w:numPr>
        <w:spacing w:after="160" w:line="259" w:lineRule="auto"/>
        <w:ind w:left="993" w:hanging="284"/>
        <w:contextualSpacing/>
        <w:rPr>
          <w:rStyle w:val="Strong"/>
          <w:rFonts w:asciiTheme="minorHAnsi" w:eastAsiaTheme="minorEastAsia" w:hAnsiTheme="minorHAnsi" w:cstheme="minorBidi"/>
          <w:b w:val="0"/>
          <w:bCs w:val="0"/>
        </w:rPr>
      </w:pPr>
      <w:r>
        <w:rPr>
          <w:rStyle w:val="Strong"/>
          <w:rFonts w:asciiTheme="minorHAnsi" w:eastAsiaTheme="minorEastAsia" w:hAnsiTheme="minorHAnsi" w:cstheme="minorBidi"/>
          <w:b w:val="0"/>
          <w:bCs w:val="0"/>
        </w:rPr>
        <w:t>S</w:t>
      </w:r>
      <w:r w:rsidR="1DB269B5" w:rsidRPr="35F584A2">
        <w:rPr>
          <w:rStyle w:val="Strong"/>
          <w:rFonts w:asciiTheme="minorHAnsi" w:eastAsiaTheme="minorEastAsia" w:hAnsiTheme="minorHAnsi" w:cstheme="minorBidi"/>
          <w:b w:val="0"/>
          <w:bCs w:val="0"/>
        </w:rPr>
        <w:t>ponsorship announcements, music, standard news bulletins such as National Radio News (NRN), and other items not speciﬁc to the needs of people with a print disability do not qualify as radio reading content</w:t>
      </w:r>
    </w:p>
    <w:p w14:paraId="26AE0DB5" w14:textId="2CEF5852" w:rsidR="008476B1" w:rsidRPr="003630E3" w:rsidRDefault="00C3304B" w:rsidP="00325725">
      <w:pPr>
        <w:pStyle w:val="ListParagraph"/>
        <w:widowControl/>
        <w:numPr>
          <w:ilvl w:val="2"/>
          <w:numId w:val="32"/>
        </w:numPr>
        <w:spacing w:after="160" w:line="259" w:lineRule="auto"/>
        <w:ind w:left="993" w:hanging="284"/>
        <w:contextualSpacing/>
        <w:rPr>
          <w:rStyle w:val="Strong"/>
          <w:rFonts w:asciiTheme="minorHAnsi" w:eastAsiaTheme="minorEastAsia" w:hAnsiTheme="minorHAnsi" w:cstheme="minorBidi"/>
          <w:b w:val="0"/>
          <w:bCs w:val="0"/>
        </w:rPr>
      </w:pPr>
      <w:r>
        <w:rPr>
          <w:rStyle w:val="Strong"/>
          <w:rFonts w:asciiTheme="minorHAnsi" w:eastAsiaTheme="minorEastAsia" w:hAnsiTheme="minorHAnsi" w:cstheme="minorBidi"/>
          <w:b w:val="0"/>
          <w:bCs w:val="0"/>
        </w:rPr>
        <w:t>A</w:t>
      </w:r>
      <w:r w:rsidR="1DB269B5" w:rsidRPr="6F76AED1">
        <w:rPr>
          <w:rStyle w:val="Strong"/>
          <w:rFonts w:asciiTheme="minorHAnsi" w:eastAsiaTheme="minorEastAsia" w:hAnsiTheme="minorHAnsi" w:cstheme="minorBidi"/>
          <w:b w:val="0"/>
          <w:bCs w:val="0"/>
        </w:rPr>
        <w:t>ll printed items shall be read in full. Material shall be presented with an appropriate identiﬁcation of: the publication, edition, date of publication, page number and author's name. In no circumstances shall the text be varied, or any editorial comment be oﬀered in relation to an item.</w:t>
      </w:r>
    </w:p>
    <w:p w14:paraId="741EF0C8" w14:textId="69340272" w:rsidR="008476B1" w:rsidRDefault="1DB269B5" w:rsidP="00CE763E">
      <w:pPr>
        <w:widowControl/>
        <w:spacing w:after="160" w:line="259" w:lineRule="auto"/>
        <w:contextualSpacing/>
        <w:rPr>
          <w:rFonts w:asciiTheme="minorHAnsi" w:eastAsiaTheme="minorEastAsia" w:hAnsiTheme="minorHAnsi" w:cstheme="minorBidi"/>
        </w:rPr>
      </w:pPr>
      <w:r w:rsidRPr="6911A606">
        <w:rPr>
          <w:rStyle w:val="Strong"/>
          <w:rFonts w:asciiTheme="minorHAnsi" w:eastAsiaTheme="minorEastAsia" w:hAnsiTheme="minorHAnsi" w:cstheme="minorBidi"/>
        </w:rPr>
        <w:lastRenderedPageBreak/>
        <w:t xml:space="preserve">FAQ: </w:t>
      </w:r>
      <w:hyperlink r:id="rId17" w:anchor="WherecanIlearnmoreaboutradioreading?" w:history="1">
        <w:r w:rsidRPr="6911A606">
          <w:rPr>
            <w:rFonts w:asciiTheme="minorHAnsi" w:eastAsiaTheme="minorEastAsia" w:hAnsiTheme="minorHAnsi" w:cstheme="minorBidi"/>
          </w:rPr>
          <w:t>Where can I learn more about Radio Reading?</w:t>
        </w:r>
      </w:hyperlink>
    </w:p>
    <w:p w14:paraId="365C3239" w14:textId="03589BF5" w:rsidR="008476B1" w:rsidRPr="003630E3" w:rsidRDefault="1DB269B5" w:rsidP="6911A606">
      <w:pPr>
        <w:pStyle w:val="BodyText"/>
        <w:widowControl/>
        <w:spacing w:after="160" w:line="259" w:lineRule="auto"/>
        <w:contextualSpacing/>
        <w:rPr>
          <w:rFonts w:asciiTheme="minorHAnsi" w:eastAsiaTheme="minorEastAsia" w:hAnsiTheme="minorHAnsi" w:cstheme="minorBidi"/>
          <w:sz w:val="22"/>
          <w:szCs w:val="22"/>
        </w:rPr>
      </w:pPr>
      <w:r w:rsidRPr="6911A606">
        <w:rPr>
          <w:rFonts w:asciiTheme="minorHAnsi" w:eastAsiaTheme="minorEastAsia" w:hAnsiTheme="minorHAnsi" w:cstheme="minorBidi"/>
          <w:sz w:val="22"/>
          <w:szCs w:val="22"/>
        </w:rPr>
        <w:t xml:space="preserve">In line with our </w:t>
      </w:r>
      <w:hyperlink r:id="rId18" w:history="1">
        <w:r w:rsidRPr="002A0EFE">
          <w:rPr>
            <w:rFonts w:asciiTheme="minorHAnsi" w:eastAsiaTheme="minorEastAsia" w:hAnsiTheme="minorHAnsi" w:cstheme="minorBidi"/>
            <w:color w:val="0000FF"/>
            <w:sz w:val="22"/>
            <w:szCs w:val="22"/>
            <w:u w:val="single"/>
          </w:rPr>
          <w:t>Content Monitoring Policy</w:t>
        </w:r>
      </w:hyperlink>
      <w:r w:rsidRPr="002A0EFE">
        <w:rPr>
          <w:rFonts w:asciiTheme="minorHAnsi" w:eastAsiaTheme="minorEastAsia" w:hAnsiTheme="minorHAnsi" w:cstheme="minorBidi"/>
          <w:color w:val="0070C0"/>
          <w:sz w:val="22"/>
          <w:szCs w:val="22"/>
          <w:u w:val="single"/>
        </w:rPr>
        <w:t xml:space="preserve"> </w:t>
      </w:r>
      <w:r w:rsidRPr="35F584A2">
        <w:rPr>
          <w:rFonts w:asciiTheme="minorHAnsi" w:eastAsiaTheme="minorEastAsia" w:hAnsiTheme="minorHAnsi" w:cstheme="minorBidi"/>
          <w:sz w:val="22"/>
          <w:szCs w:val="22"/>
        </w:rPr>
        <w:t>your programming information may be monitored</w:t>
      </w:r>
      <w:r w:rsidRPr="6911A606">
        <w:rPr>
          <w:rFonts w:asciiTheme="minorHAnsi" w:eastAsiaTheme="minorEastAsia" w:hAnsiTheme="minorHAnsi" w:cstheme="minorBidi"/>
          <w:sz w:val="22"/>
          <w:szCs w:val="22"/>
        </w:rPr>
        <w:t xml:space="preserve"> as part of grant application processing.</w:t>
      </w:r>
    </w:p>
    <w:p w14:paraId="4DC5AB39" w14:textId="0C5A7BC8" w:rsidR="008476B1" w:rsidRPr="003630E3" w:rsidRDefault="008476B1" w:rsidP="000A670B">
      <w:pPr>
        <w:pStyle w:val="BodyText"/>
        <w:widowControl/>
        <w:spacing w:after="160" w:line="259" w:lineRule="auto"/>
        <w:contextualSpacing/>
      </w:pPr>
    </w:p>
    <w:p w14:paraId="7D7673D1" w14:textId="7AA88772" w:rsidR="008476B1" w:rsidRPr="003630E3" w:rsidRDefault="002F3F9A" w:rsidP="6911A606">
      <w:pPr>
        <w:pStyle w:val="BodyText"/>
        <w:widowControl/>
        <w:spacing w:after="160" w:line="259" w:lineRule="auto"/>
        <w:contextualSpacing/>
        <w:rPr>
          <w:rFonts w:asciiTheme="minorHAnsi" w:eastAsiaTheme="minorEastAsia" w:hAnsiTheme="minorHAnsi" w:cstheme="minorBidi"/>
          <w:b/>
          <w:bCs/>
          <w:sz w:val="22"/>
          <w:szCs w:val="22"/>
        </w:rPr>
      </w:pPr>
      <w:r>
        <w:rPr>
          <w:rFonts w:asciiTheme="minorHAnsi" w:eastAsiaTheme="minorEastAsia" w:hAnsiTheme="minorHAnsi" w:cstheme="minorBidi"/>
          <w:b/>
          <w:bCs/>
          <w:sz w:val="22"/>
          <w:szCs w:val="22"/>
        </w:rPr>
        <w:t>Consultation</w:t>
      </w:r>
      <w:r w:rsidR="1DB269B5" w:rsidRPr="6F76AED1">
        <w:rPr>
          <w:rFonts w:asciiTheme="minorHAnsi" w:eastAsiaTheme="minorEastAsia" w:hAnsiTheme="minorHAnsi" w:cstheme="minorBidi"/>
          <w:b/>
          <w:bCs/>
          <w:sz w:val="22"/>
          <w:szCs w:val="22"/>
        </w:rPr>
        <w:t xml:space="preserve"> requirements:</w:t>
      </w:r>
    </w:p>
    <w:p w14:paraId="3A28AFB5" w14:textId="273D5A0B" w:rsidR="008476B1" w:rsidRPr="003630E3" w:rsidRDefault="1DB269B5" w:rsidP="00805C69">
      <w:pPr>
        <w:pStyle w:val="BodyText"/>
        <w:widowControl/>
        <w:spacing w:after="160" w:line="259" w:lineRule="auto"/>
        <w:contextualSpacing/>
        <w:rPr>
          <w:rFonts w:asciiTheme="minorHAnsi" w:eastAsiaTheme="minorEastAsia" w:hAnsiTheme="minorHAnsi" w:cstheme="minorBidi"/>
          <w:sz w:val="22"/>
          <w:szCs w:val="22"/>
        </w:rPr>
      </w:pPr>
      <w:r w:rsidRPr="6F76AED1">
        <w:rPr>
          <w:rFonts w:asciiTheme="minorHAnsi" w:eastAsiaTheme="minorEastAsia" w:hAnsiTheme="minorHAnsi" w:cstheme="minorBidi"/>
          <w:sz w:val="22"/>
          <w:szCs w:val="22"/>
        </w:rPr>
        <w:t>Applicants must meet with Specialist broadcasters (either in person or via phone or video) to ensure:</w:t>
      </w:r>
    </w:p>
    <w:p w14:paraId="09E15194" w14:textId="77777777" w:rsidR="008476B1" w:rsidRPr="003630E3" w:rsidRDefault="1DB269B5" w:rsidP="001F2F82">
      <w:pPr>
        <w:pStyle w:val="ListParagraph"/>
        <w:widowControl/>
        <w:numPr>
          <w:ilvl w:val="1"/>
          <w:numId w:val="31"/>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broadcasters are suﬃciently supported by stations and incorporated organisations to provide interesting and relevant content for local communities</w:t>
      </w:r>
    </w:p>
    <w:p w14:paraId="37793DCC" w14:textId="327BA7FB" w:rsidR="008476B1" w:rsidRPr="003630E3" w:rsidRDefault="1DB269B5" w:rsidP="001F2F82">
      <w:pPr>
        <w:pStyle w:val="ListParagraph"/>
        <w:widowControl/>
        <w:numPr>
          <w:ilvl w:val="1"/>
          <w:numId w:val="31"/>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broadcasters and station representatives have an opportunity to discuss any issues and include specialist programmers in the overall station community</w:t>
      </w:r>
    </w:p>
    <w:p w14:paraId="412EBDF6" w14:textId="62EAABD1" w:rsidR="008476B1" w:rsidRPr="003630E3" w:rsidRDefault="1DB269B5" w:rsidP="001F2F82">
      <w:pPr>
        <w:pStyle w:val="ListParagraph"/>
        <w:widowControl/>
        <w:numPr>
          <w:ilvl w:val="1"/>
          <w:numId w:val="31"/>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everybody understands and commits to the grant guidelines requirements for Specialist Radio Programming support throughout the funding period</w:t>
      </w:r>
    </w:p>
    <w:p w14:paraId="7EDA217D" w14:textId="77777777" w:rsidR="008476B1" w:rsidRPr="003630E3" w:rsidRDefault="1DB269B5" w:rsidP="001F2F82">
      <w:pPr>
        <w:pStyle w:val="ListParagraph"/>
        <w:widowControl/>
        <w:numPr>
          <w:ilvl w:val="1"/>
          <w:numId w:val="31"/>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everybody understands and agrees to the funded items requested</w:t>
      </w:r>
    </w:p>
    <w:p w14:paraId="0D3C08CF" w14:textId="3DFC783C" w:rsidR="008476B1" w:rsidRPr="003630E3" w:rsidRDefault="1DB269B5" w:rsidP="001F2F82">
      <w:pPr>
        <w:pStyle w:val="ListParagraph"/>
        <w:widowControl/>
        <w:numPr>
          <w:ilvl w:val="1"/>
          <w:numId w:val="31"/>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everybody is aware of their grant expenditure record keeping requirements.</w:t>
      </w:r>
    </w:p>
    <w:p w14:paraId="13F43741" w14:textId="4D2C8CB5" w:rsidR="00F43323" w:rsidRDefault="1DB269B5" w:rsidP="00F43323">
      <w:pPr>
        <w:widowControl/>
        <w:spacing w:after="160" w:line="259" w:lineRule="auto"/>
        <w:contextualSpacing/>
        <w:rPr>
          <w:rFonts w:asciiTheme="minorHAnsi" w:eastAsiaTheme="minorEastAsia" w:hAnsiTheme="minorHAnsi" w:cstheme="minorBidi"/>
        </w:rPr>
      </w:pPr>
      <w:r w:rsidRPr="35F584A2">
        <w:rPr>
          <w:rFonts w:asciiTheme="minorHAnsi" w:eastAsiaTheme="minorEastAsia" w:hAnsiTheme="minorHAnsi" w:cstheme="minorBidi"/>
        </w:rPr>
        <w:t xml:space="preserve">Each grant application </w:t>
      </w:r>
      <w:r w:rsidR="00D55D9E">
        <w:rPr>
          <w:rFonts w:asciiTheme="minorHAnsi" w:eastAsiaTheme="minorEastAsia" w:hAnsiTheme="minorHAnsi" w:cstheme="minorBidi"/>
        </w:rPr>
        <w:t>must demonstrate</w:t>
      </w:r>
      <w:r w:rsidR="00AF4BF5">
        <w:rPr>
          <w:rFonts w:asciiTheme="minorHAnsi" w:eastAsiaTheme="minorEastAsia" w:hAnsiTheme="minorHAnsi" w:cstheme="minorBidi"/>
        </w:rPr>
        <w:t xml:space="preserve"> </w:t>
      </w:r>
      <w:r w:rsidR="009212F1">
        <w:rPr>
          <w:rFonts w:asciiTheme="minorHAnsi" w:eastAsiaTheme="minorEastAsia" w:hAnsiTheme="minorHAnsi" w:cstheme="minorBidi"/>
        </w:rPr>
        <w:t>ho</w:t>
      </w:r>
      <w:r w:rsidR="00D9248D">
        <w:rPr>
          <w:rFonts w:asciiTheme="minorHAnsi" w:eastAsiaTheme="minorEastAsia" w:hAnsiTheme="minorHAnsi" w:cstheme="minorBidi"/>
        </w:rPr>
        <w:t>w you have achieved</w:t>
      </w:r>
      <w:r w:rsidR="004F276B">
        <w:rPr>
          <w:rFonts w:asciiTheme="minorHAnsi" w:eastAsiaTheme="minorEastAsia" w:hAnsiTheme="minorHAnsi" w:cstheme="minorBidi"/>
        </w:rPr>
        <w:t xml:space="preserve"> the above requirements</w:t>
      </w:r>
      <w:r w:rsidR="0065190F">
        <w:rPr>
          <w:rFonts w:asciiTheme="minorHAnsi" w:eastAsiaTheme="minorEastAsia" w:hAnsiTheme="minorHAnsi" w:cstheme="minorBidi"/>
        </w:rPr>
        <w:t>, including</w:t>
      </w:r>
      <w:r w:rsidRPr="35F584A2">
        <w:rPr>
          <w:rFonts w:asciiTheme="minorHAnsi" w:eastAsiaTheme="minorEastAsia" w:hAnsiTheme="minorHAnsi" w:cstheme="minorBidi"/>
        </w:rPr>
        <w:t xml:space="preserve"> date</w:t>
      </w:r>
      <w:r w:rsidR="0065190F">
        <w:rPr>
          <w:rFonts w:asciiTheme="minorHAnsi" w:eastAsiaTheme="minorEastAsia" w:hAnsiTheme="minorHAnsi" w:cstheme="minorBidi"/>
        </w:rPr>
        <w:t>s</w:t>
      </w:r>
      <w:r w:rsidRPr="35F584A2">
        <w:rPr>
          <w:rFonts w:asciiTheme="minorHAnsi" w:eastAsiaTheme="minorEastAsia" w:hAnsiTheme="minorHAnsi" w:cstheme="minorBidi"/>
        </w:rPr>
        <w:t xml:space="preserve"> of your most recent meeting</w:t>
      </w:r>
      <w:r w:rsidR="0065190F">
        <w:rPr>
          <w:rFonts w:asciiTheme="minorHAnsi" w:eastAsiaTheme="minorEastAsia" w:hAnsiTheme="minorHAnsi" w:cstheme="minorBidi"/>
        </w:rPr>
        <w:t>s</w:t>
      </w:r>
      <w:r w:rsidRPr="35F584A2">
        <w:rPr>
          <w:rFonts w:asciiTheme="minorHAnsi" w:eastAsiaTheme="minorEastAsia" w:hAnsiTheme="minorHAnsi" w:cstheme="minorBidi"/>
        </w:rPr>
        <w:t xml:space="preserve"> with </w:t>
      </w:r>
      <w:r w:rsidR="00255CFF">
        <w:rPr>
          <w:rFonts w:asciiTheme="minorHAnsi" w:eastAsiaTheme="minorEastAsia" w:hAnsiTheme="minorHAnsi" w:cstheme="minorBidi"/>
        </w:rPr>
        <w:t>broadcasters</w:t>
      </w:r>
      <w:r w:rsidR="009212F1">
        <w:rPr>
          <w:rFonts w:asciiTheme="minorHAnsi" w:eastAsiaTheme="minorEastAsia" w:hAnsiTheme="minorHAnsi" w:cstheme="minorBidi"/>
        </w:rPr>
        <w:t>,</w:t>
      </w:r>
      <w:r w:rsidRPr="35F584A2">
        <w:rPr>
          <w:rFonts w:asciiTheme="minorHAnsi" w:eastAsiaTheme="minorEastAsia" w:hAnsiTheme="minorHAnsi" w:cstheme="minorBidi"/>
        </w:rPr>
        <w:t xml:space="preserve"> a list of attendees and their contact information.</w:t>
      </w:r>
    </w:p>
    <w:p w14:paraId="655098EF" w14:textId="77777777" w:rsidR="000A2EE4" w:rsidRDefault="000A2EE4" w:rsidP="000A2EE4">
      <w:pPr>
        <w:spacing w:line="259" w:lineRule="auto"/>
        <w:contextualSpacing/>
        <w:rPr>
          <w:rStyle w:val="Strong"/>
          <w:b w:val="0"/>
          <w:bCs w:val="0"/>
        </w:rPr>
      </w:pPr>
    </w:p>
    <w:p w14:paraId="113207D4" w14:textId="77777777" w:rsidR="00894A55" w:rsidRPr="003630E3" w:rsidRDefault="00894A55" w:rsidP="00F43323">
      <w:pPr>
        <w:widowControl/>
        <w:spacing w:after="160" w:line="259" w:lineRule="auto"/>
        <w:contextualSpacing/>
        <w:rPr>
          <w:rStyle w:val="Strong"/>
          <w:rFonts w:asciiTheme="minorHAnsi" w:hAnsiTheme="minorHAnsi" w:cstheme="minorBidi"/>
        </w:rPr>
      </w:pPr>
    </w:p>
    <w:p w14:paraId="36DF9E3A" w14:textId="55119C37" w:rsidR="00332F21" w:rsidRPr="00A360AA" w:rsidRDefault="0067450A" w:rsidP="00A360AA">
      <w:pPr>
        <w:pStyle w:val="NormalWeb"/>
        <w:keepNext/>
        <w:keepLines/>
        <w:numPr>
          <w:ilvl w:val="0"/>
          <w:numId w:val="44"/>
        </w:numPr>
        <w:spacing w:before="0" w:beforeAutospacing="0" w:after="0" w:afterAutospacing="0" w:line="259" w:lineRule="auto"/>
        <w:contextualSpacing/>
        <w:rPr>
          <w:rFonts w:asciiTheme="minorHAnsi" w:eastAsiaTheme="minorEastAsia" w:hAnsiTheme="minorHAnsi" w:cstheme="minorBidi"/>
          <w:color w:val="243F60"/>
        </w:rPr>
      </w:pPr>
      <w:r>
        <w:rPr>
          <w:rFonts w:asciiTheme="minorHAnsi" w:eastAsiaTheme="minorEastAsia" w:hAnsiTheme="minorHAnsi" w:cstheme="minorBidi"/>
          <w:color w:val="243F60"/>
        </w:rPr>
        <w:t>Application process</w:t>
      </w:r>
    </w:p>
    <w:p w14:paraId="3BC5DA82" w14:textId="77777777" w:rsidR="00332F21" w:rsidRDefault="00332F21" w:rsidP="00C46F2D">
      <w:pPr>
        <w:widowControl/>
        <w:spacing w:line="259" w:lineRule="auto"/>
        <w:rPr>
          <w:rFonts w:asciiTheme="minorHAnsi" w:eastAsiaTheme="minorEastAsia" w:hAnsiTheme="minorHAnsi" w:cstheme="minorBidi"/>
        </w:rPr>
      </w:pPr>
      <w:r w:rsidRPr="6F76AED1">
        <w:rPr>
          <w:rFonts w:asciiTheme="minorHAnsi" w:eastAsiaTheme="minorEastAsia" w:hAnsiTheme="minorHAnsi" w:cstheme="minorBidi"/>
        </w:rPr>
        <w:t xml:space="preserve">Your Specialist Radio Programming grant application is comprised of two components: a Summary of Programs form and this Specialist Radio Programming application form.  </w:t>
      </w:r>
    </w:p>
    <w:p w14:paraId="65B40B81" w14:textId="77777777" w:rsidR="00332F21" w:rsidRDefault="00332F21" w:rsidP="00C46F2D">
      <w:pPr>
        <w:pStyle w:val="Heading3"/>
        <w:keepNext/>
        <w:keepLines/>
        <w:widowControl/>
        <w:autoSpaceDE/>
        <w:autoSpaceDN/>
        <w:spacing w:before="40" w:line="259" w:lineRule="auto"/>
        <w:ind w:left="0"/>
        <w:rPr>
          <w:rFonts w:asciiTheme="minorHAnsi" w:eastAsiaTheme="minorEastAsia" w:hAnsiTheme="minorHAnsi" w:cstheme="minorBidi"/>
          <w:sz w:val="22"/>
          <w:szCs w:val="22"/>
        </w:rPr>
      </w:pPr>
    </w:p>
    <w:p w14:paraId="472A4B86" w14:textId="77777777" w:rsidR="00332F21" w:rsidRDefault="00332F21" w:rsidP="00332F21">
      <w:pPr>
        <w:pStyle w:val="Heading3"/>
        <w:keepNext/>
        <w:keepLines/>
        <w:widowControl/>
        <w:autoSpaceDE/>
        <w:autoSpaceDN/>
        <w:spacing w:before="40" w:line="259" w:lineRule="auto"/>
        <w:ind w:left="0"/>
        <w:rPr>
          <w:rFonts w:asciiTheme="minorHAnsi" w:eastAsiaTheme="minorEastAsia" w:hAnsiTheme="minorHAnsi" w:cstheme="minorBidi"/>
          <w:sz w:val="22"/>
          <w:szCs w:val="22"/>
        </w:rPr>
      </w:pPr>
      <w:r w:rsidRPr="542225EB">
        <w:rPr>
          <w:rFonts w:asciiTheme="minorHAnsi" w:eastAsiaTheme="minorEastAsia" w:hAnsiTheme="minorHAnsi" w:cstheme="minorBidi"/>
          <w:sz w:val="22"/>
          <w:szCs w:val="22"/>
        </w:rPr>
        <w:t xml:space="preserve">What is </w:t>
      </w:r>
      <w:r>
        <w:rPr>
          <w:rFonts w:asciiTheme="minorHAnsi" w:eastAsiaTheme="minorEastAsia" w:hAnsiTheme="minorHAnsi" w:cstheme="minorBidi"/>
          <w:sz w:val="22"/>
          <w:szCs w:val="22"/>
        </w:rPr>
        <w:t xml:space="preserve">a </w:t>
      </w:r>
      <w:r w:rsidRPr="542225EB">
        <w:rPr>
          <w:rFonts w:asciiTheme="minorHAnsi" w:eastAsiaTheme="minorEastAsia" w:hAnsiTheme="minorHAnsi" w:cstheme="minorBidi"/>
          <w:sz w:val="22"/>
          <w:szCs w:val="22"/>
        </w:rPr>
        <w:t>Summary of Programs?</w:t>
      </w:r>
    </w:p>
    <w:p w14:paraId="3CA03097" w14:textId="3762E963" w:rsidR="00332F21" w:rsidRDefault="00332F21" w:rsidP="00332F21">
      <w:pPr>
        <w:pStyle w:val="NormalWeb"/>
        <w:spacing w:before="0" w:beforeAutospacing="0" w:after="0" w:afterAutospacing="0"/>
        <w:rPr>
          <w:rFonts w:asciiTheme="minorHAnsi" w:eastAsiaTheme="minorEastAsia" w:hAnsiTheme="minorHAnsi" w:cstheme="minorBidi"/>
          <w:sz w:val="22"/>
          <w:szCs w:val="22"/>
          <w:lang w:eastAsia="en-US"/>
        </w:rPr>
      </w:pPr>
      <w:r w:rsidRPr="6F76AED1">
        <w:rPr>
          <w:rFonts w:asciiTheme="minorHAnsi" w:eastAsiaTheme="minorEastAsia" w:hAnsiTheme="minorHAnsi" w:cstheme="minorBidi"/>
          <w:sz w:val="22"/>
          <w:szCs w:val="22"/>
          <w:lang w:eastAsia="en-US"/>
        </w:rPr>
        <w:t xml:space="preserve">The </w:t>
      </w:r>
      <w:hyperlink r:id="rId19" w:anchor="SummaryofPrograms">
        <w:r w:rsidRPr="6F76AED1">
          <w:rPr>
            <w:rStyle w:val="Hyperlink"/>
            <w:rFonts w:asciiTheme="minorHAnsi" w:eastAsiaTheme="minorEastAsia" w:hAnsiTheme="minorHAnsi" w:cstheme="minorBidi"/>
            <w:sz w:val="22"/>
            <w:szCs w:val="22"/>
            <w:lang w:eastAsia="en-US"/>
          </w:rPr>
          <w:t>Summary of Programs</w:t>
        </w:r>
      </w:hyperlink>
      <w:r w:rsidRPr="6F76AED1">
        <w:rPr>
          <w:rFonts w:asciiTheme="minorHAnsi" w:eastAsiaTheme="minorEastAsia" w:hAnsiTheme="minorHAnsi" w:cstheme="minorBidi"/>
          <w:sz w:val="22"/>
          <w:szCs w:val="22"/>
          <w:lang w:eastAsia="en-US"/>
        </w:rPr>
        <w:t xml:space="preserve"> (SOP) provides details of all Specialist Radio programs broadcast by your station. The Summary of Programs is used to determine your station’s eligibility for a Specialist Radio Programming grant and/or whether your station is eligible to receive </w:t>
      </w:r>
      <w:hyperlink r:id="rId20" w:history="1">
        <w:r w:rsidRPr="00B2030E">
          <w:rPr>
            <w:rStyle w:val="Hyperlink"/>
            <w:rFonts w:asciiTheme="minorHAnsi" w:eastAsiaTheme="minorEastAsia" w:hAnsiTheme="minorHAnsi" w:cstheme="minorBidi"/>
            <w:sz w:val="22"/>
            <w:szCs w:val="22"/>
            <w:lang w:eastAsia="en-US"/>
          </w:rPr>
          <w:t>Ethnic funding</w:t>
        </w:r>
      </w:hyperlink>
      <w:r w:rsidRPr="6F76AED1">
        <w:rPr>
          <w:rFonts w:asciiTheme="minorHAnsi" w:eastAsiaTheme="minorEastAsia" w:hAnsiTheme="minorHAnsi" w:cstheme="minorBidi"/>
          <w:sz w:val="22"/>
          <w:szCs w:val="22"/>
          <w:lang w:eastAsia="en-US"/>
        </w:rPr>
        <w:t xml:space="preserve"> support through </w:t>
      </w:r>
      <w:r w:rsidRPr="00B2030E">
        <w:rPr>
          <w:rFonts w:asciiTheme="minorHAnsi" w:eastAsiaTheme="minorEastAsia" w:hAnsiTheme="minorHAnsi" w:cstheme="minorBidi"/>
          <w:sz w:val="22"/>
          <w:szCs w:val="22"/>
          <w:lang w:eastAsia="en-US"/>
        </w:rPr>
        <w:t>Development &amp; Operations grants</w:t>
      </w:r>
      <w:r w:rsidRPr="6F76AED1">
        <w:rPr>
          <w:rFonts w:asciiTheme="minorHAnsi" w:eastAsiaTheme="minorEastAsia" w:hAnsiTheme="minorHAnsi" w:cstheme="minorBidi"/>
          <w:sz w:val="22"/>
          <w:szCs w:val="22"/>
          <w:lang w:eastAsia="en-US"/>
        </w:rPr>
        <w:t xml:space="preserve">. </w:t>
      </w:r>
    </w:p>
    <w:p w14:paraId="6874F3AF" w14:textId="77777777" w:rsidR="00332F21" w:rsidRDefault="00332F21" w:rsidP="00332F21">
      <w:pPr>
        <w:pStyle w:val="NormalWeb"/>
        <w:spacing w:before="0" w:beforeAutospacing="0" w:after="0" w:afterAutospacing="0"/>
        <w:rPr>
          <w:rFonts w:asciiTheme="minorHAnsi" w:eastAsiaTheme="minorEastAsia" w:hAnsiTheme="minorHAnsi" w:cstheme="minorBidi"/>
          <w:sz w:val="22"/>
          <w:szCs w:val="22"/>
          <w:lang w:eastAsia="en-US"/>
        </w:rPr>
      </w:pPr>
    </w:p>
    <w:p w14:paraId="69B570D1" w14:textId="77777777" w:rsidR="00332F21" w:rsidRPr="006074A8" w:rsidRDefault="00332F21" w:rsidP="00332F21">
      <w:pPr>
        <w:rPr>
          <w:rFonts w:asciiTheme="minorHAnsi" w:eastAsia="Calibri Light" w:hAnsiTheme="minorHAnsi" w:cstheme="minorHAnsi"/>
          <w:color w:val="000000" w:themeColor="text1"/>
        </w:rPr>
      </w:pPr>
      <w:r w:rsidRPr="006074A8">
        <w:rPr>
          <w:rFonts w:asciiTheme="minorHAnsi" w:eastAsia="Calibri Light" w:hAnsiTheme="minorHAnsi" w:cstheme="minorHAnsi"/>
          <w:color w:val="000000" w:themeColor="text1"/>
        </w:rPr>
        <w:t>Your Summary of Programs must be up to date before submitting this Specialist Radio Programming application and to be eligible to receive Ethnic funding support through the Development &amp; Operations grant category. To do this:</w:t>
      </w:r>
    </w:p>
    <w:p w14:paraId="70B5DF82" w14:textId="77777777" w:rsidR="00332F21" w:rsidRPr="006074A8" w:rsidRDefault="00332F21" w:rsidP="00332F21">
      <w:pPr>
        <w:rPr>
          <w:rFonts w:asciiTheme="minorHAnsi" w:hAnsiTheme="minorHAnsi" w:cstheme="minorHAnsi"/>
          <w:color w:val="000000" w:themeColor="text1"/>
        </w:rPr>
      </w:pPr>
    </w:p>
    <w:p w14:paraId="6CDA7C4C" w14:textId="71B29930" w:rsidR="00332F21" w:rsidRPr="005C425A" w:rsidRDefault="00332F21" w:rsidP="005C425A">
      <w:pPr>
        <w:pStyle w:val="ListParagraph"/>
        <w:numPr>
          <w:ilvl w:val="0"/>
          <w:numId w:val="46"/>
        </w:numPr>
        <w:rPr>
          <w:rFonts w:asciiTheme="minorHAnsi" w:hAnsiTheme="minorHAnsi" w:cstheme="minorBidi"/>
          <w:color w:val="000000" w:themeColor="text1"/>
        </w:rPr>
      </w:pPr>
      <w:r w:rsidRPr="005C425A">
        <w:rPr>
          <w:rFonts w:asciiTheme="minorHAnsi" w:eastAsia="Calibri Light" w:hAnsiTheme="minorHAnsi" w:cstheme="minorHAnsi"/>
          <w:color w:val="000000" w:themeColor="text1"/>
        </w:rPr>
        <w:t xml:space="preserve">Go to 'My submissions' &gt; find your Summary of Programs with prefix SOP- </w:t>
      </w:r>
      <w:r w:rsidR="00B00128" w:rsidRPr="005C425A">
        <w:rPr>
          <w:rFonts w:asciiTheme="minorHAnsi" w:eastAsia="Calibri Light" w:hAnsiTheme="minorHAnsi" w:cstheme="minorHAnsi"/>
          <w:color w:val="000000" w:themeColor="text1"/>
        </w:rPr>
        <w:t>(</w:t>
      </w:r>
      <w:r w:rsidRPr="005C425A">
        <w:rPr>
          <w:rFonts w:asciiTheme="minorHAnsi" w:eastAsia="Calibri Light" w:hAnsiTheme="minorHAnsi" w:cstheme="minorBidi"/>
          <w:color w:val="000000" w:themeColor="text1"/>
        </w:rPr>
        <w:t xml:space="preserve">If you can’t see your Summary of Programs, or this is the first time you are applying for Specialist Radio Programming, please get in touch with the </w:t>
      </w:r>
      <w:hyperlink r:id="rId21">
        <w:r w:rsidRPr="005C425A">
          <w:rPr>
            <w:rStyle w:val="Hyperlink"/>
            <w:rFonts w:asciiTheme="minorHAnsi" w:eastAsia="Calibri Light" w:hAnsiTheme="minorHAnsi" w:cstheme="minorBidi"/>
          </w:rPr>
          <w:t>Grants Support Team</w:t>
        </w:r>
      </w:hyperlink>
      <w:r w:rsidR="00B00128" w:rsidRPr="005C425A">
        <w:rPr>
          <w:rStyle w:val="Hyperlink"/>
          <w:rFonts w:asciiTheme="minorHAnsi" w:eastAsia="Calibri Light" w:hAnsiTheme="minorHAnsi" w:cstheme="minorBidi"/>
        </w:rPr>
        <w:t>)</w:t>
      </w:r>
    </w:p>
    <w:p w14:paraId="14DF5092" w14:textId="6BABC091" w:rsidR="00332F21" w:rsidRPr="005C425A" w:rsidRDefault="00332F21" w:rsidP="005C425A">
      <w:pPr>
        <w:pStyle w:val="ListParagraph"/>
        <w:numPr>
          <w:ilvl w:val="0"/>
          <w:numId w:val="46"/>
        </w:numPr>
        <w:rPr>
          <w:rFonts w:asciiTheme="minorHAnsi" w:eastAsiaTheme="minorEastAsia" w:hAnsiTheme="minorHAnsi" w:cstheme="minorHAnsi"/>
          <w:color w:val="000000" w:themeColor="text1"/>
        </w:rPr>
      </w:pPr>
      <w:r w:rsidRPr="005C425A">
        <w:rPr>
          <w:rFonts w:asciiTheme="minorHAnsi" w:eastAsia="Calibri Light" w:hAnsiTheme="minorHAnsi" w:cstheme="minorHAnsi"/>
          <w:color w:val="000000" w:themeColor="text1"/>
        </w:rPr>
        <w:t>Click the notepad icon to open</w:t>
      </w:r>
    </w:p>
    <w:p w14:paraId="5622A650" w14:textId="37077DE0" w:rsidR="00332F21" w:rsidRPr="005C425A" w:rsidRDefault="00332F21" w:rsidP="005C425A">
      <w:pPr>
        <w:pStyle w:val="ListParagraph"/>
        <w:numPr>
          <w:ilvl w:val="0"/>
          <w:numId w:val="46"/>
        </w:numPr>
        <w:rPr>
          <w:rFonts w:asciiTheme="minorHAnsi" w:eastAsiaTheme="minorEastAsia" w:hAnsiTheme="minorHAnsi" w:cstheme="minorBidi"/>
          <w:color w:val="000000" w:themeColor="text1"/>
        </w:rPr>
      </w:pPr>
      <w:r w:rsidRPr="005C425A">
        <w:rPr>
          <w:rFonts w:asciiTheme="minorHAnsi" w:eastAsia="Calibri Light" w:hAnsiTheme="minorHAnsi" w:cstheme="minorBidi"/>
          <w:color w:val="000000" w:themeColor="text1"/>
        </w:rPr>
        <w:t>On page 2 update any information as required e.g. you can amend the total hours for each program, add any new programs by clicking the 'Add More' button or delete programs no longer on air by clicking the grey minus button</w:t>
      </w:r>
    </w:p>
    <w:p w14:paraId="0A532A86" w14:textId="3574D650" w:rsidR="00332F21" w:rsidRPr="005C425A" w:rsidRDefault="00332F21" w:rsidP="005C425A">
      <w:pPr>
        <w:pStyle w:val="ListParagraph"/>
        <w:numPr>
          <w:ilvl w:val="0"/>
          <w:numId w:val="46"/>
        </w:numPr>
        <w:rPr>
          <w:rFonts w:asciiTheme="minorHAnsi" w:eastAsiaTheme="minorEastAsia" w:hAnsiTheme="minorHAnsi" w:cstheme="minorBidi"/>
          <w:color w:val="000000" w:themeColor="text1"/>
        </w:rPr>
      </w:pPr>
      <w:r w:rsidRPr="005C425A">
        <w:rPr>
          <w:rFonts w:asciiTheme="minorHAnsi" w:eastAsia="Calibri Light" w:hAnsiTheme="minorHAnsi" w:cstheme="minorBidi"/>
          <w:color w:val="000000" w:themeColor="text1"/>
        </w:rPr>
        <w:t>On page 3 update any information as required e.g. you can amend broadcaster numbers or producer names</w:t>
      </w:r>
    </w:p>
    <w:p w14:paraId="339319E4" w14:textId="5E4E9008" w:rsidR="00332F21" w:rsidRPr="005C425A" w:rsidRDefault="00332F21" w:rsidP="005C425A">
      <w:pPr>
        <w:pStyle w:val="ListParagraph"/>
        <w:numPr>
          <w:ilvl w:val="0"/>
          <w:numId w:val="46"/>
        </w:numPr>
        <w:rPr>
          <w:rFonts w:asciiTheme="minorHAnsi" w:eastAsia="Calibri Light" w:hAnsiTheme="minorHAnsi" w:cstheme="minorBidi"/>
          <w:color w:val="000000" w:themeColor="text1"/>
        </w:rPr>
      </w:pPr>
      <w:r w:rsidRPr="005C425A">
        <w:rPr>
          <w:rFonts w:asciiTheme="minorHAnsi" w:eastAsia="Calibri Light" w:hAnsiTheme="minorHAnsi" w:cstheme="minorBidi"/>
          <w:color w:val="000000" w:themeColor="text1"/>
        </w:rPr>
        <w:t>Review and resubmit</w:t>
      </w:r>
      <w:r w:rsidR="00A900D8" w:rsidRPr="005C425A">
        <w:rPr>
          <w:rFonts w:asciiTheme="minorHAnsi" w:eastAsia="Calibri Light" w:hAnsiTheme="minorHAnsi" w:cstheme="minorBidi"/>
          <w:color w:val="000000" w:themeColor="text1"/>
        </w:rPr>
        <w:t xml:space="preserve"> by the closing date</w:t>
      </w:r>
      <w:r w:rsidRPr="005C425A">
        <w:rPr>
          <w:rFonts w:asciiTheme="minorHAnsi" w:eastAsia="Calibri Light" w:hAnsiTheme="minorHAnsi" w:cstheme="minorBidi"/>
          <w:color w:val="000000" w:themeColor="text1"/>
        </w:rPr>
        <w:t xml:space="preserve"> to confirm your SOP</w:t>
      </w:r>
    </w:p>
    <w:p w14:paraId="62BF7064" w14:textId="476F558B" w:rsidR="008476B1" w:rsidRDefault="008476B1" w:rsidP="6911A606">
      <w:pPr>
        <w:pStyle w:val="BodyText"/>
        <w:widowControl/>
        <w:spacing w:after="160" w:line="259" w:lineRule="auto"/>
        <w:ind w:left="133"/>
        <w:contextualSpacing/>
        <w:rPr>
          <w:rFonts w:asciiTheme="minorHAnsi" w:eastAsiaTheme="minorEastAsia" w:hAnsiTheme="minorHAnsi" w:cstheme="minorBidi"/>
          <w:sz w:val="22"/>
          <w:szCs w:val="22"/>
        </w:rPr>
      </w:pPr>
    </w:p>
    <w:p w14:paraId="3017249C" w14:textId="59685E3A" w:rsidR="00332F21" w:rsidRPr="00BA44E4" w:rsidRDefault="00332F21" w:rsidP="00332F21">
      <w:pPr>
        <w:widowControl/>
        <w:spacing w:after="160" w:line="259" w:lineRule="auto"/>
        <w:rPr>
          <w:rFonts w:asciiTheme="minorHAnsi" w:eastAsia="Calibri Light" w:hAnsiTheme="minorHAnsi" w:cstheme="minorHAnsi"/>
          <w:color w:val="000000" w:themeColor="text1"/>
        </w:rPr>
      </w:pPr>
      <w:r w:rsidRPr="00BA44E4">
        <w:rPr>
          <w:rFonts w:asciiTheme="minorHAnsi" w:eastAsia="Calibri Light" w:hAnsiTheme="minorHAnsi" w:cstheme="minorHAnsi"/>
          <w:color w:val="000000" w:themeColor="text1"/>
        </w:rPr>
        <w:lastRenderedPageBreak/>
        <w:t xml:space="preserve">If you applied for support for a </w:t>
      </w:r>
      <w:hyperlink r:id="rId22" w:anchor="Programsindevelopment" w:history="1">
        <w:r w:rsidRPr="00BA44E4">
          <w:rPr>
            <w:rStyle w:val="Hyperlink"/>
            <w:rFonts w:asciiTheme="minorHAnsi" w:eastAsia="Calibri Light" w:hAnsiTheme="minorHAnsi" w:cstheme="minorHAnsi"/>
          </w:rPr>
          <w:t>Program in Development</w:t>
        </w:r>
      </w:hyperlink>
      <w:r w:rsidRPr="00BA44E4">
        <w:rPr>
          <w:rFonts w:asciiTheme="minorHAnsi" w:eastAsia="Calibri Light" w:hAnsiTheme="minorHAnsi" w:cstheme="minorHAnsi"/>
          <w:color w:val="000000" w:themeColor="text1"/>
        </w:rPr>
        <w:t xml:space="preserve"> in </w:t>
      </w:r>
      <w:r w:rsidR="009B78E7">
        <w:rPr>
          <w:rFonts w:asciiTheme="minorHAnsi" w:eastAsia="Calibri Light" w:hAnsiTheme="minorHAnsi" w:cstheme="minorHAnsi"/>
          <w:color w:val="000000" w:themeColor="text1"/>
        </w:rPr>
        <w:t>a</w:t>
      </w:r>
      <w:r w:rsidR="009B78E7" w:rsidRPr="00BA44E4">
        <w:rPr>
          <w:rFonts w:asciiTheme="minorHAnsi" w:eastAsia="Calibri Light" w:hAnsiTheme="minorHAnsi" w:cstheme="minorHAnsi"/>
          <w:color w:val="000000" w:themeColor="text1"/>
        </w:rPr>
        <w:t xml:space="preserve"> </w:t>
      </w:r>
      <w:r w:rsidRPr="00BA44E4">
        <w:rPr>
          <w:rFonts w:asciiTheme="minorHAnsi" w:eastAsia="Calibri Light" w:hAnsiTheme="minorHAnsi" w:cstheme="minorHAnsi"/>
          <w:color w:val="000000" w:themeColor="text1"/>
        </w:rPr>
        <w:t>previous round and that program has started</w:t>
      </w:r>
      <w:r w:rsidR="00DA48B6">
        <w:rPr>
          <w:rFonts w:asciiTheme="minorHAnsi" w:eastAsia="Calibri Light" w:hAnsiTheme="minorHAnsi" w:cstheme="minorHAnsi"/>
          <w:color w:val="000000" w:themeColor="text1"/>
        </w:rPr>
        <w:t xml:space="preserve"> as a New Program</w:t>
      </w:r>
      <w:r w:rsidRPr="00BA44E4">
        <w:rPr>
          <w:rFonts w:asciiTheme="minorHAnsi" w:eastAsia="Calibri Light" w:hAnsiTheme="minorHAnsi" w:cstheme="minorHAnsi"/>
          <w:color w:val="000000" w:themeColor="text1"/>
        </w:rPr>
        <w:t>, you must update your Summary of Programs to include details of the program, to be eligible for Specialist Radio Programming funding for that program.</w:t>
      </w:r>
    </w:p>
    <w:p w14:paraId="02E4417A" w14:textId="77777777" w:rsidR="00332F21" w:rsidRPr="00253C42" w:rsidRDefault="00332F21" w:rsidP="00332F21">
      <w:pPr>
        <w:widowControl/>
        <w:autoSpaceDE/>
        <w:autoSpaceDN/>
        <w:spacing w:after="160" w:line="259" w:lineRule="auto"/>
        <w:contextualSpacing/>
        <w:rPr>
          <w:rStyle w:val="Strong"/>
          <w:rFonts w:asciiTheme="minorHAnsi" w:hAnsiTheme="minorHAnsi" w:cstheme="minorBidi"/>
        </w:rPr>
      </w:pPr>
      <w:r w:rsidRPr="00253C42">
        <w:rPr>
          <w:rStyle w:val="Strong"/>
          <w:rFonts w:asciiTheme="minorHAnsi" w:hAnsiTheme="minorHAnsi" w:cstheme="minorBidi"/>
        </w:rPr>
        <w:t xml:space="preserve">FAQ: </w:t>
      </w:r>
      <w:hyperlink r:id="rId23" w:anchor="SummaryofPrograms" w:history="1">
        <w:r w:rsidRPr="00253C42">
          <w:rPr>
            <w:rStyle w:val="Hyperlink"/>
            <w:rFonts w:asciiTheme="minorHAnsi" w:hAnsiTheme="minorHAnsi" w:cstheme="minorBidi"/>
          </w:rPr>
          <w:t>Summary of Programs</w:t>
        </w:r>
      </w:hyperlink>
    </w:p>
    <w:p w14:paraId="2DE472DC" w14:textId="77777777" w:rsidR="00332F21" w:rsidRDefault="00332F21" w:rsidP="00BA44E4">
      <w:pPr>
        <w:pStyle w:val="BodyText"/>
        <w:widowControl/>
        <w:spacing w:after="160" w:line="259" w:lineRule="auto"/>
        <w:contextualSpacing/>
        <w:rPr>
          <w:rFonts w:asciiTheme="minorHAnsi" w:eastAsiaTheme="minorEastAsia" w:hAnsiTheme="minorHAnsi" w:cstheme="minorBidi"/>
          <w:sz w:val="22"/>
          <w:szCs w:val="22"/>
        </w:rPr>
      </w:pPr>
    </w:p>
    <w:p w14:paraId="1EE944C3" w14:textId="77777777" w:rsidR="005569F8" w:rsidRPr="00BA44E4" w:rsidRDefault="005569F8" w:rsidP="005569F8">
      <w:pPr>
        <w:pStyle w:val="Heading3"/>
        <w:keepNext/>
        <w:keepLines/>
        <w:widowControl/>
        <w:autoSpaceDE/>
        <w:autoSpaceDN/>
        <w:spacing w:before="40" w:line="259" w:lineRule="auto"/>
        <w:ind w:left="0"/>
        <w:rPr>
          <w:rFonts w:asciiTheme="minorHAnsi" w:eastAsiaTheme="minorEastAsia" w:hAnsiTheme="minorHAnsi" w:cstheme="minorHAnsi"/>
          <w:sz w:val="22"/>
          <w:szCs w:val="22"/>
        </w:rPr>
      </w:pPr>
      <w:r w:rsidRPr="00BA44E4">
        <w:rPr>
          <w:rFonts w:asciiTheme="minorHAnsi" w:eastAsiaTheme="minorEastAsia" w:hAnsiTheme="minorHAnsi" w:cstheme="minorHAnsi"/>
          <w:sz w:val="22"/>
          <w:szCs w:val="22"/>
        </w:rPr>
        <w:t>Ethnic funding and Development &amp; Operations grants</w:t>
      </w:r>
    </w:p>
    <w:p w14:paraId="75FFBD3C" w14:textId="28CA3207" w:rsidR="005569F8" w:rsidRPr="00BA44E4" w:rsidRDefault="005569F8" w:rsidP="76BCE76D">
      <w:pPr>
        <w:widowControl/>
        <w:spacing w:after="160" w:line="259" w:lineRule="auto"/>
        <w:rPr>
          <w:rFonts w:asciiTheme="minorHAnsi" w:eastAsia="Calibri Light" w:hAnsiTheme="minorHAnsi" w:cstheme="minorBidi"/>
          <w:color w:val="000000" w:themeColor="text1"/>
        </w:rPr>
      </w:pPr>
      <w:r w:rsidRPr="76BCE76D">
        <w:rPr>
          <w:rFonts w:asciiTheme="minorHAnsi" w:eastAsia="Calibri Light" w:hAnsiTheme="minorHAnsi" w:cstheme="minorBidi"/>
          <w:color w:val="000000" w:themeColor="text1"/>
        </w:rPr>
        <w:t>In order for all or part of your grant to be eligible to be drawn from the Ethnic Community Broadcasting</w:t>
      </w:r>
      <w:r w:rsidR="6F8A335A" w:rsidRPr="76BCE76D">
        <w:rPr>
          <w:rFonts w:asciiTheme="minorHAnsi" w:eastAsia="Calibri Light" w:hAnsiTheme="minorHAnsi" w:cstheme="minorBidi"/>
          <w:color w:val="000000" w:themeColor="text1"/>
        </w:rPr>
        <w:t xml:space="preserve"> budget </w:t>
      </w:r>
      <w:r w:rsidRPr="76BCE76D">
        <w:rPr>
          <w:rFonts w:asciiTheme="minorHAnsi" w:eastAsia="Calibri Light" w:hAnsiTheme="minorHAnsi" w:cstheme="minorBidi"/>
          <w:color w:val="000000" w:themeColor="text1"/>
        </w:rPr>
        <w:t xml:space="preserve">in the Development &amp; Operations program, </w:t>
      </w:r>
      <w:r w:rsidRPr="76BCE76D">
        <w:rPr>
          <w:rFonts w:asciiTheme="minorHAnsi" w:eastAsia="Calibri Light" w:hAnsiTheme="minorHAnsi" w:cstheme="minorBidi"/>
          <w:b/>
          <w:bCs/>
          <w:color w:val="000000" w:themeColor="text1"/>
        </w:rPr>
        <w:t>you must have submitted a Specialist Radio Programming application.</w:t>
      </w:r>
      <w:r w:rsidRPr="76BCE76D">
        <w:rPr>
          <w:rFonts w:asciiTheme="minorHAnsi" w:eastAsia="Calibri Light" w:hAnsiTheme="minorHAnsi" w:cstheme="minorBidi"/>
          <w:color w:val="000000" w:themeColor="text1"/>
        </w:rPr>
        <w:t> This is inclusive of an updated Summary of Programs, demonstrating eligible ethnic programs within the same funding period as your Development &amp; Operations application. </w:t>
      </w:r>
    </w:p>
    <w:p w14:paraId="6F0BA32D" w14:textId="77777777" w:rsidR="005569F8" w:rsidRPr="00D77382" w:rsidRDefault="005569F8" w:rsidP="005569F8">
      <w:pPr>
        <w:widowControl/>
        <w:autoSpaceDE/>
        <w:autoSpaceDN/>
        <w:spacing w:after="160" w:line="259" w:lineRule="auto"/>
        <w:contextualSpacing/>
        <w:rPr>
          <w:rStyle w:val="Strong"/>
          <w:rFonts w:asciiTheme="minorHAnsi" w:hAnsiTheme="minorHAnsi" w:cstheme="minorBidi"/>
        </w:rPr>
      </w:pPr>
      <w:r w:rsidRPr="00D77382">
        <w:rPr>
          <w:rStyle w:val="Strong"/>
          <w:rFonts w:asciiTheme="minorHAnsi" w:hAnsiTheme="minorHAnsi" w:cstheme="minorBidi"/>
        </w:rPr>
        <w:t xml:space="preserve">FAQ: </w:t>
      </w:r>
      <w:hyperlink r:id="rId24" w:history="1">
        <w:r w:rsidRPr="00B60313">
          <w:rPr>
            <w:rStyle w:val="Hyperlink"/>
            <w:rFonts w:asciiTheme="minorHAnsi" w:hAnsiTheme="minorHAnsi" w:cstheme="minorBidi"/>
          </w:rPr>
          <w:t>What is Ethnic funding?</w:t>
        </w:r>
      </w:hyperlink>
    </w:p>
    <w:p w14:paraId="24C49A23" w14:textId="77777777" w:rsidR="00F46A36" w:rsidRDefault="00F46A36" w:rsidP="35F584A2">
      <w:pPr>
        <w:pStyle w:val="Heading3"/>
        <w:keepNext/>
        <w:keepLines/>
        <w:widowControl/>
        <w:spacing w:before="40" w:after="160" w:line="259" w:lineRule="auto"/>
        <w:ind w:left="0"/>
        <w:contextualSpacing/>
        <w:rPr>
          <w:rFonts w:asciiTheme="minorHAnsi" w:eastAsiaTheme="minorEastAsia" w:hAnsiTheme="minorHAnsi" w:cstheme="minorBidi"/>
          <w:b w:val="0"/>
          <w:bCs w:val="0"/>
          <w:color w:val="243F60"/>
          <w:sz w:val="24"/>
          <w:szCs w:val="24"/>
        </w:rPr>
      </w:pPr>
    </w:p>
    <w:p w14:paraId="14F0977C" w14:textId="5671AA1F" w:rsidR="008476B1" w:rsidRPr="00A360AA" w:rsidRDefault="2A4B6FBD" w:rsidP="00A360AA">
      <w:pPr>
        <w:pStyle w:val="NormalWeb"/>
        <w:keepNext/>
        <w:keepLines/>
        <w:numPr>
          <w:ilvl w:val="0"/>
          <w:numId w:val="44"/>
        </w:numPr>
        <w:spacing w:before="0" w:beforeAutospacing="0" w:after="0" w:afterAutospacing="0" w:line="259" w:lineRule="auto"/>
        <w:contextualSpacing/>
        <w:rPr>
          <w:rFonts w:asciiTheme="minorHAnsi" w:eastAsiaTheme="minorEastAsia" w:hAnsiTheme="minorHAnsi" w:cstheme="minorBidi"/>
          <w:color w:val="243F60"/>
        </w:rPr>
      </w:pPr>
      <w:r w:rsidRPr="35F584A2">
        <w:rPr>
          <w:rFonts w:asciiTheme="minorHAnsi" w:eastAsiaTheme="minorEastAsia" w:hAnsiTheme="minorHAnsi" w:cstheme="minorBidi"/>
          <w:color w:val="243F60"/>
        </w:rPr>
        <w:t xml:space="preserve">What can you </w:t>
      </w:r>
      <w:r w:rsidR="00873A51">
        <w:rPr>
          <w:rFonts w:asciiTheme="minorHAnsi" w:eastAsiaTheme="minorEastAsia" w:hAnsiTheme="minorHAnsi" w:cstheme="minorBidi"/>
          <w:color w:val="243F60"/>
        </w:rPr>
        <w:t>apply</w:t>
      </w:r>
      <w:r w:rsidRPr="35F584A2">
        <w:rPr>
          <w:rFonts w:asciiTheme="minorHAnsi" w:eastAsiaTheme="minorEastAsia" w:hAnsiTheme="minorHAnsi" w:cstheme="minorBidi"/>
          <w:color w:val="243F60"/>
        </w:rPr>
        <w:t xml:space="preserve"> for?</w:t>
      </w:r>
    </w:p>
    <w:p w14:paraId="641CBFCE" w14:textId="56C19255" w:rsidR="008476B1" w:rsidRPr="003630E3" w:rsidRDefault="2A4B6FBD" w:rsidP="35F584A2">
      <w:pPr>
        <w:pStyle w:val="BodyText"/>
        <w:widowControl/>
        <w:spacing w:after="160" w:line="259" w:lineRule="auto"/>
        <w:contextualSpacing/>
        <w:rPr>
          <w:rFonts w:asciiTheme="minorHAnsi" w:eastAsiaTheme="minorEastAsia" w:hAnsiTheme="minorHAnsi" w:cstheme="minorBidi"/>
          <w:b/>
          <w:bCs/>
          <w:sz w:val="22"/>
          <w:szCs w:val="22"/>
        </w:rPr>
      </w:pPr>
      <w:r w:rsidRPr="35F584A2">
        <w:rPr>
          <w:rFonts w:asciiTheme="minorHAnsi" w:eastAsiaTheme="minorEastAsia" w:hAnsiTheme="minorHAnsi" w:cstheme="minorBidi"/>
          <w:b/>
          <w:bCs/>
          <w:sz w:val="22"/>
          <w:szCs w:val="22"/>
        </w:rPr>
        <w:t xml:space="preserve">FAQ:  </w:t>
      </w:r>
      <w:hyperlink r:id="rId25" w:anchor="HowareCBFfundingstreamsallocated?" w:history="1">
        <w:hyperlink r:id="rId26" w:anchor="HowareCBFfundingstreamsallocated?" w:history="1">
          <w:r w:rsidRPr="00185075">
            <w:rPr>
              <w:rFonts w:asciiTheme="minorHAnsi" w:eastAsiaTheme="minorEastAsia" w:hAnsiTheme="minorHAnsi" w:cstheme="minorBidi"/>
              <w:sz w:val="22"/>
              <w:szCs w:val="22"/>
            </w:rPr>
            <w:t>How are CBF funding streams allocated?</w:t>
          </w:r>
        </w:hyperlink>
      </w:hyperlink>
    </w:p>
    <w:p w14:paraId="49779883" w14:textId="77777777" w:rsidR="008476B1" w:rsidRPr="003630E3" w:rsidRDefault="008476B1" w:rsidP="35F584A2">
      <w:pPr>
        <w:pStyle w:val="BodyText"/>
        <w:widowControl/>
        <w:spacing w:after="160" w:line="259" w:lineRule="auto"/>
        <w:contextualSpacing/>
        <w:rPr>
          <w:rFonts w:asciiTheme="minorHAnsi" w:eastAsiaTheme="minorEastAsia" w:hAnsiTheme="minorHAnsi" w:cstheme="minorBidi"/>
          <w:sz w:val="22"/>
          <w:szCs w:val="22"/>
        </w:rPr>
      </w:pPr>
    </w:p>
    <w:p w14:paraId="49BD515F" w14:textId="74BD101F" w:rsidR="008476B1" w:rsidRPr="003630E3" w:rsidRDefault="2A4B6FBD" w:rsidP="35F584A2">
      <w:pPr>
        <w:pStyle w:val="BodyText"/>
        <w:widowControl/>
        <w:spacing w:after="160" w:line="259" w:lineRule="auto"/>
        <w:contextualSpacing/>
        <w:rPr>
          <w:rFonts w:asciiTheme="minorHAnsi" w:eastAsiaTheme="minorEastAsia" w:hAnsiTheme="minorHAnsi" w:cstheme="minorBidi"/>
          <w:sz w:val="22"/>
          <w:szCs w:val="22"/>
        </w:rPr>
      </w:pPr>
      <w:r w:rsidRPr="35F584A2">
        <w:rPr>
          <w:rFonts w:asciiTheme="minorHAnsi" w:eastAsiaTheme="minorEastAsia" w:hAnsiTheme="minorHAnsi" w:cstheme="minorBidi"/>
          <w:sz w:val="22"/>
          <w:szCs w:val="22"/>
        </w:rPr>
        <w:t>You can apply for resources needed to develop and produce the eligible specialist programming identiﬁed in your application.</w:t>
      </w:r>
    </w:p>
    <w:p w14:paraId="0E61F858" w14:textId="0F9E254D" w:rsidR="008476B1" w:rsidRPr="003630E3" w:rsidRDefault="2A4B6FBD" w:rsidP="35F584A2">
      <w:pPr>
        <w:widowControl/>
        <w:spacing w:after="160" w:line="259" w:lineRule="auto"/>
        <w:contextualSpacing/>
        <w:rPr>
          <w:rFonts w:asciiTheme="minorHAnsi" w:eastAsiaTheme="minorEastAsia" w:hAnsiTheme="minorHAnsi" w:cstheme="minorBidi"/>
        </w:rPr>
      </w:pPr>
      <w:r w:rsidRPr="6F76AED1">
        <w:rPr>
          <w:rFonts w:asciiTheme="minorHAnsi" w:eastAsiaTheme="minorEastAsia" w:hAnsiTheme="minorHAnsi" w:cstheme="minorBidi"/>
        </w:rPr>
        <w:t>There is no set limit on the total amount you can request for Specialist Radio Programming support; however, overall funding is limited. The CBF have recommended what we consider to be a reasonable request for particular items per program and per station. If your programs have a greater need for support than what is recommended, you can apply for more funding but you must provide an explanation</w:t>
      </w:r>
      <w:r w:rsidR="374731D5" w:rsidRPr="6F76AED1">
        <w:rPr>
          <w:rFonts w:asciiTheme="minorHAnsi" w:eastAsiaTheme="minorEastAsia" w:hAnsiTheme="minorHAnsi" w:cstheme="minorBidi"/>
        </w:rPr>
        <w:t xml:space="preserve"> as to why you are doing so</w:t>
      </w:r>
      <w:r w:rsidRPr="6F76AED1">
        <w:rPr>
          <w:rFonts w:asciiTheme="minorHAnsi" w:eastAsiaTheme="minorEastAsia" w:hAnsiTheme="minorHAnsi" w:cstheme="minorBidi"/>
        </w:rPr>
        <w:t xml:space="preserve">. </w:t>
      </w:r>
    </w:p>
    <w:p w14:paraId="3659580A" w14:textId="4CC38E7D" w:rsidR="6F76AED1" w:rsidRDefault="6F76AED1" w:rsidP="6F76AED1">
      <w:pPr>
        <w:widowControl/>
        <w:spacing w:after="160" w:line="259" w:lineRule="auto"/>
        <w:contextualSpacing/>
        <w:rPr>
          <w:rFonts w:asciiTheme="minorHAnsi" w:eastAsiaTheme="minorEastAsia" w:hAnsiTheme="minorHAnsi" w:cstheme="minorBidi"/>
        </w:rPr>
      </w:pPr>
    </w:p>
    <w:p w14:paraId="49165843" w14:textId="77777777" w:rsidR="008476B1" w:rsidRPr="003630E3" w:rsidRDefault="2A4B6FBD" w:rsidP="35F584A2">
      <w:pPr>
        <w:widowControl/>
        <w:spacing w:after="160" w:line="259" w:lineRule="auto"/>
        <w:contextualSpacing/>
        <w:rPr>
          <w:rFonts w:asciiTheme="minorHAnsi" w:eastAsiaTheme="minorEastAsia" w:hAnsiTheme="minorHAnsi" w:cstheme="minorBidi"/>
        </w:rPr>
      </w:pPr>
      <w:r w:rsidRPr="6F76AED1">
        <w:rPr>
          <w:rFonts w:asciiTheme="minorHAnsi" w:eastAsiaTheme="minorEastAsia" w:hAnsiTheme="minorHAnsi" w:cstheme="minorBidi"/>
        </w:rPr>
        <w:t>All eligible requests will receive support if they are considered reasonable in comparison with your previous requests, requests from other applicants in this grant round and funds available. You might not receive the full requested grant amount due to limited available funds.</w:t>
      </w:r>
    </w:p>
    <w:p w14:paraId="62FF77AE" w14:textId="3721F19A" w:rsidR="6F76AED1" w:rsidRDefault="6F76AED1" w:rsidP="6F76AED1">
      <w:pPr>
        <w:widowControl/>
        <w:spacing w:after="160" w:line="259" w:lineRule="auto"/>
        <w:contextualSpacing/>
        <w:rPr>
          <w:rFonts w:asciiTheme="minorHAnsi" w:eastAsiaTheme="minorEastAsia" w:hAnsiTheme="minorHAnsi" w:cstheme="minorBidi"/>
        </w:rPr>
      </w:pPr>
    </w:p>
    <w:p w14:paraId="7521F91C" w14:textId="08E1D4C8" w:rsidR="008476B1" w:rsidRPr="003630E3" w:rsidRDefault="2A4B6FBD" w:rsidP="35F584A2">
      <w:pPr>
        <w:widowControl/>
        <w:spacing w:after="160" w:line="259" w:lineRule="auto"/>
        <w:contextualSpacing/>
        <w:rPr>
          <w:rFonts w:asciiTheme="minorHAnsi" w:eastAsiaTheme="minorEastAsia" w:hAnsiTheme="minorHAnsi" w:cstheme="minorBidi"/>
        </w:rPr>
      </w:pPr>
      <w:r w:rsidRPr="6F76AED1">
        <w:rPr>
          <w:rFonts w:asciiTheme="minorHAnsi" w:eastAsiaTheme="minorEastAsia" w:hAnsiTheme="minorHAnsi" w:cstheme="minorBidi"/>
        </w:rPr>
        <w:t>Your grant budget requires you to list proposed expenditure for each type of specialist program by program type: First Nations, ethnic, or Radio Reading.</w:t>
      </w:r>
    </w:p>
    <w:p w14:paraId="2E10452B" w14:textId="3230E89C" w:rsidR="6F76AED1" w:rsidRDefault="6F76AED1" w:rsidP="6F76AED1">
      <w:pPr>
        <w:widowControl/>
        <w:spacing w:after="160" w:line="259" w:lineRule="auto"/>
        <w:contextualSpacing/>
        <w:rPr>
          <w:rFonts w:asciiTheme="minorHAnsi" w:eastAsiaTheme="minorEastAsia" w:hAnsiTheme="minorHAnsi" w:cstheme="minorBidi"/>
        </w:rPr>
      </w:pPr>
    </w:p>
    <w:p w14:paraId="1F1C523A" w14:textId="4E70B40B" w:rsidR="008476B1" w:rsidRPr="003630E3" w:rsidRDefault="2A4B6FBD" w:rsidP="35F584A2">
      <w:pPr>
        <w:widowControl/>
        <w:spacing w:after="160" w:line="259" w:lineRule="auto"/>
        <w:contextualSpacing/>
        <w:rPr>
          <w:rFonts w:asciiTheme="minorHAnsi" w:eastAsiaTheme="minorEastAsia" w:hAnsiTheme="minorHAnsi" w:cstheme="minorBidi"/>
        </w:rPr>
      </w:pPr>
      <w:r w:rsidRPr="6F76AED1">
        <w:rPr>
          <w:rFonts w:asciiTheme="minorHAnsi" w:eastAsiaTheme="minorEastAsia" w:hAnsiTheme="minorHAnsi" w:cstheme="minorBidi"/>
        </w:rPr>
        <w:t>Applicants may request funding in Round 1 for a twelve-month period (July to June), which may be paid in two instalments. Applications submitted in Round 2 may include new programs and/or amendments to ongoing program support to reflect any programming changes made in the July to November funding period only (seven months</w:t>
      </w:r>
      <w:r w:rsidR="7BCE7B48" w:rsidRPr="6F76AED1">
        <w:rPr>
          <w:rFonts w:asciiTheme="minorHAnsi" w:eastAsiaTheme="minorEastAsia" w:hAnsiTheme="minorHAnsi" w:cstheme="minorBidi"/>
        </w:rPr>
        <w:t xml:space="preserve"> of funding available</w:t>
      </w:r>
      <w:r w:rsidRPr="6F76AED1">
        <w:rPr>
          <w:rFonts w:asciiTheme="minorHAnsi" w:eastAsiaTheme="minorEastAsia" w:hAnsiTheme="minorHAnsi" w:cstheme="minorBidi"/>
        </w:rPr>
        <w:t>).</w:t>
      </w:r>
    </w:p>
    <w:p w14:paraId="06FC46B0" w14:textId="27357052" w:rsidR="6F76AED1" w:rsidRDefault="6F76AED1" w:rsidP="6F76AED1">
      <w:pPr>
        <w:widowControl/>
        <w:spacing w:after="160" w:line="259" w:lineRule="auto"/>
        <w:contextualSpacing/>
        <w:rPr>
          <w:rFonts w:asciiTheme="minorHAnsi" w:eastAsiaTheme="minorEastAsia" w:hAnsiTheme="minorHAnsi" w:cstheme="minorBidi"/>
        </w:rPr>
      </w:pPr>
    </w:p>
    <w:p w14:paraId="2355D00A" w14:textId="6FEE09C9" w:rsidR="002A0EFE" w:rsidRDefault="002A0EFE">
      <w:pPr>
        <w:rPr>
          <w:rFonts w:asciiTheme="minorHAnsi" w:eastAsiaTheme="minorEastAsia" w:hAnsiTheme="minorHAnsi" w:cstheme="minorBidi"/>
        </w:rPr>
      </w:pPr>
      <w:r>
        <w:rPr>
          <w:rFonts w:asciiTheme="minorHAnsi" w:eastAsiaTheme="minorEastAsia" w:hAnsiTheme="minorHAnsi" w:cstheme="minorBidi"/>
        </w:rPr>
        <w:br w:type="page"/>
      </w:r>
    </w:p>
    <w:p w14:paraId="19FA5CA8" w14:textId="77777777" w:rsidR="70BAA8DB" w:rsidRDefault="70BAA8DB" w:rsidP="70BAA8DB">
      <w:pPr>
        <w:spacing w:line="259" w:lineRule="auto"/>
        <w:contextualSpacing/>
        <w:rPr>
          <w:rFonts w:asciiTheme="minorHAnsi" w:eastAsiaTheme="minorEastAsia" w:hAnsiTheme="minorHAnsi" w:cstheme="minorBidi"/>
        </w:rPr>
      </w:pPr>
    </w:p>
    <w:p w14:paraId="5FECE3A5" w14:textId="001163C9" w:rsidR="008476B1" w:rsidRDefault="1C6F562A" w:rsidP="7D37C3A1">
      <w:pPr>
        <w:pStyle w:val="BodyText"/>
        <w:widowControl/>
        <w:spacing w:after="160" w:line="259" w:lineRule="auto"/>
        <w:contextualSpacing/>
        <w:rPr>
          <w:rFonts w:asciiTheme="minorHAnsi" w:eastAsiaTheme="minorEastAsia" w:hAnsiTheme="minorHAnsi" w:cstheme="minorBidi"/>
          <w:sz w:val="22"/>
          <w:szCs w:val="22"/>
        </w:rPr>
      </w:pPr>
      <w:r w:rsidRPr="7D37C3A1">
        <w:rPr>
          <w:rFonts w:asciiTheme="minorHAnsi" w:eastAsiaTheme="minorEastAsia" w:hAnsiTheme="minorHAnsi" w:cstheme="minorBidi"/>
          <w:sz w:val="22"/>
          <w:szCs w:val="22"/>
        </w:rPr>
        <w:t>Costs relating directly to program production and community/broadcaster engagement may include:</w:t>
      </w:r>
    </w:p>
    <w:tbl>
      <w:tblPr>
        <w:tblStyle w:val="TableGrid"/>
        <w:tblW w:w="0" w:type="auto"/>
        <w:tblLook w:val="04A0" w:firstRow="1" w:lastRow="0" w:firstColumn="1" w:lastColumn="0" w:noHBand="0" w:noVBand="1"/>
      </w:tblPr>
      <w:tblGrid>
        <w:gridCol w:w="2535"/>
        <w:gridCol w:w="4124"/>
        <w:gridCol w:w="2921"/>
      </w:tblGrid>
      <w:tr w:rsidR="003F66CD" w14:paraId="12633CE1" w14:textId="77777777" w:rsidTr="616AD5E9">
        <w:trPr>
          <w:trHeight w:val="540"/>
        </w:trPr>
        <w:tc>
          <w:tcPr>
            <w:tcW w:w="2535" w:type="dxa"/>
          </w:tcPr>
          <w:p w14:paraId="402733B9" w14:textId="34453574" w:rsidR="003F66CD" w:rsidRDefault="003F66CD" w:rsidP="7D37C3A1">
            <w:pPr>
              <w:pStyle w:val="BodyText"/>
              <w:ind w:left="22"/>
              <w:rPr>
                <w:rFonts w:asciiTheme="minorHAnsi" w:eastAsiaTheme="minorEastAsia" w:hAnsiTheme="minorHAnsi" w:cstheme="minorBidi"/>
                <w:b/>
                <w:bCs/>
                <w:sz w:val="22"/>
                <w:szCs w:val="22"/>
              </w:rPr>
            </w:pPr>
            <w:r w:rsidRPr="616AD5E9">
              <w:rPr>
                <w:rFonts w:asciiTheme="minorHAnsi" w:eastAsiaTheme="minorEastAsia" w:hAnsiTheme="minorHAnsi" w:cstheme="minorBidi"/>
                <w:b/>
                <w:bCs/>
                <w:sz w:val="22"/>
                <w:szCs w:val="22"/>
              </w:rPr>
              <w:t>Expenditure Item</w:t>
            </w:r>
            <w:r w:rsidR="00CA5AA4" w:rsidRPr="616AD5E9">
              <w:rPr>
                <w:rFonts w:asciiTheme="minorHAnsi" w:eastAsiaTheme="minorEastAsia" w:hAnsiTheme="minorHAnsi" w:cstheme="minorBidi"/>
                <w:b/>
                <w:bCs/>
                <w:sz w:val="22"/>
                <w:szCs w:val="22"/>
              </w:rPr>
              <w:t>s</w:t>
            </w:r>
          </w:p>
        </w:tc>
        <w:tc>
          <w:tcPr>
            <w:tcW w:w="4124" w:type="dxa"/>
          </w:tcPr>
          <w:p w14:paraId="3AF81B05" w14:textId="40F22B5D" w:rsidR="003F66CD" w:rsidRDefault="003F66CD" w:rsidP="7D37C3A1">
            <w:pPr>
              <w:pStyle w:val="BodyText"/>
              <w:rPr>
                <w:rFonts w:asciiTheme="minorHAnsi" w:eastAsiaTheme="minorEastAsia" w:hAnsiTheme="minorHAnsi" w:cstheme="minorBidi"/>
                <w:b/>
                <w:bCs/>
                <w:sz w:val="22"/>
                <w:szCs w:val="22"/>
              </w:rPr>
            </w:pPr>
            <w:r w:rsidRPr="616AD5E9">
              <w:rPr>
                <w:rFonts w:asciiTheme="minorHAnsi" w:eastAsiaTheme="minorEastAsia" w:hAnsiTheme="minorHAnsi" w:cstheme="minorBidi"/>
                <w:b/>
                <w:bCs/>
                <w:sz w:val="22"/>
                <w:szCs w:val="22"/>
              </w:rPr>
              <w:t>Items may include</w:t>
            </w:r>
          </w:p>
        </w:tc>
        <w:tc>
          <w:tcPr>
            <w:tcW w:w="2921" w:type="dxa"/>
          </w:tcPr>
          <w:p w14:paraId="5B316E59" w14:textId="614C794B" w:rsidR="003F66CD" w:rsidRDefault="293D9834" w:rsidP="7D37C3A1">
            <w:pPr>
              <w:pStyle w:val="BodyText"/>
              <w:widowControl/>
              <w:spacing w:line="259" w:lineRule="auto"/>
              <w:contextualSpacing/>
              <w:rPr>
                <w:rFonts w:asciiTheme="minorHAnsi" w:eastAsiaTheme="minorEastAsia" w:hAnsiTheme="minorHAnsi" w:cstheme="minorBidi"/>
                <w:b/>
                <w:bCs/>
              </w:rPr>
            </w:pPr>
            <w:r w:rsidRPr="616AD5E9">
              <w:rPr>
                <w:rFonts w:asciiTheme="minorHAnsi" w:eastAsiaTheme="minorEastAsia" w:hAnsiTheme="minorHAnsi" w:cstheme="minorBidi"/>
                <w:b/>
                <w:bCs/>
                <w:sz w:val="22"/>
                <w:szCs w:val="22"/>
              </w:rPr>
              <w:t>Recommended</w:t>
            </w:r>
            <w:r w:rsidRPr="616AD5E9">
              <w:rPr>
                <w:b/>
                <w:bCs/>
                <w:sz w:val="22"/>
                <w:szCs w:val="22"/>
              </w:rPr>
              <w:t xml:space="preserve"> </w:t>
            </w:r>
            <w:r w:rsidRPr="616AD5E9">
              <w:rPr>
                <w:rFonts w:asciiTheme="minorHAnsi" w:eastAsiaTheme="minorEastAsia" w:hAnsiTheme="minorHAnsi" w:cstheme="minorBidi"/>
                <w:b/>
                <w:bCs/>
                <w:sz w:val="22"/>
                <w:szCs w:val="22"/>
              </w:rPr>
              <w:t>amounts</w:t>
            </w:r>
            <w:r w:rsidR="18A81F95" w:rsidRPr="616AD5E9">
              <w:rPr>
                <w:rFonts w:asciiTheme="minorHAnsi" w:eastAsiaTheme="minorEastAsia" w:hAnsiTheme="minorHAnsi" w:cstheme="minorBidi"/>
                <w:b/>
                <w:bCs/>
                <w:sz w:val="22"/>
                <w:szCs w:val="22"/>
              </w:rPr>
              <w:t xml:space="preserve"> for</w:t>
            </w:r>
            <w:r w:rsidR="7E8A9DB7" w:rsidRPr="616AD5E9">
              <w:rPr>
                <w:rFonts w:asciiTheme="minorHAnsi" w:eastAsiaTheme="minorEastAsia" w:hAnsiTheme="minorHAnsi" w:cstheme="minorBidi"/>
                <w:b/>
                <w:bCs/>
                <w:sz w:val="22"/>
                <w:szCs w:val="22"/>
              </w:rPr>
              <w:t xml:space="preserve"> each</w:t>
            </w:r>
            <w:r w:rsidR="18A81F95" w:rsidRPr="616AD5E9">
              <w:rPr>
                <w:rFonts w:asciiTheme="minorHAnsi" w:eastAsiaTheme="minorEastAsia" w:hAnsiTheme="minorHAnsi" w:cstheme="minorBidi"/>
                <w:b/>
                <w:bCs/>
                <w:sz w:val="22"/>
                <w:szCs w:val="22"/>
              </w:rPr>
              <w:t xml:space="preserve"> Ethnic, First Nations and Radio Reading</w:t>
            </w:r>
            <w:r w:rsidRPr="616AD5E9">
              <w:rPr>
                <w:rFonts w:asciiTheme="minorHAnsi" w:eastAsiaTheme="minorEastAsia" w:hAnsiTheme="minorHAnsi" w:cstheme="minorBidi"/>
                <w:b/>
                <w:bCs/>
                <w:sz w:val="22"/>
                <w:szCs w:val="22"/>
              </w:rPr>
              <w:t xml:space="preserve"> program</w:t>
            </w:r>
            <w:r w:rsidR="080F1FD4" w:rsidRPr="616AD5E9">
              <w:rPr>
                <w:rFonts w:asciiTheme="minorHAnsi" w:eastAsiaTheme="minorEastAsia" w:hAnsiTheme="minorHAnsi" w:cstheme="minorBidi"/>
                <w:b/>
                <w:bCs/>
                <w:sz w:val="22"/>
                <w:szCs w:val="22"/>
              </w:rPr>
              <w:t xml:space="preserve"> types</w:t>
            </w:r>
            <w:r w:rsidRPr="616AD5E9">
              <w:rPr>
                <w:rFonts w:asciiTheme="minorHAnsi" w:eastAsiaTheme="minorEastAsia" w:hAnsiTheme="minorHAnsi" w:cstheme="minorBidi"/>
                <w:b/>
                <w:bCs/>
                <w:sz w:val="22"/>
                <w:szCs w:val="22"/>
              </w:rPr>
              <w:t xml:space="preserve"> </w:t>
            </w:r>
          </w:p>
        </w:tc>
      </w:tr>
      <w:tr w:rsidR="00D17359" w14:paraId="6535416B" w14:textId="77777777" w:rsidTr="616AD5E9">
        <w:trPr>
          <w:trHeight w:val="300"/>
        </w:trPr>
        <w:tc>
          <w:tcPr>
            <w:tcW w:w="2535" w:type="dxa"/>
          </w:tcPr>
          <w:p w14:paraId="22ED629E" w14:textId="7B80D70A" w:rsidR="00D17359" w:rsidRDefault="00D17359" w:rsidP="7D37C3A1">
            <w:pPr>
              <w:jc w:val="center"/>
              <w:rPr>
                <w:rStyle w:val="Strong"/>
                <w:rFonts w:asciiTheme="minorHAnsi" w:hAnsiTheme="minorHAnsi" w:cstheme="minorBidi"/>
              </w:rPr>
            </w:pPr>
            <w:r w:rsidRPr="616AD5E9">
              <w:rPr>
                <w:rStyle w:val="Strong"/>
                <w:rFonts w:asciiTheme="minorHAnsi" w:hAnsiTheme="minorHAnsi" w:cstheme="minorBidi"/>
              </w:rPr>
              <w:t>Program in Development</w:t>
            </w:r>
          </w:p>
        </w:tc>
        <w:tc>
          <w:tcPr>
            <w:tcW w:w="4124" w:type="dxa"/>
          </w:tcPr>
          <w:p w14:paraId="690F7D72" w14:textId="7CE285F7" w:rsidR="003F66CD" w:rsidRDefault="00D17359" w:rsidP="7D37C3A1">
            <w:pPr>
              <w:pStyle w:val="ListParagraph"/>
              <w:widowControl/>
              <w:numPr>
                <w:ilvl w:val="0"/>
                <w:numId w:val="18"/>
              </w:numPr>
              <w:spacing w:line="259" w:lineRule="auto"/>
              <w:ind w:left="447"/>
              <w:contextualSpacing/>
              <w:rPr>
                <w:rStyle w:val="Strong"/>
                <w:rFonts w:asciiTheme="minorHAnsi" w:eastAsiaTheme="minorEastAsia" w:hAnsiTheme="minorHAnsi" w:cstheme="minorBidi"/>
                <w:b w:val="0"/>
                <w:bCs w:val="0"/>
              </w:rPr>
            </w:pPr>
            <w:r w:rsidRPr="616AD5E9">
              <w:rPr>
                <w:rStyle w:val="Strong"/>
                <w:rFonts w:asciiTheme="minorHAnsi" w:eastAsiaTheme="minorEastAsia" w:hAnsiTheme="minorHAnsi" w:cstheme="minorBidi"/>
                <w:b w:val="0"/>
                <w:bCs w:val="0"/>
              </w:rPr>
              <w:t>Program in Development costs</w:t>
            </w:r>
          </w:p>
          <w:p w14:paraId="07ED1733" w14:textId="0713324C" w:rsidR="00D17359" w:rsidRPr="00FA5B32" w:rsidRDefault="00D17359" w:rsidP="7D37C3A1">
            <w:pPr>
              <w:widowControl/>
              <w:spacing w:line="259" w:lineRule="auto"/>
              <w:ind w:left="87"/>
              <w:contextualSpacing/>
              <w:rPr>
                <w:rStyle w:val="Strong"/>
                <w:rFonts w:asciiTheme="minorHAnsi" w:eastAsiaTheme="minorEastAsia" w:hAnsiTheme="minorHAnsi" w:cstheme="minorBidi"/>
                <w:b w:val="0"/>
                <w:bCs w:val="0"/>
              </w:rPr>
            </w:pPr>
            <w:r w:rsidRPr="616AD5E9">
              <w:rPr>
                <w:rStyle w:val="Strong"/>
                <w:rFonts w:asciiTheme="minorHAnsi" w:eastAsiaTheme="minorEastAsia" w:hAnsiTheme="minorHAnsi" w:cstheme="minorBidi"/>
                <w:b w:val="0"/>
                <w:bCs w:val="0"/>
              </w:rPr>
              <w:t xml:space="preserve"> (you cannot apply for any other costs for a Program in Development)</w:t>
            </w:r>
          </w:p>
        </w:tc>
        <w:tc>
          <w:tcPr>
            <w:tcW w:w="2921" w:type="dxa"/>
          </w:tcPr>
          <w:p w14:paraId="4F0B45EA" w14:textId="16233B7C" w:rsidR="00D17359" w:rsidRDefault="00D17359" w:rsidP="7D37C3A1">
            <w:pPr>
              <w:pStyle w:val="ListParagraph"/>
              <w:widowControl/>
              <w:spacing w:after="160" w:line="259" w:lineRule="auto"/>
              <w:ind w:left="40" w:firstLine="0"/>
              <w:contextualSpacing/>
              <w:rPr>
                <w:rStyle w:val="Strong"/>
                <w:rFonts w:asciiTheme="minorHAnsi" w:eastAsiaTheme="minorEastAsia" w:hAnsiTheme="minorHAnsi" w:cstheme="minorBidi"/>
                <w:b w:val="0"/>
                <w:bCs w:val="0"/>
              </w:rPr>
            </w:pPr>
            <w:r w:rsidRPr="616AD5E9">
              <w:rPr>
                <w:rStyle w:val="Strong"/>
                <w:rFonts w:asciiTheme="minorHAnsi" w:eastAsiaTheme="minorEastAsia" w:hAnsiTheme="minorHAnsi" w:cstheme="minorBidi"/>
                <w:b w:val="0"/>
                <w:bCs w:val="0"/>
              </w:rPr>
              <w:t>$2,000 per program</w:t>
            </w:r>
          </w:p>
          <w:p w14:paraId="2D9FC42A" w14:textId="15358C8C" w:rsidR="00FA5B32" w:rsidRPr="35F584A2" w:rsidRDefault="00FA5B32" w:rsidP="7D37C3A1">
            <w:pPr>
              <w:pStyle w:val="ListParagraph"/>
              <w:widowControl/>
              <w:spacing w:after="160" w:line="259" w:lineRule="auto"/>
              <w:ind w:left="40" w:firstLine="0"/>
              <w:contextualSpacing/>
              <w:rPr>
                <w:rStyle w:val="Strong"/>
                <w:rFonts w:asciiTheme="minorHAnsi" w:eastAsiaTheme="minorEastAsia" w:hAnsiTheme="minorHAnsi" w:cstheme="minorBidi"/>
                <w:b w:val="0"/>
                <w:bCs w:val="0"/>
              </w:rPr>
            </w:pPr>
            <w:r w:rsidRPr="616AD5E9">
              <w:rPr>
                <w:rStyle w:val="Strong"/>
                <w:rFonts w:asciiTheme="minorHAnsi" w:eastAsiaTheme="minorEastAsia" w:hAnsiTheme="minorHAnsi" w:cstheme="minorBidi"/>
                <w:b w:val="0"/>
                <w:bCs w:val="0"/>
              </w:rPr>
              <w:t>(maximum of 3 programs per year)</w:t>
            </w:r>
          </w:p>
        </w:tc>
      </w:tr>
      <w:tr w:rsidR="00470702" w14:paraId="6733BDE3" w14:textId="77777777" w:rsidTr="616AD5E9">
        <w:trPr>
          <w:trHeight w:val="300"/>
        </w:trPr>
        <w:tc>
          <w:tcPr>
            <w:tcW w:w="9580" w:type="dxa"/>
            <w:gridSpan w:val="3"/>
            <w:vAlign w:val="center"/>
          </w:tcPr>
          <w:p w14:paraId="5858F173" w14:textId="5F0D89C4" w:rsidR="00470702" w:rsidRPr="35F584A2" w:rsidRDefault="00470702" w:rsidP="7D37C3A1">
            <w:pPr>
              <w:pStyle w:val="ListParagraph"/>
              <w:widowControl/>
              <w:spacing w:after="160" w:line="259" w:lineRule="auto"/>
              <w:ind w:left="40" w:firstLine="0"/>
              <w:contextualSpacing/>
              <w:rPr>
                <w:rStyle w:val="Strong"/>
                <w:rFonts w:asciiTheme="minorHAnsi" w:hAnsiTheme="minorHAnsi" w:cstheme="minorBidi"/>
                <w:b w:val="0"/>
                <w:bCs w:val="0"/>
              </w:rPr>
            </w:pPr>
            <w:r w:rsidRPr="616AD5E9">
              <w:rPr>
                <w:rStyle w:val="Strong"/>
                <w:rFonts w:asciiTheme="minorHAnsi" w:eastAsiaTheme="minorEastAsia" w:hAnsiTheme="minorHAnsi" w:cstheme="minorBidi"/>
              </w:rPr>
              <w:t>New and Existing Program costs</w:t>
            </w:r>
          </w:p>
        </w:tc>
      </w:tr>
      <w:tr w:rsidR="35F584A2" w14:paraId="16C56F92" w14:textId="77777777" w:rsidTr="616AD5E9">
        <w:trPr>
          <w:trHeight w:val="300"/>
        </w:trPr>
        <w:tc>
          <w:tcPr>
            <w:tcW w:w="2535" w:type="dxa"/>
            <w:vAlign w:val="center"/>
          </w:tcPr>
          <w:p w14:paraId="04A3CF3F" w14:textId="2B318F85" w:rsidR="35F584A2" w:rsidRDefault="35F584A2" w:rsidP="35F584A2">
            <w:pPr>
              <w:pStyle w:val="ListParagraph"/>
              <w:spacing w:after="160" w:line="259" w:lineRule="auto"/>
              <w:ind w:left="22"/>
              <w:rPr>
                <w:rStyle w:val="Strong"/>
                <w:rFonts w:asciiTheme="minorHAnsi" w:eastAsiaTheme="minorEastAsia" w:hAnsiTheme="minorHAnsi" w:cstheme="minorBidi"/>
              </w:rPr>
            </w:pPr>
            <w:r w:rsidRPr="35F584A2">
              <w:rPr>
                <w:rStyle w:val="Strong"/>
                <w:rFonts w:asciiTheme="minorHAnsi" w:eastAsiaTheme="minorEastAsia" w:hAnsiTheme="minorHAnsi" w:cstheme="minorBidi"/>
              </w:rPr>
              <w:t>Small Equipment Costs</w:t>
            </w:r>
          </w:p>
        </w:tc>
        <w:tc>
          <w:tcPr>
            <w:tcW w:w="4124" w:type="dxa"/>
          </w:tcPr>
          <w:p w14:paraId="2A54A696" w14:textId="38716924" w:rsidR="35F584A2" w:rsidRDefault="35F584A2" w:rsidP="35F584A2">
            <w:pPr>
              <w:pStyle w:val="BodyText"/>
              <w:numPr>
                <w:ilvl w:val="0"/>
                <w:numId w:val="16"/>
              </w:numPr>
              <w:ind w:left="447"/>
              <w:rPr>
                <w:rStyle w:val="Strong"/>
                <w:rFonts w:asciiTheme="minorHAnsi" w:eastAsiaTheme="minorEastAsia" w:hAnsiTheme="minorHAnsi" w:cstheme="minorBidi"/>
                <w:b w:val="0"/>
                <w:bCs w:val="0"/>
                <w:sz w:val="22"/>
                <w:szCs w:val="22"/>
              </w:rPr>
            </w:pPr>
            <w:r w:rsidRPr="35F584A2">
              <w:rPr>
                <w:rStyle w:val="Strong"/>
                <w:rFonts w:asciiTheme="minorHAnsi" w:eastAsiaTheme="minorEastAsia" w:hAnsiTheme="minorHAnsi" w:cstheme="minorBidi"/>
                <w:b w:val="0"/>
                <w:bCs w:val="0"/>
                <w:sz w:val="22"/>
                <w:szCs w:val="22"/>
              </w:rPr>
              <w:t>storage devices (portable recorders, hard drives)</w:t>
            </w:r>
          </w:p>
          <w:p w14:paraId="1155185E" w14:textId="5CE34CA9" w:rsidR="35F584A2" w:rsidRDefault="35F584A2" w:rsidP="35F584A2">
            <w:pPr>
              <w:pStyle w:val="BodyText"/>
              <w:numPr>
                <w:ilvl w:val="0"/>
                <w:numId w:val="16"/>
              </w:numPr>
              <w:ind w:left="447"/>
              <w:rPr>
                <w:rStyle w:val="Strong"/>
                <w:rFonts w:asciiTheme="minorHAnsi" w:eastAsiaTheme="minorEastAsia" w:hAnsiTheme="minorHAnsi" w:cstheme="minorBidi"/>
                <w:b w:val="0"/>
                <w:bCs w:val="0"/>
                <w:sz w:val="22"/>
                <w:szCs w:val="22"/>
              </w:rPr>
            </w:pPr>
            <w:r w:rsidRPr="35F584A2">
              <w:rPr>
                <w:rStyle w:val="Strong"/>
                <w:rFonts w:asciiTheme="minorHAnsi" w:eastAsiaTheme="minorEastAsia" w:hAnsiTheme="minorHAnsi" w:cstheme="minorBidi"/>
                <w:b w:val="0"/>
                <w:bCs w:val="0"/>
                <w:sz w:val="22"/>
                <w:szCs w:val="22"/>
              </w:rPr>
              <w:t>Remote broadcasting equipment</w:t>
            </w:r>
          </w:p>
          <w:p w14:paraId="02018ED7" w14:textId="63447A01" w:rsidR="35F584A2" w:rsidRDefault="35F584A2" w:rsidP="35F584A2">
            <w:pPr>
              <w:pStyle w:val="BodyText"/>
              <w:numPr>
                <w:ilvl w:val="0"/>
                <w:numId w:val="16"/>
              </w:numPr>
              <w:ind w:left="447"/>
              <w:rPr>
                <w:rStyle w:val="Strong"/>
                <w:rFonts w:asciiTheme="minorHAnsi" w:eastAsiaTheme="minorEastAsia" w:hAnsiTheme="minorHAnsi" w:cstheme="minorBidi"/>
                <w:b w:val="0"/>
                <w:bCs w:val="0"/>
                <w:sz w:val="22"/>
                <w:szCs w:val="22"/>
              </w:rPr>
            </w:pPr>
            <w:r w:rsidRPr="35F584A2">
              <w:rPr>
                <w:rStyle w:val="Strong"/>
                <w:rFonts w:asciiTheme="minorHAnsi" w:hAnsiTheme="minorHAnsi" w:cstheme="minorBidi"/>
                <w:b w:val="0"/>
                <w:bCs w:val="0"/>
                <w:sz w:val="22"/>
                <w:szCs w:val="22"/>
              </w:rPr>
              <w:t>microphones, headphones, etc</w:t>
            </w:r>
          </w:p>
          <w:p w14:paraId="0DE23CFE" w14:textId="265EF6C0" w:rsidR="35F584A2" w:rsidRDefault="35F584A2" w:rsidP="35F584A2">
            <w:pPr>
              <w:pStyle w:val="BodyText"/>
              <w:numPr>
                <w:ilvl w:val="0"/>
                <w:numId w:val="16"/>
              </w:numPr>
              <w:ind w:left="447"/>
              <w:rPr>
                <w:rFonts w:asciiTheme="minorHAnsi" w:eastAsiaTheme="minorEastAsia" w:hAnsiTheme="minorHAnsi" w:cstheme="minorBidi"/>
              </w:rPr>
            </w:pPr>
            <w:r w:rsidRPr="35F584A2">
              <w:rPr>
                <w:rStyle w:val="Strong"/>
                <w:rFonts w:asciiTheme="minorHAnsi" w:eastAsiaTheme="minorEastAsia" w:hAnsiTheme="minorHAnsi" w:cstheme="minorBidi"/>
                <w:b w:val="0"/>
                <w:bCs w:val="0"/>
                <w:sz w:val="22"/>
                <w:szCs w:val="22"/>
              </w:rPr>
              <w:t>Quotes for items valued over $1,000 are required</w:t>
            </w:r>
          </w:p>
        </w:tc>
        <w:tc>
          <w:tcPr>
            <w:tcW w:w="2921" w:type="dxa"/>
          </w:tcPr>
          <w:p w14:paraId="4226D3A2" w14:textId="2EF8C674" w:rsidR="35F584A2" w:rsidRDefault="35F584A2" w:rsidP="35F584A2">
            <w:pPr>
              <w:pStyle w:val="ListParagraph"/>
              <w:widowControl/>
              <w:spacing w:after="160" w:line="259" w:lineRule="auto"/>
              <w:ind w:left="40" w:firstLine="0"/>
              <w:contextualSpacing/>
              <w:rPr>
                <w:rFonts w:asciiTheme="minorHAnsi" w:eastAsiaTheme="minorEastAsia" w:hAnsiTheme="minorHAnsi" w:cstheme="minorBidi"/>
              </w:rPr>
            </w:pPr>
            <w:r w:rsidRPr="35F584A2">
              <w:rPr>
                <w:rStyle w:val="Strong"/>
                <w:rFonts w:asciiTheme="minorHAnsi" w:hAnsiTheme="minorHAnsi" w:cstheme="minorBidi"/>
                <w:b w:val="0"/>
                <w:bCs w:val="0"/>
              </w:rPr>
              <w:t>$750 per program up to $5,000 per organisation</w:t>
            </w:r>
          </w:p>
        </w:tc>
      </w:tr>
      <w:tr w:rsidR="35F584A2" w14:paraId="168A6DF2" w14:textId="77777777" w:rsidTr="616AD5E9">
        <w:trPr>
          <w:trHeight w:val="227"/>
        </w:trPr>
        <w:tc>
          <w:tcPr>
            <w:tcW w:w="2535" w:type="dxa"/>
            <w:vMerge w:val="restart"/>
            <w:vAlign w:val="center"/>
          </w:tcPr>
          <w:p w14:paraId="14F13C6A" w14:textId="1930975F" w:rsidR="35F584A2" w:rsidRDefault="35F584A2" w:rsidP="35F584A2">
            <w:pPr>
              <w:pStyle w:val="ListParagraph"/>
              <w:widowControl/>
              <w:spacing w:after="160" w:line="259" w:lineRule="auto"/>
              <w:ind w:left="22" w:firstLine="0"/>
              <w:contextualSpacing/>
              <w:rPr>
                <w:rStyle w:val="Strong"/>
                <w:rFonts w:asciiTheme="minorHAnsi" w:eastAsiaTheme="minorEastAsia" w:hAnsiTheme="minorHAnsi" w:cstheme="minorBidi"/>
              </w:rPr>
            </w:pPr>
            <w:r w:rsidRPr="35F584A2">
              <w:rPr>
                <w:rStyle w:val="Strong"/>
                <w:rFonts w:asciiTheme="minorHAnsi" w:eastAsiaTheme="minorEastAsia" w:hAnsiTheme="minorHAnsi" w:cstheme="minorBidi"/>
              </w:rPr>
              <w:t>Program Specific Costs</w:t>
            </w:r>
          </w:p>
        </w:tc>
        <w:tc>
          <w:tcPr>
            <w:tcW w:w="4124" w:type="dxa"/>
          </w:tcPr>
          <w:p w14:paraId="26D21F4F" w14:textId="4C64AFA3" w:rsidR="35F584A2" w:rsidRDefault="35F584A2" w:rsidP="35F584A2">
            <w:pPr>
              <w:pStyle w:val="ListParagraph"/>
              <w:widowControl/>
              <w:numPr>
                <w:ilvl w:val="0"/>
                <w:numId w:val="17"/>
              </w:numPr>
              <w:spacing w:after="160" w:line="259" w:lineRule="auto"/>
              <w:ind w:left="447"/>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Program materials</w:t>
            </w:r>
          </w:p>
        </w:tc>
        <w:tc>
          <w:tcPr>
            <w:tcW w:w="2921" w:type="dxa"/>
          </w:tcPr>
          <w:p w14:paraId="7EC89F05" w14:textId="322782D0" w:rsidR="35F584A2" w:rsidRDefault="35F584A2" w:rsidP="35F584A2">
            <w:pPr>
              <w:pStyle w:val="ListParagraph"/>
              <w:widowControl/>
              <w:spacing w:after="160" w:line="259" w:lineRule="auto"/>
              <w:ind w:left="40" w:firstLine="0"/>
              <w:contextualSpacing/>
              <w:rPr>
                <w:rFonts w:asciiTheme="minorHAnsi" w:eastAsiaTheme="minorEastAsia" w:hAnsiTheme="minorHAnsi" w:cstheme="minorBidi"/>
              </w:rPr>
            </w:pPr>
            <w:r w:rsidRPr="35F584A2">
              <w:rPr>
                <w:rFonts w:asciiTheme="minorHAnsi" w:eastAsiaTheme="minorEastAsia" w:hAnsiTheme="minorHAnsi" w:cstheme="minorBidi"/>
              </w:rPr>
              <w:t xml:space="preserve">Up to $1,000 per organisation </w:t>
            </w:r>
          </w:p>
        </w:tc>
      </w:tr>
      <w:tr w:rsidR="35F584A2" w14:paraId="139D243A" w14:textId="77777777" w:rsidTr="616AD5E9">
        <w:trPr>
          <w:trHeight w:val="227"/>
        </w:trPr>
        <w:tc>
          <w:tcPr>
            <w:tcW w:w="2535" w:type="dxa"/>
            <w:vMerge/>
          </w:tcPr>
          <w:p w14:paraId="34538547" w14:textId="77777777" w:rsidR="009947BF" w:rsidRDefault="009947BF"/>
        </w:tc>
        <w:tc>
          <w:tcPr>
            <w:tcW w:w="4124" w:type="dxa"/>
          </w:tcPr>
          <w:p w14:paraId="176AF007" w14:textId="288D77E5" w:rsidR="35F584A2" w:rsidRDefault="35F584A2" w:rsidP="35F584A2">
            <w:pPr>
              <w:pStyle w:val="ListParagraph"/>
              <w:widowControl/>
              <w:numPr>
                <w:ilvl w:val="0"/>
                <w:numId w:val="17"/>
              </w:numPr>
              <w:spacing w:after="160" w:line="259" w:lineRule="auto"/>
              <w:ind w:left="447"/>
              <w:contextualSpacing/>
              <w:rPr>
                <w:rFonts w:asciiTheme="minorHAnsi" w:eastAsiaTheme="minorEastAsia" w:hAnsiTheme="minorHAnsi" w:cstheme="minorBidi"/>
              </w:rPr>
            </w:pPr>
            <w:r w:rsidRPr="35F584A2">
              <w:rPr>
                <w:rStyle w:val="Strong"/>
                <w:rFonts w:asciiTheme="minorHAnsi" w:eastAsiaTheme="minorEastAsia" w:hAnsiTheme="minorHAnsi" w:cstheme="minorBidi"/>
                <w:b w:val="0"/>
                <w:bCs w:val="0"/>
              </w:rPr>
              <w:t>reference materials and news sources</w:t>
            </w:r>
            <w:r w:rsidR="00CC52DA">
              <w:rPr>
                <w:rStyle w:val="Strong"/>
                <w:rFonts w:asciiTheme="minorHAnsi" w:eastAsiaTheme="minorEastAsia" w:hAnsiTheme="minorHAnsi" w:cstheme="minorBidi"/>
                <w:b w:val="0"/>
                <w:bCs w:val="0"/>
              </w:rPr>
              <w:t xml:space="preserve"> (</w:t>
            </w:r>
            <w:r w:rsidR="00CC52DA" w:rsidRPr="00CC52DA">
              <w:rPr>
                <w:rStyle w:val="Strong"/>
                <w:rFonts w:asciiTheme="minorHAnsi" w:eastAsiaTheme="minorEastAsia" w:hAnsiTheme="minorHAnsi" w:cstheme="minorBidi"/>
                <w:b w:val="0"/>
                <w:bCs w:val="0"/>
              </w:rPr>
              <w:t xml:space="preserve">Spotify and </w:t>
            </w:r>
            <w:proofErr w:type="spellStart"/>
            <w:r w:rsidR="00CC52DA" w:rsidRPr="00CC52DA">
              <w:rPr>
                <w:rStyle w:val="Strong"/>
                <w:rFonts w:asciiTheme="minorHAnsi" w:eastAsiaTheme="minorEastAsia" w:hAnsiTheme="minorHAnsi" w:cstheme="minorBidi"/>
                <w:b w:val="0"/>
                <w:bCs w:val="0"/>
              </w:rPr>
              <w:t>Youtube</w:t>
            </w:r>
            <w:proofErr w:type="spellEnd"/>
            <w:r w:rsidR="00CC52DA" w:rsidRPr="00CC52DA">
              <w:rPr>
                <w:rStyle w:val="Strong"/>
                <w:rFonts w:asciiTheme="minorHAnsi" w:eastAsiaTheme="minorEastAsia" w:hAnsiTheme="minorHAnsi" w:cstheme="minorBidi"/>
                <w:b w:val="0"/>
                <w:bCs w:val="0"/>
              </w:rPr>
              <w:t xml:space="preserve"> subscriptions are not eligible as these licenses are for personal use only)</w:t>
            </w:r>
          </w:p>
        </w:tc>
        <w:tc>
          <w:tcPr>
            <w:tcW w:w="2921" w:type="dxa"/>
          </w:tcPr>
          <w:p w14:paraId="7A778F0A" w14:textId="2929126F" w:rsidR="35F584A2" w:rsidRDefault="35F584A2" w:rsidP="35F584A2">
            <w:pPr>
              <w:pStyle w:val="ListParagraph"/>
              <w:widowControl/>
              <w:spacing w:after="160" w:line="259" w:lineRule="auto"/>
              <w:ind w:left="40" w:firstLine="0"/>
              <w:contextualSpacing/>
              <w:rPr>
                <w:rFonts w:asciiTheme="minorHAnsi" w:eastAsiaTheme="minorEastAsia" w:hAnsiTheme="minorHAnsi" w:cstheme="minorBidi"/>
              </w:rPr>
            </w:pPr>
            <w:r w:rsidRPr="35F584A2">
              <w:rPr>
                <w:rFonts w:asciiTheme="minorHAnsi" w:eastAsiaTheme="minorEastAsia" w:hAnsiTheme="minorHAnsi" w:cstheme="minorBidi"/>
              </w:rPr>
              <w:t xml:space="preserve"> $120 per program</w:t>
            </w:r>
          </w:p>
        </w:tc>
      </w:tr>
      <w:tr w:rsidR="35F584A2" w14:paraId="2734335F" w14:textId="77777777" w:rsidTr="616AD5E9">
        <w:trPr>
          <w:trHeight w:val="227"/>
        </w:trPr>
        <w:tc>
          <w:tcPr>
            <w:tcW w:w="2535" w:type="dxa"/>
            <w:vMerge/>
          </w:tcPr>
          <w:p w14:paraId="06023E6E" w14:textId="77777777" w:rsidR="009947BF" w:rsidRDefault="009947BF"/>
        </w:tc>
        <w:tc>
          <w:tcPr>
            <w:tcW w:w="4124" w:type="dxa"/>
          </w:tcPr>
          <w:p w14:paraId="035771AC" w14:textId="45BEE430" w:rsidR="35F584A2" w:rsidRDefault="35F584A2" w:rsidP="35F584A2">
            <w:pPr>
              <w:pStyle w:val="ListParagraph"/>
              <w:widowControl/>
              <w:numPr>
                <w:ilvl w:val="0"/>
                <w:numId w:val="17"/>
              </w:numPr>
              <w:spacing w:after="160" w:line="259" w:lineRule="auto"/>
              <w:ind w:left="447"/>
              <w:contextualSpacing/>
              <w:rPr>
                <w:rFonts w:asciiTheme="minorHAnsi" w:eastAsiaTheme="minorEastAsia" w:hAnsiTheme="minorHAnsi" w:cstheme="minorBidi"/>
              </w:rPr>
            </w:pPr>
            <w:r w:rsidRPr="35F584A2">
              <w:rPr>
                <w:rStyle w:val="Strong"/>
                <w:rFonts w:asciiTheme="minorHAnsi" w:eastAsiaTheme="minorEastAsia" w:hAnsiTheme="minorHAnsi" w:cstheme="minorBidi"/>
                <w:b w:val="0"/>
                <w:bCs w:val="0"/>
              </w:rPr>
              <w:t>music</w:t>
            </w:r>
            <w:r w:rsidR="00CC52DA">
              <w:rPr>
                <w:rStyle w:val="Strong"/>
                <w:rFonts w:asciiTheme="minorHAnsi" w:eastAsiaTheme="minorEastAsia" w:hAnsiTheme="minorHAnsi" w:cstheme="minorBidi"/>
                <w:b w:val="0"/>
                <w:bCs w:val="0"/>
              </w:rPr>
              <w:t xml:space="preserve"> (</w:t>
            </w:r>
            <w:r w:rsidR="00CC52DA" w:rsidRPr="00CC52DA">
              <w:rPr>
                <w:rStyle w:val="Strong"/>
                <w:rFonts w:asciiTheme="minorHAnsi" w:eastAsiaTheme="minorEastAsia" w:hAnsiTheme="minorHAnsi" w:cstheme="minorBidi"/>
                <w:b w:val="0"/>
                <w:bCs w:val="0"/>
              </w:rPr>
              <w:t xml:space="preserve">Spotify and </w:t>
            </w:r>
            <w:proofErr w:type="spellStart"/>
            <w:r w:rsidR="00CC52DA" w:rsidRPr="00CC52DA">
              <w:rPr>
                <w:rStyle w:val="Strong"/>
                <w:rFonts w:asciiTheme="minorHAnsi" w:eastAsiaTheme="minorEastAsia" w:hAnsiTheme="minorHAnsi" w:cstheme="minorBidi"/>
                <w:b w:val="0"/>
                <w:bCs w:val="0"/>
              </w:rPr>
              <w:t>Youtube</w:t>
            </w:r>
            <w:proofErr w:type="spellEnd"/>
            <w:r w:rsidR="00CC52DA" w:rsidRPr="00CC52DA">
              <w:rPr>
                <w:rStyle w:val="Strong"/>
                <w:rFonts w:asciiTheme="minorHAnsi" w:eastAsiaTheme="minorEastAsia" w:hAnsiTheme="minorHAnsi" w:cstheme="minorBidi"/>
                <w:b w:val="0"/>
                <w:bCs w:val="0"/>
              </w:rPr>
              <w:t xml:space="preserve"> subscriptions are not eligible as these licenses are for personal use only)</w:t>
            </w:r>
          </w:p>
        </w:tc>
        <w:tc>
          <w:tcPr>
            <w:tcW w:w="2921" w:type="dxa"/>
          </w:tcPr>
          <w:p w14:paraId="6385DFCC" w14:textId="2E59015C" w:rsidR="35F584A2" w:rsidRDefault="35F584A2" w:rsidP="35F584A2">
            <w:pPr>
              <w:pStyle w:val="ListParagraph"/>
              <w:widowControl/>
              <w:spacing w:after="160" w:line="259" w:lineRule="auto"/>
              <w:ind w:left="40" w:firstLine="0"/>
              <w:contextualSpacing/>
              <w:rPr>
                <w:rFonts w:asciiTheme="minorHAnsi" w:eastAsiaTheme="minorEastAsia" w:hAnsiTheme="minorHAnsi" w:cstheme="minorBidi"/>
              </w:rPr>
            </w:pPr>
            <w:r w:rsidRPr="35F584A2">
              <w:rPr>
                <w:rFonts w:asciiTheme="minorHAnsi" w:eastAsiaTheme="minorEastAsia" w:hAnsiTheme="minorHAnsi" w:cstheme="minorBidi"/>
              </w:rPr>
              <w:t xml:space="preserve">$720 per program up to $5,000 per organisation </w:t>
            </w:r>
          </w:p>
        </w:tc>
      </w:tr>
      <w:tr w:rsidR="35F584A2" w14:paraId="4F1352CC" w14:textId="77777777" w:rsidTr="616AD5E9">
        <w:trPr>
          <w:trHeight w:val="227"/>
        </w:trPr>
        <w:tc>
          <w:tcPr>
            <w:tcW w:w="2535" w:type="dxa"/>
            <w:vMerge/>
          </w:tcPr>
          <w:p w14:paraId="1CC56E5A" w14:textId="77777777" w:rsidR="009947BF" w:rsidRDefault="009947BF"/>
        </w:tc>
        <w:tc>
          <w:tcPr>
            <w:tcW w:w="4124" w:type="dxa"/>
          </w:tcPr>
          <w:p w14:paraId="11FEA75D" w14:textId="190410FB" w:rsidR="35F584A2" w:rsidRDefault="0133DDC7" w:rsidP="35F584A2">
            <w:pPr>
              <w:pStyle w:val="ListParagraph"/>
              <w:widowControl/>
              <w:numPr>
                <w:ilvl w:val="0"/>
                <w:numId w:val="17"/>
              </w:numPr>
              <w:spacing w:after="160" w:line="259" w:lineRule="auto"/>
              <w:ind w:left="447"/>
              <w:contextualSpacing/>
              <w:rPr>
                <w:rFonts w:asciiTheme="minorHAnsi" w:eastAsiaTheme="minorEastAsia" w:hAnsiTheme="minorHAnsi" w:cstheme="minorBidi"/>
              </w:rPr>
            </w:pPr>
            <w:r w:rsidRPr="6F76AED1">
              <w:rPr>
                <w:rStyle w:val="Strong"/>
                <w:rFonts w:asciiTheme="minorHAnsi" w:eastAsiaTheme="minorEastAsia" w:hAnsiTheme="minorHAnsi" w:cstheme="minorBidi"/>
                <w:b w:val="0"/>
                <w:bCs w:val="0"/>
              </w:rPr>
              <w:t>Broadcaster personal expenses related to program delivery including phone/internet costs, localised travel expenses</w:t>
            </w:r>
          </w:p>
        </w:tc>
        <w:tc>
          <w:tcPr>
            <w:tcW w:w="2921" w:type="dxa"/>
          </w:tcPr>
          <w:p w14:paraId="2DE6A76B" w14:textId="2D7C2937" w:rsidR="35F584A2" w:rsidRDefault="0133DDC7" w:rsidP="35F584A2">
            <w:pPr>
              <w:pStyle w:val="ListParagraph"/>
              <w:widowControl/>
              <w:spacing w:after="160" w:line="259" w:lineRule="auto"/>
              <w:ind w:left="40" w:firstLine="0"/>
              <w:contextualSpacing/>
              <w:rPr>
                <w:rFonts w:asciiTheme="minorHAnsi" w:eastAsiaTheme="minorEastAsia" w:hAnsiTheme="minorHAnsi" w:cstheme="minorBidi"/>
              </w:rPr>
            </w:pPr>
            <w:r w:rsidRPr="6F76AED1">
              <w:rPr>
                <w:rFonts w:asciiTheme="minorHAnsi" w:eastAsiaTheme="minorEastAsia" w:hAnsiTheme="minorHAnsi" w:cstheme="minorBidi"/>
              </w:rPr>
              <w:t>$620 per program</w:t>
            </w:r>
            <w:r w:rsidR="00A06751">
              <w:rPr>
                <w:rFonts w:asciiTheme="minorHAnsi" w:eastAsiaTheme="minorEastAsia" w:hAnsiTheme="minorHAnsi" w:cstheme="minorBidi"/>
              </w:rPr>
              <w:t xml:space="preserve"> up to</w:t>
            </w:r>
            <w:r w:rsidRPr="6F76AED1">
              <w:rPr>
                <w:rFonts w:asciiTheme="minorHAnsi" w:eastAsiaTheme="minorEastAsia" w:hAnsiTheme="minorHAnsi" w:cstheme="minorBidi"/>
              </w:rPr>
              <w:t xml:space="preserve"> $2,500 per organisation </w:t>
            </w:r>
          </w:p>
        </w:tc>
      </w:tr>
      <w:tr w:rsidR="35F584A2" w14:paraId="4DE0FB9D" w14:textId="77777777" w:rsidTr="616AD5E9">
        <w:trPr>
          <w:trHeight w:val="227"/>
        </w:trPr>
        <w:tc>
          <w:tcPr>
            <w:tcW w:w="2535" w:type="dxa"/>
            <w:vMerge/>
          </w:tcPr>
          <w:p w14:paraId="7F73F808" w14:textId="77777777" w:rsidR="009947BF" w:rsidRDefault="009947BF"/>
        </w:tc>
        <w:tc>
          <w:tcPr>
            <w:tcW w:w="4124" w:type="dxa"/>
          </w:tcPr>
          <w:p w14:paraId="29A4F230" w14:textId="3EF536B5" w:rsidR="35F584A2" w:rsidRDefault="35F584A2" w:rsidP="35F584A2">
            <w:pPr>
              <w:pStyle w:val="ListParagraph"/>
              <w:widowControl/>
              <w:numPr>
                <w:ilvl w:val="0"/>
                <w:numId w:val="17"/>
              </w:numPr>
              <w:spacing w:after="160" w:line="259" w:lineRule="auto"/>
              <w:ind w:left="447"/>
              <w:contextualSpacing/>
              <w:rPr>
                <w:rFonts w:asciiTheme="minorHAnsi" w:eastAsiaTheme="minorEastAsia" w:hAnsiTheme="minorHAnsi" w:cstheme="minorBidi"/>
              </w:rPr>
            </w:pPr>
            <w:r w:rsidRPr="35F584A2">
              <w:rPr>
                <w:rStyle w:val="Strong"/>
                <w:rFonts w:asciiTheme="minorHAnsi" w:eastAsiaTheme="minorEastAsia" w:hAnsiTheme="minorHAnsi" w:cstheme="minorBidi"/>
                <w:b w:val="0"/>
                <w:bCs w:val="0"/>
              </w:rPr>
              <w:t>program marketing</w:t>
            </w:r>
          </w:p>
        </w:tc>
        <w:tc>
          <w:tcPr>
            <w:tcW w:w="2921" w:type="dxa"/>
          </w:tcPr>
          <w:p w14:paraId="2DBD34C1" w14:textId="340E9B53" w:rsidR="35F584A2" w:rsidRDefault="35F584A2" w:rsidP="35F584A2">
            <w:pPr>
              <w:pStyle w:val="ListParagraph"/>
              <w:widowControl/>
              <w:spacing w:after="160" w:line="259" w:lineRule="auto"/>
              <w:ind w:left="40" w:firstLine="0"/>
              <w:contextualSpacing/>
              <w:rPr>
                <w:rFonts w:asciiTheme="minorHAnsi" w:eastAsiaTheme="minorEastAsia" w:hAnsiTheme="minorHAnsi" w:cstheme="minorBidi"/>
              </w:rPr>
            </w:pPr>
            <w:r w:rsidRPr="35F584A2">
              <w:rPr>
                <w:rFonts w:asciiTheme="minorHAnsi" w:eastAsiaTheme="minorEastAsia" w:hAnsiTheme="minorHAnsi" w:cstheme="minorBidi"/>
              </w:rPr>
              <w:t>$600 per program up to $1,200 per organisation</w:t>
            </w:r>
          </w:p>
        </w:tc>
      </w:tr>
      <w:tr w:rsidR="35F584A2" w14:paraId="1050736C" w14:textId="77777777" w:rsidTr="616AD5E9">
        <w:trPr>
          <w:trHeight w:val="227"/>
        </w:trPr>
        <w:tc>
          <w:tcPr>
            <w:tcW w:w="2535" w:type="dxa"/>
            <w:vMerge/>
          </w:tcPr>
          <w:p w14:paraId="76B2C71B" w14:textId="77777777" w:rsidR="009947BF" w:rsidRDefault="009947BF"/>
        </w:tc>
        <w:tc>
          <w:tcPr>
            <w:tcW w:w="4124" w:type="dxa"/>
          </w:tcPr>
          <w:p w14:paraId="7AD9D848" w14:textId="7CC50508" w:rsidR="35F584A2" w:rsidRDefault="35F584A2" w:rsidP="35F584A2">
            <w:pPr>
              <w:pStyle w:val="ListParagraph"/>
              <w:widowControl/>
              <w:numPr>
                <w:ilvl w:val="0"/>
                <w:numId w:val="17"/>
              </w:numPr>
              <w:spacing w:after="160" w:line="259" w:lineRule="auto"/>
              <w:ind w:left="447"/>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program website costs</w:t>
            </w:r>
          </w:p>
        </w:tc>
        <w:tc>
          <w:tcPr>
            <w:tcW w:w="2921" w:type="dxa"/>
          </w:tcPr>
          <w:p w14:paraId="2FA4436A" w14:textId="6FF33B34" w:rsidR="35F584A2" w:rsidRDefault="35F584A2" w:rsidP="35F584A2">
            <w:pPr>
              <w:pStyle w:val="ListParagraph"/>
              <w:widowControl/>
              <w:spacing w:after="160" w:line="259" w:lineRule="auto"/>
              <w:ind w:left="40" w:firstLine="0"/>
              <w:contextualSpacing/>
              <w:rPr>
                <w:rFonts w:asciiTheme="minorHAnsi" w:hAnsiTheme="minorHAnsi" w:cstheme="minorBidi"/>
              </w:rPr>
            </w:pPr>
            <w:r w:rsidRPr="35F584A2">
              <w:rPr>
                <w:rFonts w:asciiTheme="minorHAnsi" w:hAnsiTheme="minorHAnsi" w:cstheme="minorBidi"/>
              </w:rPr>
              <w:t>$200 per program up to $1,000 per organisation</w:t>
            </w:r>
          </w:p>
        </w:tc>
      </w:tr>
      <w:tr w:rsidR="35F584A2" w14:paraId="09226C2A" w14:textId="77777777" w:rsidTr="616AD5E9">
        <w:trPr>
          <w:trHeight w:val="300"/>
        </w:trPr>
        <w:tc>
          <w:tcPr>
            <w:tcW w:w="2535" w:type="dxa"/>
            <w:vMerge/>
          </w:tcPr>
          <w:p w14:paraId="03ABB643" w14:textId="77777777" w:rsidR="009947BF" w:rsidRDefault="009947BF"/>
        </w:tc>
        <w:tc>
          <w:tcPr>
            <w:tcW w:w="4124" w:type="dxa"/>
          </w:tcPr>
          <w:p w14:paraId="33BEA5D0" w14:textId="7072C2EE" w:rsidR="35F584A2" w:rsidRDefault="35F584A2" w:rsidP="35F584A2">
            <w:pPr>
              <w:pStyle w:val="ListParagraph"/>
              <w:widowControl/>
              <w:numPr>
                <w:ilvl w:val="0"/>
                <w:numId w:val="17"/>
              </w:numPr>
              <w:spacing w:after="160" w:line="259" w:lineRule="auto"/>
              <w:ind w:left="447"/>
              <w:contextualSpacing/>
              <w:rPr>
                <w:rFonts w:asciiTheme="minorHAnsi" w:eastAsiaTheme="minorEastAsia" w:hAnsiTheme="minorHAnsi" w:cstheme="minorBidi"/>
              </w:rPr>
            </w:pPr>
            <w:r w:rsidRPr="35F584A2">
              <w:rPr>
                <w:rStyle w:val="Strong"/>
                <w:rFonts w:asciiTheme="minorHAnsi" w:eastAsiaTheme="minorEastAsia" w:hAnsiTheme="minorHAnsi" w:cstheme="minorBidi"/>
                <w:b w:val="0"/>
                <w:bCs w:val="0"/>
              </w:rPr>
              <w:t>outside broadcasts and special broadcasting events</w:t>
            </w:r>
          </w:p>
        </w:tc>
        <w:tc>
          <w:tcPr>
            <w:tcW w:w="2921" w:type="dxa"/>
          </w:tcPr>
          <w:p w14:paraId="13D1D9C5" w14:textId="22B4AF27" w:rsidR="35F584A2" w:rsidRDefault="35F584A2" w:rsidP="35F584A2">
            <w:pPr>
              <w:pStyle w:val="ListParagraph"/>
              <w:widowControl/>
              <w:spacing w:after="160" w:line="259" w:lineRule="auto"/>
              <w:ind w:left="40" w:firstLine="0"/>
              <w:contextualSpacing/>
              <w:rPr>
                <w:rFonts w:asciiTheme="minorHAnsi" w:eastAsiaTheme="minorEastAsia" w:hAnsiTheme="minorHAnsi" w:cstheme="minorBidi"/>
              </w:rPr>
            </w:pPr>
            <w:r w:rsidRPr="35F584A2">
              <w:rPr>
                <w:rFonts w:asciiTheme="minorHAnsi" w:eastAsiaTheme="minorEastAsia" w:hAnsiTheme="minorHAnsi" w:cstheme="minorBidi"/>
              </w:rPr>
              <w:t>Up to $2,500 per organisation</w:t>
            </w:r>
          </w:p>
        </w:tc>
      </w:tr>
      <w:tr w:rsidR="006C11F1" w14:paraId="10C746AA" w14:textId="77777777" w:rsidTr="616AD5E9">
        <w:trPr>
          <w:trHeight w:val="1199"/>
        </w:trPr>
        <w:tc>
          <w:tcPr>
            <w:tcW w:w="2535" w:type="dxa"/>
            <w:vMerge/>
          </w:tcPr>
          <w:p w14:paraId="544A9231" w14:textId="77777777" w:rsidR="006C11F1" w:rsidRDefault="006C11F1"/>
        </w:tc>
        <w:tc>
          <w:tcPr>
            <w:tcW w:w="4124" w:type="dxa"/>
          </w:tcPr>
          <w:p w14:paraId="75DFA415" w14:textId="7650BF28" w:rsidR="006C11F1" w:rsidRDefault="006C11F1" w:rsidP="35F584A2">
            <w:pPr>
              <w:pStyle w:val="ListParagraph"/>
              <w:widowControl/>
              <w:numPr>
                <w:ilvl w:val="0"/>
                <w:numId w:val="17"/>
              </w:numPr>
              <w:spacing w:after="160" w:line="259" w:lineRule="auto"/>
              <w:ind w:left="447"/>
              <w:contextualSpacing/>
              <w:rPr>
                <w:rFonts w:asciiTheme="minorHAnsi" w:eastAsiaTheme="minorEastAsia" w:hAnsiTheme="minorHAnsi" w:cstheme="minorBidi"/>
              </w:rPr>
            </w:pPr>
            <w:r w:rsidRPr="35F584A2">
              <w:rPr>
                <w:rStyle w:val="Strong"/>
                <w:rFonts w:asciiTheme="minorHAnsi" w:eastAsiaTheme="minorEastAsia" w:hAnsiTheme="minorHAnsi" w:cstheme="minorBidi"/>
                <w:b w:val="0"/>
                <w:bCs w:val="0"/>
              </w:rPr>
              <w:t>program speciﬁc training/mentoring: non-accredited training support, additional program supervision, buddy systems for new broadcasters</w:t>
            </w:r>
          </w:p>
        </w:tc>
        <w:tc>
          <w:tcPr>
            <w:tcW w:w="2921" w:type="dxa"/>
          </w:tcPr>
          <w:p w14:paraId="6FA805CA" w14:textId="7638C415" w:rsidR="006C11F1" w:rsidRDefault="006C11F1" w:rsidP="35F584A2">
            <w:pPr>
              <w:pStyle w:val="ListParagraph"/>
              <w:widowControl/>
              <w:spacing w:after="160" w:line="259" w:lineRule="auto"/>
              <w:ind w:left="40" w:firstLine="0"/>
              <w:contextualSpacing/>
              <w:rPr>
                <w:rFonts w:asciiTheme="minorHAnsi" w:eastAsiaTheme="minorEastAsia" w:hAnsiTheme="minorHAnsi" w:cstheme="minorBidi"/>
              </w:rPr>
            </w:pPr>
            <w:r w:rsidRPr="35F584A2">
              <w:rPr>
                <w:rFonts w:asciiTheme="minorHAnsi" w:eastAsiaTheme="minorEastAsia" w:hAnsiTheme="minorHAnsi" w:cstheme="minorBidi"/>
              </w:rPr>
              <w:t>Up to $500 per program $2,500 per organisation</w:t>
            </w:r>
          </w:p>
        </w:tc>
      </w:tr>
      <w:tr w:rsidR="35F584A2" w14:paraId="74CC52BA" w14:textId="77777777" w:rsidTr="616AD5E9">
        <w:trPr>
          <w:trHeight w:val="300"/>
        </w:trPr>
        <w:tc>
          <w:tcPr>
            <w:tcW w:w="2535" w:type="dxa"/>
            <w:vMerge/>
          </w:tcPr>
          <w:p w14:paraId="73620E27" w14:textId="77777777" w:rsidR="009947BF" w:rsidRDefault="009947BF"/>
        </w:tc>
        <w:tc>
          <w:tcPr>
            <w:tcW w:w="4124" w:type="dxa"/>
          </w:tcPr>
          <w:p w14:paraId="10CD34B3" w14:textId="1CD1909A" w:rsidR="35F584A2" w:rsidRDefault="35F584A2" w:rsidP="00476A0D">
            <w:pPr>
              <w:pStyle w:val="ListParagraph"/>
              <w:widowControl/>
              <w:numPr>
                <w:ilvl w:val="1"/>
                <w:numId w:val="33"/>
              </w:numPr>
              <w:spacing w:after="160" w:line="259" w:lineRule="auto"/>
              <w:ind w:left="465"/>
              <w:contextualSpacing/>
              <w:rPr>
                <w:rStyle w:val="Strong"/>
                <w:b w:val="0"/>
                <w:bCs w:val="0"/>
              </w:rPr>
            </w:pPr>
            <w:r w:rsidRPr="35F584A2">
              <w:rPr>
                <w:rStyle w:val="Strong"/>
                <w:rFonts w:asciiTheme="minorHAnsi" w:eastAsiaTheme="minorEastAsia" w:hAnsiTheme="minorHAnsi" w:cstheme="minorBidi"/>
              </w:rPr>
              <w:t>First Nations Australian</w:t>
            </w:r>
            <w:r w:rsidRPr="35F584A2">
              <w:rPr>
                <w:rStyle w:val="Strong"/>
                <w:rFonts w:asciiTheme="minorHAnsi" w:eastAsiaTheme="minorEastAsia" w:hAnsiTheme="minorHAnsi" w:cstheme="minorBidi"/>
                <w:b w:val="0"/>
                <w:bCs w:val="0"/>
              </w:rPr>
              <w:t xml:space="preserve"> program wages for First Nations Australian producers and presenters only.</w:t>
            </w:r>
          </w:p>
        </w:tc>
        <w:tc>
          <w:tcPr>
            <w:tcW w:w="2921" w:type="dxa"/>
          </w:tcPr>
          <w:p w14:paraId="1BA8EE39" w14:textId="307CC0D6" w:rsidR="35F584A2" w:rsidRDefault="35F584A2" w:rsidP="35F584A2">
            <w:pPr>
              <w:widowControl/>
              <w:spacing w:after="160" w:line="259" w:lineRule="auto"/>
              <w:contextualSpacing/>
              <w:rPr>
                <w:rStyle w:val="Strong"/>
                <w:b w:val="0"/>
                <w:bCs w:val="0"/>
              </w:rPr>
            </w:pPr>
            <w:r w:rsidRPr="35F584A2">
              <w:rPr>
                <w:rStyle w:val="Strong"/>
                <w:rFonts w:asciiTheme="minorHAnsi" w:eastAsiaTheme="minorEastAsia" w:hAnsiTheme="minorHAnsi" w:cstheme="minorBidi"/>
                <w:b w:val="0"/>
                <w:bCs w:val="0"/>
              </w:rPr>
              <w:t>Up to $75 per hour of programming</w:t>
            </w:r>
          </w:p>
        </w:tc>
      </w:tr>
      <w:tr w:rsidR="35F584A2" w14:paraId="09A6AAD9" w14:textId="77777777" w:rsidTr="616AD5E9">
        <w:trPr>
          <w:trHeight w:val="300"/>
        </w:trPr>
        <w:tc>
          <w:tcPr>
            <w:tcW w:w="2535" w:type="dxa"/>
            <w:vMerge w:val="restart"/>
            <w:vAlign w:val="center"/>
          </w:tcPr>
          <w:p w14:paraId="1D67E4E2" w14:textId="2AD73EB8" w:rsidR="35F584A2" w:rsidRDefault="35F584A2" w:rsidP="35F584A2">
            <w:pPr>
              <w:pStyle w:val="ListParagraph"/>
              <w:widowControl/>
              <w:spacing w:after="160" w:line="259" w:lineRule="auto"/>
              <w:ind w:left="22" w:firstLine="0"/>
              <w:contextualSpacing/>
              <w:rPr>
                <w:rStyle w:val="Strong"/>
                <w:rFonts w:asciiTheme="minorHAnsi" w:eastAsiaTheme="minorEastAsia" w:hAnsiTheme="minorHAnsi" w:cstheme="minorBidi"/>
              </w:rPr>
            </w:pPr>
            <w:r w:rsidRPr="35F584A2">
              <w:rPr>
                <w:rStyle w:val="Strong"/>
                <w:rFonts w:asciiTheme="minorHAnsi" w:eastAsiaTheme="minorEastAsia" w:hAnsiTheme="minorHAnsi" w:cstheme="minorBidi"/>
              </w:rPr>
              <w:lastRenderedPageBreak/>
              <w:t>C</w:t>
            </w:r>
            <w:r w:rsidRPr="35F584A2">
              <w:rPr>
                <w:rStyle w:val="Strong"/>
                <w:rFonts w:asciiTheme="minorHAnsi" w:hAnsiTheme="minorHAnsi" w:cstheme="minorBidi"/>
              </w:rPr>
              <w:t>ommunity/Broadcaster Engagement Costs</w:t>
            </w:r>
          </w:p>
        </w:tc>
        <w:tc>
          <w:tcPr>
            <w:tcW w:w="4124" w:type="dxa"/>
            <w:vAlign w:val="center"/>
          </w:tcPr>
          <w:p w14:paraId="042C6621" w14:textId="4C3DCE94" w:rsidR="35F584A2" w:rsidRDefault="35F584A2" w:rsidP="00476A0D">
            <w:pPr>
              <w:pStyle w:val="ListParagraph"/>
              <w:widowControl/>
              <w:numPr>
                <w:ilvl w:val="1"/>
                <w:numId w:val="34"/>
              </w:numPr>
              <w:spacing w:after="160" w:line="259" w:lineRule="auto"/>
              <w:ind w:left="465"/>
              <w:contextualSpacing/>
              <w:rPr>
                <w:rStyle w:val="Strong"/>
                <w:b w:val="0"/>
                <w:bCs w:val="0"/>
              </w:rPr>
            </w:pPr>
            <w:r w:rsidRPr="35F584A2">
              <w:rPr>
                <w:rStyle w:val="Strong"/>
                <w:rFonts w:asciiTheme="minorHAnsi" w:eastAsiaTheme="minorEastAsia" w:hAnsiTheme="minorHAnsi" w:cstheme="minorBidi"/>
                <w:b w:val="0"/>
                <w:bCs w:val="0"/>
              </w:rPr>
              <w:t>conference attendance including registration, travel and accommodation (e.g. NEMBC)</w:t>
            </w:r>
          </w:p>
        </w:tc>
        <w:tc>
          <w:tcPr>
            <w:tcW w:w="2921" w:type="dxa"/>
            <w:vAlign w:val="center"/>
          </w:tcPr>
          <w:p w14:paraId="07DC2890" w14:textId="763045F8" w:rsidR="35F584A2" w:rsidRDefault="35F584A2" w:rsidP="35F584A2">
            <w:pPr>
              <w:pStyle w:val="ListParagraph"/>
              <w:widowControl/>
              <w:spacing w:after="160" w:line="259" w:lineRule="auto"/>
              <w:ind w:left="40" w:firstLine="0"/>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Up to $2,000 per organisation per program type</w:t>
            </w:r>
          </w:p>
        </w:tc>
      </w:tr>
      <w:tr w:rsidR="35F584A2" w14:paraId="6EC64F94" w14:textId="77777777" w:rsidTr="616AD5E9">
        <w:trPr>
          <w:trHeight w:val="300"/>
        </w:trPr>
        <w:tc>
          <w:tcPr>
            <w:tcW w:w="2535" w:type="dxa"/>
            <w:vMerge/>
          </w:tcPr>
          <w:p w14:paraId="118E2247" w14:textId="77777777" w:rsidR="009947BF" w:rsidRDefault="009947BF"/>
        </w:tc>
        <w:tc>
          <w:tcPr>
            <w:tcW w:w="4124" w:type="dxa"/>
          </w:tcPr>
          <w:p w14:paraId="3B57D2AD" w14:textId="760874DC" w:rsidR="35F584A2" w:rsidRDefault="35F584A2" w:rsidP="00476A0D">
            <w:pPr>
              <w:pStyle w:val="ListParagraph"/>
              <w:widowControl/>
              <w:numPr>
                <w:ilvl w:val="1"/>
                <w:numId w:val="34"/>
              </w:numPr>
              <w:spacing w:after="160" w:line="259" w:lineRule="auto"/>
              <w:ind w:left="465"/>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broadcasters meeting expenses</w:t>
            </w:r>
          </w:p>
        </w:tc>
        <w:tc>
          <w:tcPr>
            <w:tcW w:w="2921" w:type="dxa"/>
          </w:tcPr>
          <w:p w14:paraId="32C531B8" w14:textId="6F2F7B27" w:rsidR="35F584A2" w:rsidRDefault="35F584A2" w:rsidP="35F584A2">
            <w:pPr>
              <w:pStyle w:val="ListParagraph"/>
              <w:widowControl/>
              <w:spacing w:after="160" w:line="259" w:lineRule="auto"/>
              <w:ind w:left="40" w:firstLine="0"/>
              <w:contextualSpacing/>
              <w:rPr>
                <w:rFonts w:asciiTheme="minorHAnsi" w:eastAsiaTheme="minorEastAsia" w:hAnsiTheme="minorHAnsi" w:cstheme="minorBidi"/>
              </w:rPr>
            </w:pPr>
            <w:r w:rsidRPr="35F584A2">
              <w:rPr>
                <w:rFonts w:asciiTheme="minorHAnsi" w:eastAsiaTheme="minorEastAsia" w:hAnsiTheme="minorHAnsi" w:cstheme="minorBidi"/>
              </w:rPr>
              <w:t>U</w:t>
            </w:r>
            <w:r w:rsidRPr="35F584A2">
              <w:rPr>
                <w:rFonts w:asciiTheme="minorHAnsi" w:hAnsiTheme="minorHAnsi" w:cstheme="minorBidi"/>
              </w:rPr>
              <w:t>p to $1,000 per organisation</w:t>
            </w:r>
          </w:p>
        </w:tc>
      </w:tr>
      <w:tr w:rsidR="35F584A2" w14:paraId="170F6832" w14:textId="77777777" w:rsidTr="616AD5E9">
        <w:trPr>
          <w:trHeight w:val="300"/>
        </w:trPr>
        <w:tc>
          <w:tcPr>
            <w:tcW w:w="2535" w:type="dxa"/>
            <w:vMerge/>
          </w:tcPr>
          <w:p w14:paraId="1F0EBCAA" w14:textId="77777777" w:rsidR="009947BF" w:rsidRDefault="009947BF"/>
        </w:tc>
        <w:tc>
          <w:tcPr>
            <w:tcW w:w="4124" w:type="dxa"/>
          </w:tcPr>
          <w:p w14:paraId="02177EC1" w14:textId="213814EB" w:rsidR="35F584A2" w:rsidRDefault="35F584A2" w:rsidP="35F584A2">
            <w:pPr>
              <w:pStyle w:val="ListParagraph"/>
              <w:widowControl/>
              <w:numPr>
                <w:ilvl w:val="0"/>
                <w:numId w:val="18"/>
              </w:numPr>
              <w:spacing w:line="259" w:lineRule="auto"/>
              <w:ind w:left="447"/>
              <w:contextualSpacing/>
              <w:rPr>
                <w:rStyle w:val="Strong"/>
                <w:rFonts w:asciiTheme="minorHAnsi" w:hAnsiTheme="minorHAnsi" w:cstheme="minorBidi"/>
              </w:rPr>
            </w:pPr>
            <w:r w:rsidRPr="35F584A2">
              <w:rPr>
                <w:rStyle w:val="Strong"/>
                <w:rFonts w:asciiTheme="minorHAnsi" w:eastAsiaTheme="minorEastAsia" w:hAnsiTheme="minorHAnsi" w:cstheme="minorBidi"/>
                <w:b w:val="0"/>
                <w:bCs w:val="0"/>
              </w:rPr>
              <w:t>administration/consultation fees for the station.</w:t>
            </w:r>
          </w:p>
        </w:tc>
        <w:tc>
          <w:tcPr>
            <w:tcW w:w="2921" w:type="dxa"/>
          </w:tcPr>
          <w:p w14:paraId="737BDEEB" w14:textId="2972FF9A" w:rsidR="35F584A2" w:rsidRDefault="35F584A2" w:rsidP="35F584A2">
            <w:pPr>
              <w:pStyle w:val="ListParagraph"/>
              <w:widowControl/>
              <w:spacing w:after="160" w:line="259" w:lineRule="auto"/>
              <w:ind w:left="40" w:firstLine="0"/>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Up to $250 per program</w:t>
            </w:r>
          </w:p>
        </w:tc>
      </w:tr>
    </w:tbl>
    <w:p w14:paraId="6D08DCF9" w14:textId="3644C070" w:rsidR="008476B1" w:rsidRPr="003630E3" w:rsidRDefault="008476B1" w:rsidP="35F584A2">
      <w:pPr>
        <w:widowControl/>
        <w:spacing w:after="160" w:line="259" w:lineRule="auto"/>
        <w:ind w:left="360"/>
        <w:contextualSpacing/>
        <w:rPr>
          <w:rStyle w:val="Strong"/>
          <w:rFonts w:asciiTheme="minorHAnsi" w:eastAsiaTheme="minorEastAsia" w:hAnsiTheme="minorHAnsi" w:cstheme="minorBidi"/>
        </w:rPr>
      </w:pPr>
    </w:p>
    <w:p w14:paraId="0C2950AC" w14:textId="4566C99D" w:rsidR="008476B1" w:rsidRPr="003630E3" w:rsidRDefault="2A4B6FBD" w:rsidP="35F584A2">
      <w:pPr>
        <w:widowControl/>
        <w:spacing w:after="160" w:line="259" w:lineRule="auto"/>
        <w:ind w:left="360"/>
        <w:contextualSpacing/>
        <w:rPr>
          <w:rStyle w:val="Strong"/>
          <w:rFonts w:asciiTheme="minorHAnsi" w:eastAsiaTheme="minorEastAsia" w:hAnsiTheme="minorHAnsi" w:cstheme="minorBidi"/>
        </w:rPr>
      </w:pPr>
      <w:r w:rsidRPr="35F584A2">
        <w:rPr>
          <w:rStyle w:val="Strong"/>
          <w:rFonts w:asciiTheme="minorHAnsi" w:eastAsiaTheme="minorEastAsia" w:hAnsiTheme="minorHAnsi" w:cstheme="minorBidi"/>
        </w:rPr>
        <w:t xml:space="preserve">FAQ: </w:t>
      </w:r>
      <w:hyperlink r:id="rId27" w:anchor="HowmuchshouldweapplyforonbehalfofourSpecialistProgramgroups?" w:history="1">
        <w:hyperlink r:id="rId28" w:anchor="HowmuchshouldweapplyforonbehalfofourSpecialistProgramgroups?" w:history="1">
          <w:r w:rsidRPr="35F584A2">
            <w:rPr>
              <w:rFonts w:asciiTheme="minorHAnsi" w:eastAsiaTheme="minorEastAsia" w:hAnsiTheme="minorHAnsi" w:cstheme="minorBidi"/>
            </w:rPr>
            <w:t>How much should we apply for on behalf of Specialist Program groups?</w:t>
          </w:r>
        </w:hyperlink>
      </w:hyperlink>
    </w:p>
    <w:p w14:paraId="43E12D89" w14:textId="2A245587" w:rsidR="008476B1" w:rsidRPr="003630E3" w:rsidRDefault="2A4B6FBD" w:rsidP="35F584A2">
      <w:pPr>
        <w:widowControl/>
        <w:spacing w:after="160" w:line="259" w:lineRule="auto"/>
        <w:ind w:left="360"/>
        <w:contextualSpacing/>
        <w:rPr>
          <w:rStyle w:val="Strong"/>
          <w:rFonts w:asciiTheme="minorHAnsi" w:eastAsiaTheme="minorEastAsia" w:hAnsiTheme="minorHAnsi" w:cstheme="minorBidi"/>
        </w:rPr>
      </w:pPr>
      <w:r w:rsidRPr="35F584A2">
        <w:rPr>
          <w:rStyle w:val="Strong"/>
          <w:rFonts w:asciiTheme="minorHAnsi" w:eastAsiaTheme="minorEastAsia" w:hAnsiTheme="minorHAnsi" w:cstheme="minorBidi"/>
        </w:rPr>
        <w:t xml:space="preserve">FAQ: </w:t>
      </w:r>
      <w:hyperlink r:id="rId29" w:anchor="Whatisthecommunity/broadcasterengagementadminfee?" w:history="1">
        <w:hyperlink r:id="rId30" w:anchor="Whatisthecommunity/broadcasterengagementadminfee?" w:history="1">
          <w:r w:rsidRPr="35F584A2">
            <w:rPr>
              <w:rFonts w:asciiTheme="minorHAnsi" w:eastAsiaTheme="minorEastAsia" w:hAnsiTheme="minorHAnsi" w:cstheme="minorBidi"/>
            </w:rPr>
            <w:t>What is the community / broadcaster engagement / admin fee?</w:t>
          </w:r>
        </w:hyperlink>
      </w:hyperlink>
    </w:p>
    <w:p w14:paraId="375C63F6" w14:textId="7FBF74B4" w:rsidR="008476B1" w:rsidRPr="003630E3" w:rsidRDefault="2A4B6FBD" w:rsidP="35F584A2">
      <w:pPr>
        <w:widowControl/>
        <w:spacing w:after="160" w:line="259" w:lineRule="auto"/>
        <w:ind w:left="360"/>
        <w:contextualSpacing/>
        <w:rPr>
          <w:rStyle w:val="Hyperlink"/>
          <w:rFonts w:asciiTheme="minorHAnsi" w:eastAsiaTheme="minorEastAsia" w:hAnsiTheme="minorHAnsi" w:cstheme="minorBidi"/>
        </w:rPr>
      </w:pPr>
      <w:r w:rsidRPr="35F584A2">
        <w:rPr>
          <w:rStyle w:val="Strong"/>
          <w:rFonts w:asciiTheme="minorHAnsi" w:eastAsiaTheme="minorEastAsia" w:hAnsiTheme="minorHAnsi" w:cstheme="minorBidi"/>
        </w:rPr>
        <w:t xml:space="preserve">FAQ: </w:t>
      </w:r>
      <w:hyperlink r:id="rId31" w:anchor="ShouldIrequestthesameamountaslastyear?" w:history="1">
        <w:hyperlink r:id="rId32" w:anchor="ShouldIrequestthesameamountaslastyear?" w:history="1">
          <w:r w:rsidRPr="35F584A2">
            <w:rPr>
              <w:rFonts w:asciiTheme="minorHAnsi" w:eastAsiaTheme="minorEastAsia" w:hAnsiTheme="minorHAnsi" w:cstheme="minorBidi"/>
            </w:rPr>
            <w:t>Should I request the same amount as last year?</w:t>
          </w:r>
        </w:hyperlink>
      </w:hyperlink>
    </w:p>
    <w:p w14:paraId="5813CCD8" w14:textId="34E836FC" w:rsidR="008476B1" w:rsidRPr="003630E3" w:rsidRDefault="008476B1" w:rsidP="35F584A2">
      <w:pPr>
        <w:widowControl/>
        <w:spacing w:after="160" w:line="259" w:lineRule="auto"/>
        <w:ind w:left="360"/>
        <w:contextualSpacing/>
        <w:rPr>
          <w:rFonts w:asciiTheme="minorHAnsi" w:eastAsiaTheme="minorEastAsia" w:hAnsiTheme="minorHAnsi" w:cstheme="minorBidi"/>
        </w:rPr>
      </w:pPr>
    </w:p>
    <w:p w14:paraId="336D9B8C" w14:textId="72D80C69" w:rsidR="008476B1" w:rsidRPr="00A360AA" w:rsidRDefault="5733BEB0" w:rsidP="00A360AA">
      <w:pPr>
        <w:pStyle w:val="NormalWeb"/>
        <w:keepNext/>
        <w:keepLines/>
        <w:numPr>
          <w:ilvl w:val="0"/>
          <w:numId w:val="44"/>
        </w:numPr>
        <w:spacing w:before="0" w:beforeAutospacing="0" w:after="0" w:afterAutospacing="0" w:line="259" w:lineRule="auto"/>
        <w:contextualSpacing/>
        <w:rPr>
          <w:rFonts w:asciiTheme="minorHAnsi" w:eastAsiaTheme="minorEastAsia" w:hAnsiTheme="minorHAnsi" w:cstheme="minorBidi"/>
          <w:color w:val="243F60"/>
        </w:rPr>
      </w:pPr>
      <w:r w:rsidRPr="35F584A2">
        <w:rPr>
          <w:rFonts w:asciiTheme="minorHAnsi" w:eastAsiaTheme="minorEastAsia" w:hAnsiTheme="minorHAnsi" w:cstheme="minorBidi"/>
          <w:color w:val="243F60"/>
        </w:rPr>
        <w:t>What can't you use the grant for?</w:t>
      </w:r>
    </w:p>
    <w:p w14:paraId="2DC56A71" w14:textId="1D5080F6" w:rsidR="008476B1" w:rsidRPr="003630E3" w:rsidRDefault="5733BEB0" w:rsidP="35F584A2">
      <w:pPr>
        <w:pStyle w:val="BodyText"/>
        <w:widowControl/>
        <w:spacing w:after="160" w:line="259" w:lineRule="auto"/>
        <w:ind w:left="133"/>
        <w:contextualSpacing/>
        <w:rPr>
          <w:rFonts w:asciiTheme="minorHAnsi" w:eastAsiaTheme="minorEastAsia" w:hAnsiTheme="minorHAnsi" w:cstheme="minorBidi"/>
        </w:rPr>
      </w:pPr>
      <w:r w:rsidRPr="6F76AED1">
        <w:rPr>
          <w:rFonts w:asciiTheme="minorHAnsi" w:eastAsiaTheme="minorEastAsia" w:hAnsiTheme="minorHAnsi" w:cstheme="minorBidi"/>
          <w:sz w:val="22"/>
          <w:szCs w:val="22"/>
        </w:rPr>
        <w:t xml:space="preserve">You cannot use the grant for other costs that don't relate to the production of the </w:t>
      </w:r>
      <w:r w:rsidR="0959D487" w:rsidRPr="6F76AED1">
        <w:rPr>
          <w:rFonts w:asciiTheme="minorHAnsi" w:eastAsiaTheme="minorEastAsia" w:hAnsiTheme="minorHAnsi" w:cstheme="minorBidi"/>
          <w:sz w:val="22"/>
          <w:szCs w:val="22"/>
        </w:rPr>
        <w:t xml:space="preserve">specialist </w:t>
      </w:r>
      <w:r w:rsidRPr="6F76AED1">
        <w:rPr>
          <w:rFonts w:asciiTheme="minorHAnsi" w:eastAsiaTheme="minorEastAsia" w:hAnsiTheme="minorHAnsi" w:cstheme="minorBidi"/>
          <w:sz w:val="22"/>
          <w:szCs w:val="22"/>
        </w:rPr>
        <w:t>program, including:</w:t>
      </w:r>
    </w:p>
    <w:p w14:paraId="2DA18970" w14:textId="1B63D37B" w:rsidR="008476B1" w:rsidRPr="003630E3" w:rsidRDefault="5733BEB0" w:rsidP="00476A0D">
      <w:pPr>
        <w:pStyle w:val="ListParagraph"/>
        <w:widowControl/>
        <w:numPr>
          <w:ilvl w:val="1"/>
          <w:numId w:val="35"/>
        </w:numPr>
        <w:spacing w:after="160" w:line="259" w:lineRule="auto"/>
        <w:contextualSpacing/>
        <w:rPr>
          <w:rStyle w:val="Strong"/>
          <w:rFonts w:asciiTheme="minorHAnsi" w:eastAsiaTheme="minorEastAsia" w:hAnsiTheme="minorHAnsi" w:cstheme="minorBidi"/>
          <w:b w:val="0"/>
          <w:bCs w:val="0"/>
        </w:rPr>
      </w:pPr>
      <w:r w:rsidRPr="6F76AED1">
        <w:rPr>
          <w:rStyle w:val="Strong"/>
          <w:rFonts w:asciiTheme="minorHAnsi" w:eastAsiaTheme="minorEastAsia" w:hAnsiTheme="minorHAnsi" w:cstheme="minorBidi"/>
          <w:b w:val="0"/>
          <w:bCs w:val="0"/>
        </w:rPr>
        <w:t xml:space="preserve">operational costs, </w:t>
      </w:r>
      <w:r w:rsidR="003A3075">
        <w:rPr>
          <w:rStyle w:val="Strong"/>
          <w:rFonts w:asciiTheme="minorHAnsi" w:eastAsiaTheme="minorEastAsia" w:hAnsiTheme="minorHAnsi" w:cstheme="minorBidi"/>
          <w:b w:val="0"/>
          <w:bCs w:val="0"/>
        </w:rPr>
        <w:t xml:space="preserve">subsidies for station salary positions, </w:t>
      </w:r>
      <w:r w:rsidRPr="6F76AED1">
        <w:rPr>
          <w:rStyle w:val="Strong"/>
          <w:rFonts w:asciiTheme="minorHAnsi" w:eastAsiaTheme="minorEastAsia" w:hAnsiTheme="minorHAnsi" w:cstheme="minorBidi"/>
          <w:b w:val="0"/>
          <w:bCs w:val="0"/>
        </w:rPr>
        <w:t xml:space="preserve">other training or equipment not related to the program, which can be applied for as part of the station’s </w:t>
      </w:r>
      <w:hyperlink r:id="rId33" w:anchor="development-operations-grants" w:history="1">
        <w:r w:rsidRPr="6F76AED1">
          <w:rPr>
            <w:rFonts w:asciiTheme="minorHAnsi" w:eastAsiaTheme="minorEastAsia" w:hAnsiTheme="minorHAnsi" w:cstheme="minorBidi"/>
          </w:rPr>
          <w:t>Development &amp; Operations</w:t>
        </w:r>
      </w:hyperlink>
      <w:r w:rsidRPr="6F76AED1">
        <w:rPr>
          <w:rStyle w:val="Strong"/>
          <w:rFonts w:asciiTheme="minorHAnsi" w:eastAsiaTheme="minorEastAsia" w:hAnsiTheme="minorHAnsi" w:cstheme="minorBidi"/>
          <w:b w:val="0"/>
          <w:bCs w:val="0"/>
        </w:rPr>
        <w:t xml:space="preserve"> grant application</w:t>
      </w:r>
    </w:p>
    <w:p w14:paraId="2175045C" w14:textId="79D1D28F" w:rsidR="008476B1" w:rsidRDefault="5733BEB0" w:rsidP="00476A0D">
      <w:pPr>
        <w:pStyle w:val="ListParagraph"/>
        <w:widowControl/>
        <w:numPr>
          <w:ilvl w:val="1"/>
          <w:numId w:val="35"/>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 xml:space="preserve">Content production costs more appropriately applied for as a </w:t>
      </w:r>
      <w:hyperlink r:id="rId34" w:history="1">
        <w:r w:rsidRPr="35F584A2">
          <w:rPr>
            <w:rFonts w:asciiTheme="minorHAnsi" w:eastAsiaTheme="minorEastAsia" w:hAnsiTheme="minorHAnsi" w:cstheme="minorBidi"/>
          </w:rPr>
          <w:t>Content</w:t>
        </w:r>
      </w:hyperlink>
      <w:r w:rsidRPr="35F584A2">
        <w:rPr>
          <w:rStyle w:val="Strong"/>
          <w:rFonts w:asciiTheme="minorHAnsi" w:eastAsiaTheme="minorEastAsia" w:hAnsiTheme="minorHAnsi" w:cstheme="minorBidi"/>
          <w:b w:val="0"/>
          <w:bCs w:val="0"/>
        </w:rPr>
        <w:t xml:space="preserve"> grant application</w:t>
      </w:r>
    </w:p>
    <w:p w14:paraId="6AD63B54" w14:textId="6549595B" w:rsidR="0046500E" w:rsidRPr="003630E3" w:rsidRDefault="0046500E" w:rsidP="00476A0D">
      <w:pPr>
        <w:pStyle w:val="ListParagraph"/>
        <w:widowControl/>
        <w:numPr>
          <w:ilvl w:val="1"/>
          <w:numId w:val="35"/>
        </w:numPr>
        <w:spacing w:after="160" w:line="259" w:lineRule="auto"/>
        <w:contextualSpacing/>
        <w:rPr>
          <w:rStyle w:val="Strong"/>
          <w:rFonts w:asciiTheme="minorHAnsi" w:eastAsiaTheme="minorEastAsia" w:hAnsiTheme="minorHAnsi" w:cstheme="minorBidi"/>
          <w:b w:val="0"/>
          <w:bCs w:val="0"/>
        </w:rPr>
      </w:pPr>
      <w:r w:rsidRPr="0046500E">
        <w:rPr>
          <w:rStyle w:val="Strong"/>
          <w:rFonts w:asciiTheme="minorHAnsi" w:eastAsiaTheme="minorEastAsia" w:hAnsiTheme="minorHAnsi" w:cstheme="minorBidi"/>
          <w:b w:val="0"/>
          <w:bCs w:val="0"/>
        </w:rPr>
        <w:t xml:space="preserve">Spotify and </w:t>
      </w:r>
      <w:proofErr w:type="spellStart"/>
      <w:r w:rsidRPr="0046500E">
        <w:rPr>
          <w:rStyle w:val="Strong"/>
          <w:rFonts w:asciiTheme="minorHAnsi" w:eastAsiaTheme="minorEastAsia" w:hAnsiTheme="minorHAnsi" w:cstheme="minorBidi"/>
          <w:b w:val="0"/>
          <w:bCs w:val="0"/>
        </w:rPr>
        <w:t>Youtube</w:t>
      </w:r>
      <w:proofErr w:type="spellEnd"/>
      <w:r w:rsidRPr="0046500E">
        <w:rPr>
          <w:rStyle w:val="Strong"/>
          <w:rFonts w:asciiTheme="minorHAnsi" w:eastAsiaTheme="minorEastAsia" w:hAnsiTheme="minorHAnsi" w:cstheme="minorBidi"/>
          <w:b w:val="0"/>
          <w:bCs w:val="0"/>
        </w:rPr>
        <w:t xml:space="preserve"> subscriptions as these licenses are for personal use only and their content cannot be publicly broadcast</w:t>
      </w:r>
    </w:p>
    <w:p w14:paraId="7A9CA4FE" w14:textId="77777777" w:rsidR="008476B1" w:rsidRPr="003630E3" w:rsidRDefault="5733BEB0" w:rsidP="00476A0D">
      <w:pPr>
        <w:pStyle w:val="ListParagraph"/>
        <w:widowControl/>
        <w:numPr>
          <w:ilvl w:val="1"/>
          <w:numId w:val="35"/>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overseas travel</w:t>
      </w:r>
    </w:p>
    <w:p w14:paraId="33D4ECCE" w14:textId="77777777" w:rsidR="008476B1" w:rsidRPr="003630E3" w:rsidRDefault="5733BEB0" w:rsidP="00476A0D">
      <w:pPr>
        <w:pStyle w:val="ListParagraph"/>
        <w:widowControl/>
        <w:numPr>
          <w:ilvl w:val="1"/>
          <w:numId w:val="35"/>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payment of membership fees</w:t>
      </w:r>
    </w:p>
    <w:p w14:paraId="46E28DF3" w14:textId="77777777" w:rsidR="008476B1" w:rsidRPr="003630E3" w:rsidRDefault="5733BEB0" w:rsidP="00476A0D">
      <w:pPr>
        <w:pStyle w:val="ListParagraph"/>
        <w:widowControl/>
        <w:numPr>
          <w:ilvl w:val="1"/>
          <w:numId w:val="35"/>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access/airtime fees imposed by the station</w:t>
      </w:r>
    </w:p>
    <w:p w14:paraId="5F3B1F51" w14:textId="7FB8C514" w:rsidR="008476B1" w:rsidRPr="003630E3" w:rsidRDefault="5733BEB0" w:rsidP="00476A0D">
      <w:pPr>
        <w:pStyle w:val="ListParagraph"/>
        <w:widowControl/>
        <w:numPr>
          <w:ilvl w:val="1"/>
          <w:numId w:val="35"/>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costs incurred prior to 1 July 202</w:t>
      </w:r>
      <w:r w:rsidR="00FF7E3D">
        <w:rPr>
          <w:rStyle w:val="Strong"/>
          <w:rFonts w:asciiTheme="minorHAnsi" w:eastAsiaTheme="minorEastAsia" w:hAnsiTheme="minorHAnsi" w:cstheme="minorBidi"/>
          <w:b w:val="0"/>
          <w:bCs w:val="0"/>
        </w:rPr>
        <w:t>6</w:t>
      </w:r>
    </w:p>
    <w:p w14:paraId="4F4FE002" w14:textId="77777777" w:rsidR="008476B1" w:rsidRPr="003630E3" w:rsidRDefault="5733BEB0" w:rsidP="00476A0D">
      <w:pPr>
        <w:pStyle w:val="ListParagraph"/>
        <w:widowControl/>
        <w:numPr>
          <w:ilvl w:val="1"/>
          <w:numId w:val="35"/>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station costs that could be met by its in-kind contribution, such as studio hire fees and admin staﬀ work time</w:t>
      </w:r>
    </w:p>
    <w:p w14:paraId="4AE6DA76" w14:textId="77777777" w:rsidR="008476B1" w:rsidRPr="003630E3" w:rsidRDefault="5733BEB0" w:rsidP="00476A0D">
      <w:pPr>
        <w:pStyle w:val="ListParagraph"/>
        <w:widowControl/>
        <w:numPr>
          <w:ilvl w:val="1"/>
          <w:numId w:val="35"/>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contingency costs</w:t>
      </w:r>
    </w:p>
    <w:p w14:paraId="11170892" w14:textId="74D1C975" w:rsidR="008476B1" w:rsidRPr="003630E3" w:rsidRDefault="5733BEB0" w:rsidP="00476A0D">
      <w:pPr>
        <w:pStyle w:val="ListParagraph"/>
        <w:widowControl/>
        <w:numPr>
          <w:ilvl w:val="1"/>
          <w:numId w:val="35"/>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b w:val="0"/>
          <w:bCs w:val="0"/>
        </w:rPr>
        <w:t>sponsorship production</w:t>
      </w:r>
    </w:p>
    <w:p w14:paraId="0CC690E6" w14:textId="77777777" w:rsidR="008476B1" w:rsidRPr="003630E3" w:rsidRDefault="008476B1" w:rsidP="35F584A2">
      <w:pPr>
        <w:pStyle w:val="NormalWeb"/>
        <w:spacing w:before="0" w:beforeAutospacing="0" w:after="0" w:afterAutospacing="0" w:line="259" w:lineRule="auto"/>
        <w:contextualSpacing/>
        <w:rPr>
          <w:lang w:eastAsia="en-US"/>
        </w:rPr>
      </w:pPr>
    </w:p>
    <w:p w14:paraId="0E461A11" w14:textId="4B60DBA5" w:rsidR="008476B1" w:rsidRPr="00A360AA" w:rsidRDefault="5733BEB0" w:rsidP="00A360AA">
      <w:pPr>
        <w:pStyle w:val="NormalWeb"/>
        <w:keepNext/>
        <w:keepLines/>
        <w:numPr>
          <w:ilvl w:val="0"/>
          <w:numId w:val="44"/>
        </w:numPr>
        <w:spacing w:before="0" w:beforeAutospacing="0" w:after="0" w:afterAutospacing="0" w:line="259" w:lineRule="auto"/>
        <w:contextualSpacing/>
        <w:rPr>
          <w:rFonts w:asciiTheme="minorHAnsi" w:eastAsiaTheme="minorEastAsia" w:hAnsiTheme="minorHAnsi" w:cstheme="minorBidi"/>
          <w:color w:val="243F60"/>
        </w:rPr>
      </w:pPr>
      <w:r w:rsidRPr="35F584A2">
        <w:rPr>
          <w:rFonts w:asciiTheme="minorHAnsi" w:eastAsiaTheme="minorEastAsia" w:hAnsiTheme="minorHAnsi" w:cstheme="minorBidi"/>
          <w:color w:val="243F60"/>
        </w:rPr>
        <w:t>How will your application be assessed?</w:t>
      </w:r>
    </w:p>
    <w:p w14:paraId="5CB26EB1" w14:textId="77777777" w:rsidR="008476B1" w:rsidRPr="003630E3" w:rsidRDefault="5733BEB0" w:rsidP="35F584A2">
      <w:pPr>
        <w:pStyle w:val="BodyText"/>
        <w:widowControl/>
        <w:spacing w:after="160" w:line="259" w:lineRule="auto"/>
        <w:ind w:left="133"/>
        <w:contextualSpacing/>
        <w:rPr>
          <w:rFonts w:asciiTheme="minorHAnsi" w:eastAsiaTheme="minorEastAsia" w:hAnsiTheme="minorHAnsi" w:cstheme="minorBidi"/>
          <w:sz w:val="22"/>
          <w:szCs w:val="22"/>
        </w:rPr>
      </w:pPr>
      <w:r w:rsidRPr="35F584A2">
        <w:rPr>
          <w:rFonts w:asciiTheme="minorHAnsi" w:eastAsiaTheme="minorEastAsia" w:hAnsiTheme="minorHAnsi" w:cstheme="minorBidi"/>
          <w:sz w:val="22"/>
          <w:szCs w:val="22"/>
        </w:rPr>
        <w:t>Specialist Radio Programming applications are not competitively assessed. Applications that meet the following criteria will receive support:</w:t>
      </w:r>
    </w:p>
    <w:p w14:paraId="6B106A54" w14:textId="598FBCA7" w:rsidR="008476B1" w:rsidRPr="003630E3" w:rsidRDefault="5733BEB0" w:rsidP="00476A0D">
      <w:pPr>
        <w:pStyle w:val="ListParagraph"/>
        <w:widowControl/>
        <w:numPr>
          <w:ilvl w:val="1"/>
          <w:numId w:val="36"/>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rPr>
        <w:t>Eligible</w:t>
      </w:r>
      <w:r w:rsidRPr="35F584A2">
        <w:rPr>
          <w:rStyle w:val="Strong"/>
          <w:rFonts w:asciiTheme="minorHAnsi" w:eastAsiaTheme="minorEastAsia" w:hAnsiTheme="minorHAnsi" w:cstheme="minorBidi"/>
          <w:b w:val="0"/>
          <w:bCs w:val="0"/>
        </w:rPr>
        <w:t xml:space="preserve"> program – your </w:t>
      </w:r>
      <w:hyperlink r:id="rId35" w:anchor="SummaryofPrograms" w:history="1">
        <w:r w:rsidRPr="35F584A2">
          <w:rPr>
            <w:rFonts w:asciiTheme="minorHAnsi" w:eastAsiaTheme="minorEastAsia" w:hAnsiTheme="minorHAnsi" w:cstheme="minorBidi"/>
          </w:rPr>
          <w:t>Summary of Programs</w:t>
        </w:r>
      </w:hyperlink>
      <w:r w:rsidRPr="35F584A2">
        <w:rPr>
          <w:rStyle w:val="Strong"/>
          <w:rFonts w:asciiTheme="minorHAnsi" w:eastAsiaTheme="minorEastAsia" w:hAnsiTheme="minorHAnsi" w:cstheme="minorBidi"/>
          <w:b w:val="0"/>
          <w:bCs w:val="0"/>
        </w:rPr>
        <w:t xml:space="preserve"> form is updated to confirm your program is eligible for funding and appropriate consultation has taken place as deﬁned above</w:t>
      </w:r>
    </w:p>
    <w:p w14:paraId="643EC29A" w14:textId="5FC15C17" w:rsidR="008476B1" w:rsidRPr="003630E3" w:rsidRDefault="5733BEB0" w:rsidP="00476A0D">
      <w:pPr>
        <w:pStyle w:val="ListParagraph"/>
        <w:widowControl/>
        <w:numPr>
          <w:ilvl w:val="1"/>
          <w:numId w:val="36"/>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rPr>
        <w:t>Objective</w:t>
      </w:r>
      <w:r w:rsidRPr="35F584A2">
        <w:rPr>
          <w:rStyle w:val="Strong"/>
          <w:rFonts w:asciiTheme="minorHAnsi" w:eastAsiaTheme="minorEastAsia" w:hAnsiTheme="minorHAnsi" w:cstheme="minorBidi"/>
          <w:b w:val="0"/>
          <w:bCs w:val="0"/>
        </w:rPr>
        <w:t xml:space="preserve"> – your program contributes to the ongoing maintenance and development of either Radio Reading, Ethnic or First Nations Australian</w:t>
      </w:r>
      <w:r w:rsidR="00FC0BD3">
        <w:rPr>
          <w:rStyle w:val="Strong"/>
          <w:rFonts w:asciiTheme="minorHAnsi" w:eastAsiaTheme="minorEastAsia" w:hAnsiTheme="minorHAnsi" w:cstheme="minorBidi"/>
          <w:b w:val="0"/>
          <w:bCs w:val="0"/>
        </w:rPr>
        <w:t>s</w:t>
      </w:r>
      <w:r w:rsidRPr="35F584A2">
        <w:rPr>
          <w:rStyle w:val="Strong"/>
          <w:rFonts w:asciiTheme="minorHAnsi" w:eastAsiaTheme="minorEastAsia" w:hAnsiTheme="minorHAnsi" w:cstheme="minorBidi"/>
          <w:b w:val="0"/>
          <w:bCs w:val="0"/>
        </w:rPr>
        <w:t xml:space="preserve"> community broadcasting</w:t>
      </w:r>
    </w:p>
    <w:p w14:paraId="1FD18391" w14:textId="77777777" w:rsidR="008476B1" w:rsidRPr="003630E3" w:rsidRDefault="5733BEB0" w:rsidP="00476A0D">
      <w:pPr>
        <w:pStyle w:val="ListParagraph"/>
        <w:widowControl/>
        <w:numPr>
          <w:ilvl w:val="1"/>
          <w:numId w:val="36"/>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rPr>
        <w:t>Completeness</w:t>
      </w:r>
      <w:r w:rsidRPr="35F584A2">
        <w:rPr>
          <w:rStyle w:val="Strong"/>
          <w:rFonts w:asciiTheme="minorHAnsi" w:eastAsiaTheme="minorEastAsia" w:hAnsiTheme="minorHAnsi" w:cstheme="minorBidi"/>
          <w:b w:val="0"/>
          <w:bCs w:val="0"/>
        </w:rPr>
        <w:t xml:space="preserve"> – the information you have provided including attachments listed on the application form is suﬃcient for the committee to assess your application</w:t>
      </w:r>
    </w:p>
    <w:p w14:paraId="16F0CA56" w14:textId="77777777" w:rsidR="008476B1" w:rsidRPr="003630E3" w:rsidRDefault="5733BEB0" w:rsidP="00476A0D">
      <w:pPr>
        <w:pStyle w:val="ListParagraph"/>
        <w:widowControl/>
        <w:numPr>
          <w:ilvl w:val="1"/>
          <w:numId w:val="36"/>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rPr>
        <w:t>Previous reporting</w:t>
      </w:r>
      <w:r w:rsidRPr="35F584A2">
        <w:rPr>
          <w:rStyle w:val="Strong"/>
          <w:rFonts w:asciiTheme="minorHAnsi" w:eastAsiaTheme="minorEastAsia" w:hAnsiTheme="minorHAnsi" w:cstheme="minorBidi"/>
          <w:b w:val="0"/>
          <w:bCs w:val="0"/>
        </w:rPr>
        <w:t xml:space="preserve"> – you have met all reporting requirements for previous CBF grants</w:t>
      </w:r>
    </w:p>
    <w:p w14:paraId="68D5F7EF" w14:textId="2C5A14DD" w:rsidR="008476B1" w:rsidRPr="003630E3" w:rsidRDefault="5733BEB0" w:rsidP="00476A0D">
      <w:pPr>
        <w:pStyle w:val="ListParagraph"/>
        <w:widowControl/>
        <w:numPr>
          <w:ilvl w:val="1"/>
          <w:numId w:val="36"/>
        </w:numPr>
        <w:spacing w:after="160" w:line="259" w:lineRule="auto"/>
        <w:contextualSpacing/>
        <w:rPr>
          <w:rStyle w:val="Strong"/>
          <w:rFonts w:asciiTheme="minorHAnsi" w:eastAsiaTheme="minorEastAsia" w:hAnsiTheme="minorHAnsi" w:cstheme="minorBidi"/>
          <w:b w:val="0"/>
          <w:bCs w:val="0"/>
        </w:rPr>
      </w:pPr>
      <w:r w:rsidRPr="35F584A2">
        <w:rPr>
          <w:rStyle w:val="Strong"/>
          <w:rFonts w:asciiTheme="minorHAnsi" w:eastAsiaTheme="minorEastAsia" w:hAnsiTheme="minorHAnsi" w:cstheme="minorBidi"/>
        </w:rPr>
        <w:lastRenderedPageBreak/>
        <w:t>Budget</w:t>
      </w:r>
      <w:r w:rsidRPr="35F584A2">
        <w:rPr>
          <w:rStyle w:val="Strong"/>
          <w:rFonts w:asciiTheme="minorHAnsi" w:eastAsiaTheme="minorEastAsia" w:hAnsiTheme="minorHAnsi" w:cstheme="minorBidi"/>
          <w:b w:val="0"/>
          <w:bCs w:val="0"/>
        </w:rPr>
        <w:t xml:space="preserve"> – the budget items requested are considered reasonable in comparison with your previous requests, requests from other applicants in this grant round and funds available. The approved budget section of your Grant Agreement may vary from your application request.</w:t>
      </w:r>
    </w:p>
    <w:p w14:paraId="0658E161" w14:textId="005593B8" w:rsidR="008476B1" w:rsidRPr="003630E3" w:rsidRDefault="5733BEB0" w:rsidP="35F584A2">
      <w:pPr>
        <w:widowControl/>
        <w:spacing w:after="160" w:line="259" w:lineRule="auto"/>
        <w:contextualSpacing/>
        <w:rPr>
          <w:rStyle w:val="Strong"/>
          <w:rFonts w:asciiTheme="minorHAnsi" w:eastAsiaTheme="minorEastAsia" w:hAnsiTheme="minorHAnsi" w:cstheme="minorBidi"/>
        </w:rPr>
      </w:pPr>
      <w:r w:rsidRPr="35F584A2">
        <w:rPr>
          <w:rStyle w:val="Strong"/>
          <w:rFonts w:asciiTheme="minorHAnsi" w:eastAsiaTheme="minorEastAsia" w:hAnsiTheme="minorHAnsi" w:cstheme="minorBidi"/>
        </w:rPr>
        <w:t xml:space="preserve">FAQ: </w:t>
      </w:r>
      <w:hyperlink r:id="rId36" w:anchor="HowwillSpecialistRadioProgrammingrequestsbeassessed?" w:history="1">
        <w:r w:rsidRPr="35F584A2">
          <w:rPr>
            <w:rFonts w:asciiTheme="minorHAnsi" w:eastAsiaTheme="minorEastAsia" w:hAnsiTheme="minorHAnsi" w:cstheme="minorBidi"/>
          </w:rPr>
          <w:t>How will specialist radio programming requests be assessed?</w:t>
        </w:r>
      </w:hyperlink>
    </w:p>
    <w:p w14:paraId="6E22DC4C" w14:textId="77777777" w:rsidR="008476B1" w:rsidRPr="003630E3" w:rsidRDefault="008476B1" w:rsidP="35F584A2">
      <w:pPr>
        <w:widowControl/>
        <w:spacing w:after="160" w:line="259" w:lineRule="auto"/>
        <w:contextualSpacing/>
        <w:rPr>
          <w:rStyle w:val="Strong"/>
          <w:rFonts w:asciiTheme="minorHAnsi" w:eastAsiaTheme="minorEastAsia" w:hAnsiTheme="minorHAnsi" w:cstheme="minorBidi"/>
          <w:b w:val="0"/>
          <w:bCs w:val="0"/>
        </w:rPr>
      </w:pPr>
    </w:p>
    <w:p w14:paraId="4AE707B4" w14:textId="7D4E199C" w:rsidR="008476B1" w:rsidRPr="00A360AA" w:rsidRDefault="5733BEB0" w:rsidP="00A360AA">
      <w:pPr>
        <w:pStyle w:val="NormalWeb"/>
        <w:keepNext/>
        <w:keepLines/>
        <w:numPr>
          <w:ilvl w:val="0"/>
          <w:numId w:val="44"/>
        </w:numPr>
        <w:spacing w:before="0" w:beforeAutospacing="0" w:after="0" w:afterAutospacing="0" w:line="259" w:lineRule="auto"/>
        <w:contextualSpacing/>
        <w:rPr>
          <w:rFonts w:asciiTheme="minorHAnsi" w:eastAsiaTheme="minorEastAsia" w:hAnsiTheme="minorHAnsi" w:cstheme="minorBidi"/>
          <w:color w:val="243F60"/>
        </w:rPr>
      </w:pPr>
      <w:r w:rsidRPr="35F584A2">
        <w:rPr>
          <w:rFonts w:asciiTheme="minorHAnsi" w:eastAsiaTheme="minorEastAsia" w:hAnsiTheme="minorHAnsi" w:cstheme="minorBidi"/>
          <w:color w:val="243F60"/>
        </w:rPr>
        <w:t>How will you report on your grant if your application is successful?</w:t>
      </w:r>
    </w:p>
    <w:p w14:paraId="7D431956" w14:textId="73D64610" w:rsidR="008476B1" w:rsidRPr="003630E3" w:rsidRDefault="5733BEB0" w:rsidP="00764DF7">
      <w:pPr>
        <w:pStyle w:val="NormalWeb"/>
        <w:shd w:val="clear" w:color="auto" w:fill="FFFFFF" w:themeFill="background1"/>
        <w:spacing w:before="0" w:beforeAutospacing="0" w:after="0" w:afterAutospacing="0" w:line="259" w:lineRule="auto"/>
        <w:contextualSpacing/>
        <w:rPr>
          <w:rFonts w:asciiTheme="minorHAnsi" w:hAnsiTheme="minorHAnsi" w:cstheme="minorBidi"/>
          <w:color w:val="0A0A0A"/>
          <w:sz w:val="22"/>
          <w:szCs w:val="22"/>
        </w:rPr>
      </w:pPr>
      <w:r w:rsidRPr="6F76AED1">
        <w:rPr>
          <w:rFonts w:asciiTheme="minorHAnsi" w:hAnsiTheme="minorHAnsi" w:cstheme="minorBidi"/>
          <w:color w:val="0A0A0A"/>
          <w:sz w:val="22"/>
          <w:szCs w:val="22"/>
        </w:rPr>
        <w:t>If your application is successful, there will be information in your Grant Agreement regarding reporting requirements.</w:t>
      </w:r>
    </w:p>
    <w:p w14:paraId="47ACF4C3" w14:textId="38E8DFBB" w:rsidR="6F76AED1" w:rsidRDefault="6F76AED1" w:rsidP="00764DF7">
      <w:pPr>
        <w:pStyle w:val="NormalWeb"/>
        <w:shd w:val="clear" w:color="auto" w:fill="FFFFFF" w:themeFill="background1"/>
        <w:spacing w:before="0" w:beforeAutospacing="0" w:after="0" w:afterAutospacing="0" w:line="259" w:lineRule="auto"/>
        <w:contextualSpacing/>
        <w:rPr>
          <w:rFonts w:asciiTheme="minorHAnsi" w:hAnsiTheme="minorHAnsi" w:cstheme="minorBidi"/>
          <w:color w:val="0A0A0A"/>
          <w:sz w:val="22"/>
          <w:szCs w:val="22"/>
        </w:rPr>
      </w:pPr>
    </w:p>
    <w:p w14:paraId="52A4A19A" w14:textId="3B6C2E14" w:rsidR="008476B1" w:rsidRPr="003630E3" w:rsidRDefault="009A1134" w:rsidP="00764DF7">
      <w:pPr>
        <w:pStyle w:val="NormalWeb"/>
        <w:shd w:val="clear" w:color="auto" w:fill="FFFFFF" w:themeFill="background1"/>
        <w:spacing w:before="0" w:beforeAutospacing="0" w:after="0" w:afterAutospacing="0" w:line="259" w:lineRule="auto"/>
        <w:contextualSpacing/>
        <w:rPr>
          <w:rFonts w:asciiTheme="minorHAnsi" w:hAnsiTheme="minorHAnsi" w:cstheme="minorBidi"/>
          <w:color w:val="0A0A0A"/>
          <w:sz w:val="22"/>
          <w:szCs w:val="22"/>
        </w:rPr>
      </w:pPr>
      <w:r>
        <w:rPr>
          <w:rFonts w:asciiTheme="minorHAnsi" w:hAnsiTheme="minorHAnsi" w:cstheme="minorBidi"/>
          <w:color w:val="0A0A0A"/>
          <w:sz w:val="22"/>
          <w:szCs w:val="22"/>
        </w:rPr>
        <w:t xml:space="preserve">Successful grants may be split into payments. </w:t>
      </w:r>
      <w:r w:rsidR="5733BEB0" w:rsidRPr="6F76AED1">
        <w:rPr>
          <w:rFonts w:asciiTheme="minorHAnsi" w:hAnsiTheme="minorHAnsi" w:cstheme="minorBidi"/>
          <w:color w:val="0A0A0A"/>
          <w:sz w:val="22"/>
          <w:szCs w:val="22"/>
        </w:rPr>
        <w:t xml:space="preserve">Payment of a second instalment will be contingent upon receipt and approval of a grant Progress Report covering the initial six months </w:t>
      </w:r>
      <w:r w:rsidR="00620ED0">
        <w:rPr>
          <w:rFonts w:asciiTheme="minorHAnsi" w:hAnsiTheme="minorHAnsi" w:cstheme="minorBidi"/>
          <w:color w:val="0A0A0A"/>
          <w:sz w:val="22"/>
          <w:szCs w:val="22"/>
        </w:rPr>
        <w:t xml:space="preserve">of the grant period </w:t>
      </w:r>
      <w:r w:rsidR="5733BEB0" w:rsidRPr="6F76AED1">
        <w:rPr>
          <w:rFonts w:asciiTheme="minorHAnsi" w:hAnsiTheme="minorHAnsi" w:cstheme="minorBidi"/>
          <w:color w:val="0A0A0A"/>
          <w:sz w:val="22"/>
          <w:szCs w:val="22"/>
        </w:rPr>
        <w:t>(July to December). The second payment may be reduced if funded programming has ceased or is no longer eligible for support.</w:t>
      </w:r>
    </w:p>
    <w:p w14:paraId="294F2908" w14:textId="1750DAD8" w:rsidR="6F76AED1" w:rsidRDefault="6F76AED1" w:rsidP="00764DF7">
      <w:pPr>
        <w:pStyle w:val="NormalWeb"/>
        <w:shd w:val="clear" w:color="auto" w:fill="FFFFFF" w:themeFill="background1"/>
        <w:spacing w:before="0" w:beforeAutospacing="0" w:after="0" w:afterAutospacing="0" w:line="259" w:lineRule="auto"/>
        <w:contextualSpacing/>
        <w:rPr>
          <w:rFonts w:asciiTheme="minorHAnsi" w:hAnsiTheme="minorHAnsi" w:cstheme="minorBidi"/>
          <w:color w:val="0A0A0A"/>
          <w:sz w:val="22"/>
          <w:szCs w:val="22"/>
        </w:rPr>
      </w:pPr>
    </w:p>
    <w:p w14:paraId="091BDE54" w14:textId="3288B1E5" w:rsidR="008476B1" w:rsidRDefault="5733BEB0" w:rsidP="00764DF7">
      <w:pPr>
        <w:pStyle w:val="NormalWeb"/>
        <w:shd w:val="clear" w:color="auto" w:fill="FFFFFF" w:themeFill="background1"/>
        <w:spacing w:after="0" w:afterAutospacing="0" w:line="259" w:lineRule="auto"/>
        <w:contextualSpacing/>
        <w:rPr>
          <w:rFonts w:asciiTheme="minorHAnsi" w:hAnsiTheme="minorHAnsi" w:cstheme="minorBidi"/>
          <w:color w:val="0A0A0A"/>
          <w:sz w:val="22"/>
          <w:szCs w:val="22"/>
        </w:rPr>
      </w:pPr>
      <w:r w:rsidRPr="35F584A2">
        <w:rPr>
          <w:rFonts w:asciiTheme="minorHAnsi" w:hAnsiTheme="minorHAnsi" w:cstheme="minorBidi"/>
          <w:color w:val="0A0A0A"/>
          <w:sz w:val="22"/>
          <w:szCs w:val="22"/>
        </w:rPr>
        <w:t xml:space="preserve">Your Grant Final Report will include a description of what the outcomes of the grant were, a financial report that shows how the grant was spent and a statement certifying that the grant was spent according to the terms of the Grant Agreement. </w:t>
      </w:r>
    </w:p>
    <w:p w14:paraId="5D61336E" w14:textId="77777777" w:rsidR="00764DF7" w:rsidRPr="003630E3" w:rsidRDefault="00764DF7" w:rsidP="00764DF7">
      <w:pPr>
        <w:pStyle w:val="NormalWeb"/>
        <w:shd w:val="clear" w:color="auto" w:fill="FFFFFF" w:themeFill="background1"/>
        <w:spacing w:after="0" w:afterAutospacing="0" w:line="259" w:lineRule="auto"/>
        <w:contextualSpacing/>
        <w:rPr>
          <w:rFonts w:asciiTheme="minorHAnsi" w:hAnsiTheme="minorHAnsi" w:cstheme="minorBidi"/>
          <w:color w:val="0A0A0A"/>
          <w:sz w:val="22"/>
          <w:szCs w:val="22"/>
        </w:rPr>
      </w:pPr>
    </w:p>
    <w:p w14:paraId="37C939DB" w14:textId="5092831E" w:rsidR="008476B1" w:rsidRPr="003630E3" w:rsidRDefault="5733BEB0" w:rsidP="00764DF7">
      <w:pPr>
        <w:widowControl/>
        <w:spacing w:line="259" w:lineRule="auto"/>
        <w:contextualSpacing/>
        <w:rPr>
          <w:rFonts w:asciiTheme="minorHAnsi" w:eastAsiaTheme="minorEastAsia" w:hAnsiTheme="minorHAnsi" w:cstheme="minorBidi"/>
          <w:color w:val="000000" w:themeColor="text1"/>
        </w:rPr>
      </w:pPr>
      <w:r w:rsidRPr="6F76AED1">
        <w:rPr>
          <w:rFonts w:asciiTheme="minorHAnsi" w:hAnsiTheme="minorHAnsi" w:cstheme="minorBidi"/>
          <w:color w:val="0A0A0A"/>
        </w:rPr>
        <w:t xml:space="preserve">Successful applicants are reminded that grant funds can only be used for the purpose specified within your Grant Agreement. Any variation to that purpose must receive written agreement from the CBF beforehand. </w:t>
      </w:r>
      <w:r w:rsidRPr="6F76AED1">
        <w:rPr>
          <w:rFonts w:asciiTheme="minorHAnsi" w:eastAsiaTheme="minorEastAsia" w:hAnsiTheme="minorHAnsi" w:cstheme="minorBidi"/>
          <w:color w:val="000000" w:themeColor="text1"/>
        </w:rPr>
        <w:t>In line with the Grant Agreement, any S</w:t>
      </w:r>
      <w:r w:rsidR="66C5A559" w:rsidRPr="6F76AED1">
        <w:rPr>
          <w:rFonts w:asciiTheme="minorHAnsi" w:eastAsiaTheme="minorEastAsia" w:hAnsiTheme="minorHAnsi" w:cstheme="minorBidi"/>
          <w:color w:val="000000" w:themeColor="text1"/>
        </w:rPr>
        <w:t xml:space="preserve">pecialist </w:t>
      </w:r>
      <w:r w:rsidRPr="6F76AED1">
        <w:rPr>
          <w:rFonts w:asciiTheme="minorHAnsi" w:eastAsiaTheme="minorEastAsia" w:hAnsiTheme="minorHAnsi" w:cstheme="minorBidi"/>
          <w:color w:val="000000" w:themeColor="text1"/>
        </w:rPr>
        <w:t>R</w:t>
      </w:r>
      <w:r w:rsidR="1EA602AF" w:rsidRPr="6F76AED1">
        <w:rPr>
          <w:rFonts w:asciiTheme="minorHAnsi" w:eastAsiaTheme="minorEastAsia" w:hAnsiTheme="minorHAnsi" w:cstheme="minorBidi"/>
          <w:color w:val="000000" w:themeColor="text1"/>
        </w:rPr>
        <w:t xml:space="preserve">adio </w:t>
      </w:r>
      <w:r w:rsidRPr="6F76AED1">
        <w:rPr>
          <w:rFonts w:asciiTheme="minorHAnsi" w:eastAsiaTheme="minorEastAsia" w:hAnsiTheme="minorHAnsi" w:cstheme="minorBidi"/>
          <w:color w:val="000000" w:themeColor="text1"/>
        </w:rPr>
        <w:t>P</w:t>
      </w:r>
      <w:r w:rsidR="77378A7B" w:rsidRPr="6F76AED1">
        <w:rPr>
          <w:rFonts w:asciiTheme="minorHAnsi" w:eastAsiaTheme="minorEastAsia" w:hAnsiTheme="minorHAnsi" w:cstheme="minorBidi"/>
          <w:color w:val="000000" w:themeColor="text1"/>
        </w:rPr>
        <w:t>rogramming</w:t>
      </w:r>
      <w:r w:rsidRPr="6F76AED1">
        <w:rPr>
          <w:rFonts w:asciiTheme="minorHAnsi" w:eastAsiaTheme="minorEastAsia" w:hAnsiTheme="minorHAnsi" w:cstheme="minorBidi"/>
          <w:color w:val="000000" w:themeColor="text1"/>
        </w:rPr>
        <w:t xml:space="preserve"> funds not expended within the funding period cannot be held over to the following year and must be returned to the CBF.</w:t>
      </w:r>
    </w:p>
    <w:p w14:paraId="7FF69F69" w14:textId="09BAD569" w:rsidR="6F76AED1" w:rsidRDefault="6F76AED1" w:rsidP="00764DF7">
      <w:pPr>
        <w:widowControl/>
        <w:spacing w:line="259" w:lineRule="auto"/>
        <w:contextualSpacing/>
        <w:rPr>
          <w:rFonts w:asciiTheme="minorHAnsi" w:eastAsiaTheme="minorEastAsia" w:hAnsiTheme="minorHAnsi" w:cstheme="minorBidi"/>
        </w:rPr>
      </w:pPr>
    </w:p>
    <w:p w14:paraId="46FAE57A" w14:textId="166E9915" w:rsidR="008476B1" w:rsidRPr="003630E3" w:rsidRDefault="00DF420F" w:rsidP="00764DF7">
      <w:pPr>
        <w:widowControl/>
        <w:spacing w:line="259" w:lineRule="auto"/>
        <w:contextualSpacing/>
        <w:rPr>
          <w:rFonts w:asciiTheme="minorHAnsi" w:eastAsiaTheme="minorEastAsia" w:hAnsiTheme="minorHAnsi" w:cstheme="minorBidi"/>
        </w:rPr>
      </w:pPr>
      <w:r>
        <w:rPr>
          <w:rFonts w:asciiTheme="minorHAnsi" w:eastAsiaTheme="minorEastAsia" w:hAnsiTheme="minorHAnsi" w:cstheme="minorBidi"/>
        </w:rPr>
        <w:t>If you have received more than the agreed thresho</w:t>
      </w:r>
      <w:r w:rsidR="00D3537B">
        <w:rPr>
          <w:rFonts w:asciiTheme="minorHAnsi" w:eastAsiaTheme="minorEastAsia" w:hAnsiTheme="minorHAnsi" w:cstheme="minorBidi"/>
        </w:rPr>
        <w:t xml:space="preserve">ld in CBF grants in a financial year, </w:t>
      </w:r>
      <w:r w:rsidR="5733BEB0" w:rsidRPr="35F584A2">
        <w:rPr>
          <w:rFonts w:asciiTheme="minorHAnsi" w:eastAsiaTheme="minorEastAsia" w:hAnsiTheme="minorHAnsi" w:cstheme="minorBidi"/>
        </w:rPr>
        <w:t>you will need to provide an Auditor’s Financial Certificate (AFC) declaring that grant funds have been expended in accordance with the terms of your grant agreement. We will advise you if this is necessary at the time.</w:t>
      </w:r>
    </w:p>
    <w:p w14:paraId="0EB37608" w14:textId="68379A44" w:rsidR="008476B1" w:rsidRPr="003630E3" w:rsidRDefault="008476B1" w:rsidP="35F584A2">
      <w:pPr>
        <w:widowControl/>
        <w:spacing w:after="160" w:line="259" w:lineRule="auto"/>
        <w:contextualSpacing/>
        <w:rPr>
          <w:rFonts w:asciiTheme="minorHAnsi" w:eastAsiaTheme="minorEastAsia" w:hAnsiTheme="minorHAnsi" w:cstheme="minorBidi"/>
          <w:color w:val="000000" w:themeColor="text1"/>
        </w:rPr>
      </w:pPr>
    </w:p>
    <w:p w14:paraId="4D7155EB" w14:textId="26D16D90" w:rsidR="008476B1" w:rsidRPr="003630E3" w:rsidRDefault="5733BEB0" w:rsidP="35F584A2">
      <w:pPr>
        <w:widowControl/>
        <w:spacing w:after="160" w:line="259" w:lineRule="auto"/>
        <w:contextualSpacing/>
        <w:rPr>
          <w:rFonts w:asciiTheme="minorHAnsi" w:eastAsiaTheme="minorEastAsia" w:hAnsiTheme="minorHAnsi" w:cstheme="minorBidi"/>
          <w:color w:val="0000FF"/>
        </w:rPr>
      </w:pPr>
      <w:r w:rsidRPr="35F584A2">
        <w:rPr>
          <w:rFonts w:asciiTheme="minorHAnsi" w:eastAsiaTheme="minorEastAsia" w:hAnsiTheme="minorHAnsi" w:cstheme="minorBidi"/>
          <w:b/>
          <w:bCs/>
          <w:color w:val="000000" w:themeColor="text1"/>
        </w:rPr>
        <w:t>FAQ Link</w:t>
      </w:r>
      <w:r w:rsidRPr="35F584A2">
        <w:rPr>
          <w:rFonts w:asciiTheme="minorHAnsi" w:eastAsiaTheme="minorEastAsia" w:hAnsiTheme="minorHAnsi" w:cstheme="minorBidi"/>
          <w:color w:val="000000" w:themeColor="text1"/>
        </w:rPr>
        <w:t>:</w:t>
      </w:r>
      <w:r w:rsidRPr="002A0EFE">
        <w:rPr>
          <w:rFonts w:asciiTheme="minorHAnsi" w:eastAsiaTheme="minorEastAsia" w:hAnsiTheme="minorHAnsi" w:cstheme="minorBidi"/>
          <w:color w:val="0000FF"/>
          <w:u w:val="single"/>
        </w:rPr>
        <w:t xml:space="preserve"> </w:t>
      </w:r>
      <w:hyperlink r:id="rId37" w:anchor="grant-reports" w:history="1">
        <w:r w:rsidRPr="002A0EFE">
          <w:rPr>
            <w:rFonts w:asciiTheme="minorHAnsi" w:eastAsiaTheme="minorEastAsia" w:hAnsiTheme="minorHAnsi" w:cstheme="minorBidi"/>
            <w:color w:val="0000FF"/>
            <w:u w:val="single"/>
          </w:rPr>
          <w:t>Grant Reports</w:t>
        </w:r>
      </w:hyperlink>
    </w:p>
    <w:p w14:paraId="4BD58CCB" w14:textId="5E030694" w:rsidR="008476B1" w:rsidRPr="003630E3" w:rsidRDefault="008476B1" w:rsidP="35F584A2">
      <w:pPr>
        <w:widowControl/>
        <w:spacing w:after="160" w:line="259" w:lineRule="auto"/>
        <w:ind w:left="360"/>
        <w:contextualSpacing/>
        <w:rPr>
          <w:rFonts w:asciiTheme="minorHAnsi" w:eastAsiaTheme="minorEastAsia" w:hAnsiTheme="minorHAnsi" w:cstheme="minorBidi"/>
        </w:rPr>
      </w:pPr>
    </w:p>
    <w:p w14:paraId="13B2AD64" w14:textId="45E8C81C" w:rsidR="008476B1" w:rsidRPr="003630E3" w:rsidRDefault="008476B1" w:rsidP="6911A606">
      <w:pPr>
        <w:widowControl/>
        <w:spacing w:after="160" w:line="259" w:lineRule="auto"/>
        <w:ind w:left="360"/>
        <w:contextualSpacing/>
        <w:rPr>
          <w:rFonts w:asciiTheme="minorHAnsi" w:eastAsiaTheme="minorEastAsia" w:hAnsiTheme="minorHAnsi" w:cstheme="minorBidi"/>
        </w:rPr>
      </w:pPr>
    </w:p>
    <w:p w14:paraId="10B973C5" w14:textId="245FDCB0" w:rsidR="0017799F" w:rsidRPr="007B367A" w:rsidRDefault="0017799F" w:rsidP="127427B3">
      <w:pPr>
        <w:widowControl/>
        <w:spacing w:after="160" w:line="259" w:lineRule="auto"/>
        <w:rPr>
          <w:rStyle w:val="Strong"/>
          <w:rFonts w:asciiTheme="minorHAnsi" w:hAnsiTheme="minorHAnsi" w:cstheme="minorBidi"/>
        </w:rPr>
        <w:sectPr w:rsidR="0017799F" w:rsidRPr="007B367A">
          <w:headerReference w:type="default" r:id="rId38"/>
          <w:footerReference w:type="default" r:id="rId39"/>
          <w:pgSz w:w="11910" w:h="16840"/>
          <w:pgMar w:top="1700" w:right="1320" w:bottom="1160" w:left="1000" w:header="0" w:footer="966" w:gutter="0"/>
          <w:cols w:space="720"/>
        </w:sectPr>
      </w:pPr>
      <w:r>
        <w:br/>
      </w:r>
    </w:p>
    <w:p w14:paraId="4B069CD2" w14:textId="77777777" w:rsidR="0017799F" w:rsidRPr="007B367A" w:rsidRDefault="0017799F">
      <w:pPr>
        <w:pStyle w:val="BodyText"/>
        <w:spacing w:before="6"/>
        <w:rPr>
          <w:rFonts w:ascii="Calibri Light" w:hAnsi="Calibri Light" w:cs="Calibri Light"/>
          <w:sz w:val="17"/>
        </w:rPr>
      </w:pPr>
    </w:p>
    <w:sectPr w:rsidR="0017799F" w:rsidRPr="007B367A" w:rsidSect="00767B3B">
      <w:type w:val="continuous"/>
      <w:pgSz w:w="11910" w:h="16840"/>
      <w:pgMar w:top="1700" w:right="1320" w:bottom="1160" w:left="10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602A40" w14:textId="77777777" w:rsidR="00F068C5" w:rsidRDefault="00F068C5">
      <w:r>
        <w:separator/>
      </w:r>
    </w:p>
  </w:endnote>
  <w:endnote w:type="continuationSeparator" w:id="0">
    <w:p w14:paraId="10ED0396" w14:textId="77777777" w:rsidR="00F068C5" w:rsidRDefault="00F068C5">
      <w:r>
        <w:continuationSeparator/>
      </w:r>
    </w:p>
  </w:endnote>
  <w:endnote w:type="continuationNotice" w:id="1">
    <w:p w14:paraId="334040E5" w14:textId="77777777" w:rsidR="00F068C5" w:rsidRDefault="00F068C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Gill Sans MT">
    <w:panose1 w:val="020B05020201040202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59358836"/>
      <w:docPartObj>
        <w:docPartGallery w:val="Page Numbers (Bottom of Page)"/>
        <w:docPartUnique/>
      </w:docPartObj>
    </w:sdtPr>
    <w:sdtEndPr>
      <w:rPr>
        <w:noProof/>
      </w:rPr>
    </w:sdtEndPr>
    <w:sdtContent>
      <w:p w14:paraId="777A5D7C" w14:textId="77777777" w:rsidR="00767B3B" w:rsidRDefault="00767B3B">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C61684B" w14:textId="77777777" w:rsidR="00BE0CDD" w:rsidRPr="00767B3B" w:rsidRDefault="00BE0CDD" w:rsidP="00767B3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A4D518" w14:textId="77777777" w:rsidR="00F068C5" w:rsidRDefault="00F068C5">
      <w:r>
        <w:separator/>
      </w:r>
    </w:p>
  </w:footnote>
  <w:footnote w:type="continuationSeparator" w:id="0">
    <w:p w14:paraId="065BCFB2" w14:textId="77777777" w:rsidR="00F068C5" w:rsidRDefault="00F068C5">
      <w:r>
        <w:continuationSeparator/>
      </w:r>
    </w:p>
  </w:footnote>
  <w:footnote w:type="continuationNotice" w:id="1">
    <w:p w14:paraId="05B412D5" w14:textId="77777777" w:rsidR="00F068C5" w:rsidRDefault="00F068C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0508B0" w14:textId="0FA34C21" w:rsidR="00BE0CDD" w:rsidRDefault="00CD6351">
    <w:pPr>
      <w:pStyle w:val="BodyText"/>
      <w:spacing w:line="14" w:lineRule="auto"/>
    </w:pPr>
    <w:r>
      <w:rPr>
        <w:noProof/>
      </w:rPr>
      <mc:AlternateContent>
        <mc:Choice Requires="wps">
          <w:drawing>
            <wp:anchor distT="0" distB="0" distL="114300" distR="114300" simplePos="0" relativeHeight="251658241" behindDoc="1" locked="0" layoutInCell="1" allowOverlap="1" wp14:anchorId="6C3B0C98" wp14:editId="25A3B280">
              <wp:simplePos x="0" y="0"/>
              <wp:positionH relativeFrom="page">
                <wp:posOffset>707389</wp:posOffset>
              </wp:positionH>
              <wp:positionV relativeFrom="page">
                <wp:posOffset>342900</wp:posOffset>
              </wp:positionV>
              <wp:extent cx="5302885" cy="450215"/>
              <wp:effectExtent l="0" t="0" r="12065" b="698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02885" cy="450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5F1317" w14:textId="20EE2B05" w:rsidR="00BE0CDD" w:rsidRDefault="00BE0CDD" w:rsidP="008E4C1D">
                          <w:pPr>
                            <w:widowControl/>
                            <w:autoSpaceDE/>
                            <w:autoSpaceDN/>
                            <w:spacing w:after="160" w:line="383" w:lineRule="exact"/>
                            <w:ind w:left="20"/>
                            <w:rPr>
                              <w:sz w:val="32"/>
                            </w:rPr>
                          </w:pPr>
                          <w:r w:rsidRPr="008E4C1D">
                            <w:rPr>
                              <w:rFonts w:ascii="Calibri Light" w:eastAsiaTheme="minorHAnsi" w:hAnsi="Calibri Light" w:cstheme="minorBidi"/>
                              <w:w w:val="115"/>
                              <w:sz w:val="32"/>
                            </w:rPr>
                            <w:t>Specialist</w:t>
                          </w:r>
                          <w:r>
                            <w:rPr>
                              <w:spacing w:val="-23"/>
                              <w:w w:val="115"/>
                              <w:sz w:val="32"/>
                            </w:rPr>
                            <w:t xml:space="preserve"> </w:t>
                          </w:r>
                          <w:r w:rsidRPr="008E4C1D">
                            <w:rPr>
                              <w:rFonts w:ascii="Calibri Light" w:eastAsiaTheme="minorHAnsi" w:hAnsi="Calibri Light" w:cstheme="minorBidi"/>
                              <w:w w:val="115"/>
                              <w:sz w:val="32"/>
                            </w:rPr>
                            <w:t xml:space="preserve">Radio Programming Round </w:t>
                          </w:r>
                          <w:r w:rsidR="00FD1E5B">
                            <w:rPr>
                              <w:rFonts w:ascii="Calibri Light" w:eastAsiaTheme="minorHAnsi" w:hAnsi="Calibri Light" w:cstheme="minorBidi"/>
                              <w:w w:val="115"/>
                              <w:sz w:val="32"/>
                            </w:rPr>
                            <w:t>1</w:t>
                          </w:r>
                          <w:r w:rsidRPr="008E4C1D">
                            <w:rPr>
                              <w:rFonts w:ascii="Calibri Light" w:eastAsiaTheme="minorHAnsi" w:hAnsi="Calibri Light" w:cstheme="minorBidi"/>
                              <w:w w:val="115"/>
                              <w:sz w:val="32"/>
                            </w:rPr>
                            <w:t xml:space="preserve"> 20</w:t>
                          </w:r>
                          <w:r w:rsidR="007E0DCA">
                            <w:rPr>
                              <w:rFonts w:ascii="Calibri Light" w:eastAsiaTheme="minorHAnsi" w:hAnsi="Calibri Light" w:cstheme="minorBidi"/>
                              <w:w w:val="115"/>
                              <w:sz w:val="32"/>
                            </w:rPr>
                            <w:t>2</w:t>
                          </w:r>
                          <w:r w:rsidR="00653FC6">
                            <w:rPr>
                              <w:rFonts w:ascii="Calibri Light" w:eastAsiaTheme="minorHAnsi" w:hAnsi="Calibri Light" w:cstheme="minorBidi"/>
                              <w:w w:val="115"/>
                              <w:sz w:val="32"/>
                            </w:rPr>
                            <w:t>6</w:t>
                          </w:r>
                          <w:r w:rsidRPr="008E4C1D">
                            <w:rPr>
                              <w:rFonts w:ascii="Calibri Light" w:eastAsiaTheme="minorHAnsi" w:hAnsi="Calibri Light" w:cstheme="minorBidi"/>
                              <w:w w:val="115"/>
                              <w:sz w:val="32"/>
                            </w:rPr>
                            <w:t>/2</w:t>
                          </w:r>
                          <w:r w:rsidR="00653FC6">
                            <w:rPr>
                              <w:rFonts w:ascii="Calibri Light" w:eastAsiaTheme="minorHAnsi" w:hAnsi="Calibri Light" w:cstheme="minorBidi"/>
                              <w:w w:val="115"/>
                              <w:sz w:val="32"/>
                            </w:rPr>
                            <w:t>7</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C3B0C98" id="_x0000_t202" coordsize="21600,21600" o:spt="202" path="m,l,21600r21600,l21600,xe">
              <v:stroke joinstyle="miter"/>
              <v:path gradientshapeok="t" o:connecttype="rect"/>
            </v:shapetype>
            <v:shape id="Text Box 1" o:spid="_x0000_s1035" type="#_x0000_t202" style="position:absolute;margin-left:55.7pt;margin-top:27pt;width:417.55pt;height:35.45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" filled="f" stroked="f">
              <v:textbox inset="0,0,0,0">
                <w:txbxContent>
                  <w:p w14:paraId="305F1317" w14:textId="20EE2B05" w:rsidR="00BE0CDD" w:rsidRDefault="00BE0CDD" w:rsidP="008E4C1D">
                    <w:pPr>
                      <w:widowControl/>
                      <w:autoSpaceDE/>
                      <w:autoSpaceDN/>
                      <w:spacing w:after="160" w:line="383" w:lineRule="exact"/>
                      <w:ind w:left="20"/>
                      <w:rPr>
                        <w:sz w:val="32"/>
                      </w:rPr>
                    </w:pPr>
                    <w:r w:rsidRPr="008E4C1D">
                      <w:rPr>
                        <w:rFonts w:ascii="Calibri Light" w:eastAsiaTheme="minorHAnsi" w:hAnsi="Calibri Light" w:cstheme="minorBidi"/>
                        <w:w w:val="115"/>
                        <w:sz w:val="32"/>
                      </w:rPr>
                      <w:t>Specialist</w:t>
                    </w:r>
                    <w:r>
                      <w:rPr>
                        <w:spacing w:val="-23"/>
                        <w:w w:val="115"/>
                        <w:sz w:val="32"/>
                      </w:rPr>
                      <w:t xml:space="preserve"> </w:t>
                    </w:r>
                    <w:r w:rsidRPr="008E4C1D">
                      <w:rPr>
                        <w:rFonts w:ascii="Calibri Light" w:eastAsiaTheme="minorHAnsi" w:hAnsi="Calibri Light" w:cstheme="minorBidi"/>
                        <w:w w:val="115"/>
                        <w:sz w:val="32"/>
                      </w:rPr>
                      <w:t xml:space="preserve">Radio Programming Round </w:t>
                    </w:r>
                    <w:r w:rsidR="00FD1E5B">
                      <w:rPr>
                        <w:rFonts w:ascii="Calibri Light" w:eastAsiaTheme="minorHAnsi" w:hAnsi="Calibri Light" w:cstheme="minorBidi"/>
                        <w:w w:val="115"/>
                        <w:sz w:val="32"/>
                      </w:rPr>
                      <w:t>1</w:t>
                    </w:r>
                    <w:r w:rsidRPr="008E4C1D">
                      <w:rPr>
                        <w:rFonts w:ascii="Calibri Light" w:eastAsiaTheme="minorHAnsi" w:hAnsi="Calibri Light" w:cstheme="minorBidi"/>
                        <w:w w:val="115"/>
                        <w:sz w:val="32"/>
                      </w:rPr>
                      <w:t xml:space="preserve"> 20</w:t>
                    </w:r>
                    <w:r w:rsidR="007E0DCA">
                      <w:rPr>
                        <w:rFonts w:ascii="Calibri Light" w:eastAsiaTheme="minorHAnsi" w:hAnsi="Calibri Light" w:cstheme="minorBidi"/>
                        <w:w w:val="115"/>
                        <w:sz w:val="32"/>
                      </w:rPr>
                      <w:t>2</w:t>
                    </w:r>
                    <w:r w:rsidR="00653FC6">
                      <w:rPr>
                        <w:rFonts w:ascii="Calibri Light" w:eastAsiaTheme="minorHAnsi" w:hAnsi="Calibri Light" w:cstheme="minorBidi"/>
                        <w:w w:val="115"/>
                        <w:sz w:val="32"/>
                      </w:rPr>
                      <w:t>6</w:t>
                    </w:r>
                    <w:r w:rsidRPr="008E4C1D">
                      <w:rPr>
                        <w:rFonts w:ascii="Calibri Light" w:eastAsiaTheme="minorHAnsi" w:hAnsi="Calibri Light" w:cstheme="minorBidi"/>
                        <w:w w:val="115"/>
                        <w:sz w:val="32"/>
                      </w:rPr>
                      <w:t>/2</w:t>
                    </w:r>
                    <w:r w:rsidR="00653FC6">
                      <w:rPr>
                        <w:rFonts w:ascii="Calibri Light" w:eastAsiaTheme="minorHAnsi" w:hAnsi="Calibri Light" w:cstheme="minorBidi"/>
                        <w:w w:val="115"/>
                        <w:sz w:val="32"/>
                      </w:rPr>
                      <w:t>7</w:t>
                    </w:r>
                  </w:p>
                </w:txbxContent>
              </v:textbox>
              <w10:wrap anchorx="page" anchory="page"/>
            </v:shape>
          </w:pict>
        </mc:Fallback>
      </mc:AlternateContent>
    </w:r>
    <w:r w:rsidR="00241472">
      <w:rPr>
        <w:noProof/>
      </w:rPr>
      <mc:AlternateContent>
        <mc:Choice Requires="wps">
          <w:drawing>
            <wp:anchor distT="0" distB="0" distL="114300" distR="114300" simplePos="0" relativeHeight="251658240" behindDoc="1" locked="0" layoutInCell="1" allowOverlap="1" wp14:anchorId="1CAE77EA" wp14:editId="06E41222">
              <wp:simplePos x="0" y="0"/>
              <wp:positionH relativeFrom="page">
                <wp:posOffset>0</wp:posOffset>
              </wp:positionH>
              <wp:positionV relativeFrom="page">
                <wp:posOffset>0</wp:posOffset>
              </wp:positionV>
              <wp:extent cx="7560310" cy="1080135"/>
              <wp:effectExtent l="0" t="0" r="254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0310" cy="1080135"/>
                      </a:xfrm>
                      <a:prstGeom prst="rect">
                        <a:avLst/>
                      </a:prstGeom>
                      <a:solidFill>
                        <a:srgbClr val="5FBFE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arto="http://schemas.microsoft.com/office/word/2006/arto">
          <w:pict>
            <v:rect id="Rectangle 2" style="position:absolute;margin-left:0;margin-top:0;width:595.3pt;height:85.0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spid="_x0000_s1026" fillcolor="#5fbfe1" stroked="f" w14:anchorId="1AA772E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">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406E42"/>
    <w:multiLevelType w:val="hybridMultilevel"/>
    <w:tmpl w:val="52BC8BA0"/>
    <w:lvl w:ilvl="0" w:tplc="E4DEAE94">
      <w:numFmt w:val="bullet"/>
      <w:lvlText w:val="○"/>
      <w:lvlJc w:val="left"/>
      <w:pPr>
        <w:ind w:left="435" w:hanging="302"/>
      </w:pPr>
      <w:rPr>
        <w:rFonts w:ascii="Tahoma" w:eastAsia="Tahoma" w:hAnsi="Tahoma" w:cs="Tahoma" w:hint="default"/>
        <w:w w:val="144"/>
        <w:sz w:val="20"/>
        <w:szCs w:val="20"/>
      </w:rPr>
    </w:lvl>
    <w:lvl w:ilvl="1" w:tplc="052263DA">
      <w:numFmt w:val="bullet"/>
      <w:lvlText w:val="•"/>
      <w:lvlJc w:val="left"/>
      <w:pPr>
        <w:ind w:left="657" w:hanging="241"/>
      </w:pPr>
      <w:rPr>
        <w:rFonts w:ascii="Tahoma" w:eastAsia="Tahoma" w:hAnsi="Tahoma" w:cs="Tahoma" w:hint="default"/>
        <w:w w:val="129"/>
        <w:position w:val="-2"/>
        <w:sz w:val="24"/>
        <w:szCs w:val="24"/>
      </w:rPr>
    </w:lvl>
    <w:lvl w:ilvl="2" w:tplc="F7A06D30">
      <w:numFmt w:val="bullet"/>
      <w:lvlText w:val="•"/>
      <w:lvlJc w:val="left"/>
      <w:pPr>
        <w:ind w:left="1651" w:hanging="241"/>
      </w:pPr>
      <w:rPr>
        <w:rFonts w:hint="default"/>
      </w:rPr>
    </w:lvl>
    <w:lvl w:ilvl="3" w:tplc="29CE46DC">
      <w:numFmt w:val="bullet"/>
      <w:lvlText w:val="•"/>
      <w:lvlJc w:val="left"/>
      <w:pPr>
        <w:ind w:left="2643" w:hanging="241"/>
      </w:pPr>
      <w:rPr>
        <w:rFonts w:hint="default"/>
      </w:rPr>
    </w:lvl>
    <w:lvl w:ilvl="4" w:tplc="E2FEBF9C">
      <w:numFmt w:val="bullet"/>
      <w:lvlText w:val="•"/>
      <w:lvlJc w:val="left"/>
      <w:pPr>
        <w:ind w:left="3635" w:hanging="241"/>
      </w:pPr>
      <w:rPr>
        <w:rFonts w:hint="default"/>
      </w:rPr>
    </w:lvl>
    <w:lvl w:ilvl="5" w:tplc="48B6F70C">
      <w:numFmt w:val="bullet"/>
      <w:lvlText w:val="•"/>
      <w:lvlJc w:val="left"/>
      <w:pPr>
        <w:ind w:left="4626" w:hanging="241"/>
      </w:pPr>
      <w:rPr>
        <w:rFonts w:hint="default"/>
      </w:rPr>
    </w:lvl>
    <w:lvl w:ilvl="6" w:tplc="20A4B6BA">
      <w:numFmt w:val="bullet"/>
      <w:lvlText w:val="•"/>
      <w:lvlJc w:val="left"/>
      <w:pPr>
        <w:ind w:left="5618" w:hanging="241"/>
      </w:pPr>
      <w:rPr>
        <w:rFonts w:hint="default"/>
      </w:rPr>
    </w:lvl>
    <w:lvl w:ilvl="7" w:tplc="898A02A4">
      <w:numFmt w:val="bullet"/>
      <w:lvlText w:val="•"/>
      <w:lvlJc w:val="left"/>
      <w:pPr>
        <w:ind w:left="6610" w:hanging="241"/>
      </w:pPr>
      <w:rPr>
        <w:rFonts w:hint="default"/>
      </w:rPr>
    </w:lvl>
    <w:lvl w:ilvl="8" w:tplc="8870C406">
      <w:numFmt w:val="bullet"/>
      <w:lvlText w:val="•"/>
      <w:lvlJc w:val="left"/>
      <w:pPr>
        <w:ind w:left="7602" w:hanging="241"/>
      </w:pPr>
      <w:rPr>
        <w:rFonts w:hint="default"/>
      </w:rPr>
    </w:lvl>
  </w:abstractNum>
  <w:abstractNum w:abstractNumId="1" w15:restartNumberingAfterBreak="0">
    <w:nsid w:val="0A9C698D"/>
    <w:multiLevelType w:val="hybridMultilevel"/>
    <w:tmpl w:val="08725412"/>
    <w:lvl w:ilvl="0" w:tplc="BB30AA04">
      <w:start w:val="1"/>
      <w:numFmt w:val="bullet"/>
      <w:lvlText w:val=""/>
      <w:lvlJc w:val="left"/>
      <w:pPr>
        <w:ind w:left="720" w:hanging="360"/>
      </w:pPr>
      <w:rPr>
        <w:rFonts w:ascii="Symbol" w:hAnsi="Symbol" w:hint="default"/>
      </w:rPr>
    </w:lvl>
    <w:lvl w:ilvl="1" w:tplc="F8A2F2A6">
      <w:start w:val="1"/>
      <w:numFmt w:val="bullet"/>
      <w:lvlText w:val="o"/>
      <w:lvlJc w:val="left"/>
      <w:pPr>
        <w:ind w:left="1440" w:hanging="360"/>
      </w:pPr>
      <w:rPr>
        <w:rFonts w:ascii="Courier New" w:hAnsi="Courier New" w:hint="default"/>
      </w:rPr>
    </w:lvl>
    <w:lvl w:ilvl="2" w:tplc="67CEDA18">
      <w:start w:val="1"/>
      <w:numFmt w:val="bullet"/>
      <w:lvlText w:val=""/>
      <w:lvlJc w:val="left"/>
      <w:pPr>
        <w:ind w:left="2160" w:hanging="360"/>
      </w:pPr>
      <w:rPr>
        <w:rFonts w:ascii="Wingdings" w:hAnsi="Wingdings" w:hint="default"/>
      </w:rPr>
    </w:lvl>
    <w:lvl w:ilvl="3" w:tplc="638C80A4">
      <w:start w:val="1"/>
      <w:numFmt w:val="bullet"/>
      <w:lvlText w:val=""/>
      <w:lvlJc w:val="left"/>
      <w:pPr>
        <w:ind w:left="2880" w:hanging="360"/>
      </w:pPr>
      <w:rPr>
        <w:rFonts w:ascii="Symbol" w:hAnsi="Symbol" w:hint="default"/>
      </w:rPr>
    </w:lvl>
    <w:lvl w:ilvl="4" w:tplc="76F2BD68">
      <w:start w:val="1"/>
      <w:numFmt w:val="bullet"/>
      <w:lvlText w:val="o"/>
      <w:lvlJc w:val="left"/>
      <w:pPr>
        <w:ind w:left="3600" w:hanging="360"/>
      </w:pPr>
      <w:rPr>
        <w:rFonts w:ascii="Courier New" w:hAnsi="Courier New" w:hint="default"/>
      </w:rPr>
    </w:lvl>
    <w:lvl w:ilvl="5" w:tplc="C4AC8506">
      <w:start w:val="1"/>
      <w:numFmt w:val="bullet"/>
      <w:lvlText w:val=""/>
      <w:lvlJc w:val="left"/>
      <w:pPr>
        <w:ind w:left="4320" w:hanging="360"/>
      </w:pPr>
      <w:rPr>
        <w:rFonts w:ascii="Wingdings" w:hAnsi="Wingdings" w:hint="default"/>
      </w:rPr>
    </w:lvl>
    <w:lvl w:ilvl="6" w:tplc="B9DA7C8C">
      <w:start w:val="1"/>
      <w:numFmt w:val="bullet"/>
      <w:lvlText w:val=""/>
      <w:lvlJc w:val="left"/>
      <w:pPr>
        <w:ind w:left="5040" w:hanging="360"/>
      </w:pPr>
      <w:rPr>
        <w:rFonts w:ascii="Symbol" w:hAnsi="Symbol" w:hint="default"/>
      </w:rPr>
    </w:lvl>
    <w:lvl w:ilvl="7" w:tplc="ACC6AC58">
      <w:start w:val="1"/>
      <w:numFmt w:val="bullet"/>
      <w:lvlText w:val="o"/>
      <w:lvlJc w:val="left"/>
      <w:pPr>
        <w:ind w:left="5760" w:hanging="360"/>
      </w:pPr>
      <w:rPr>
        <w:rFonts w:ascii="Courier New" w:hAnsi="Courier New" w:hint="default"/>
      </w:rPr>
    </w:lvl>
    <w:lvl w:ilvl="8" w:tplc="1E0039D6">
      <w:start w:val="1"/>
      <w:numFmt w:val="bullet"/>
      <w:lvlText w:val=""/>
      <w:lvlJc w:val="left"/>
      <w:pPr>
        <w:ind w:left="6480" w:hanging="360"/>
      </w:pPr>
      <w:rPr>
        <w:rFonts w:ascii="Wingdings" w:hAnsi="Wingdings" w:hint="default"/>
      </w:rPr>
    </w:lvl>
  </w:abstractNum>
  <w:abstractNum w:abstractNumId="2" w15:restartNumberingAfterBreak="0">
    <w:nsid w:val="0D9B2B6E"/>
    <w:multiLevelType w:val="hybridMultilevel"/>
    <w:tmpl w:val="8632C55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11D95322"/>
    <w:multiLevelType w:val="multilevel"/>
    <w:tmpl w:val="F0FEC9B8"/>
    <w:lvl w:ilvl="0">
      <w:start w:val="5"/>
      <w:numFmt w:val="lowerLetter"/>
      <w:lvlText w:val="%1"/>
      <w:lvlJc w:val="left"/>
      <w:pPr>
        <w:ind w:left="530" w:hanging="397"/>
      </w:pPr>
      <w:rPr>
        <w:rFonts w:hint="default"/>
      </w:rPr>
    </w:lvl>
    <w:lvl w:ilvl="1">
      <w:start w:val="7"/>
      <w:numFmt w:val="lowerLetter"/>
      <w:lvlText w:val="%1.%2."/>
      <w:lvlJc w:val="left"/>
      <w:pPr>
        <w:ind w:left="530" w:hanging="397"/>
      </w:pPr>
      <w:rPr>
        <w:rFonts w:ascii="Tahoma" w:eastAsia="Tahoma" w:hAnsi="Tahoma" w:cs="Tahoma" w:hint="default"/>
        <w:color w:val="808080"/>
        <w:spacing w:val="-1"/>
        <w:w w:val="111"/>
        <w:sz w:val="18"/>
        <w:szCs w:val="18"/>
      </w:rPr>
    </w:lvl>
    <w:lvl w:ilvl="2">
      <w:numFmt w:val="bullet"/>
      <w:lvlText w:val="•"/>
      <w:lvlJc w:val="left"/>
      <w:pPr>
        <w:ind w:left="530" w:hanging="241"/>
      </w:pPr>
      <w:rPr>
        <w:rFonts w:ascii="Tahoma" w:eastAsia="Tahoma" w:hAnsi="Tahoma" w:cs="Tahoma" w:hint="default"/>
        <w:w w:val="129"/>
        <w:position w:val="-2"/>
        <w:sz w:val="24"/>
        <w:szCs w:val="24"/>
      </w:rPr>
    </w:lvl>
    <w:lvl w:ilvl="3">
      <w:numFmt w:val="bullet"/>
      <w:lvlText w:val="•"/>
      <w:lvlJc w:val="left"/>
      <w:pPr>
        <w:ind w:left="1794" w:hanging="241"/>
      </w:pPr>
      <w:rPr>
        <w:rFonts w:hint="default"/>
      </w:rPr>
    </w:lvl>
    <w:lvl w:ilvl="4">
      <w:numFmt w:val="bullet"/>
      <w:lvlText w:val="•"/>
      <w:lvlJc w:val="left"/>
      <w:pPr>
        <w:ind w:left="2421" w:hanging="241"/>
      </w:pPr>
      <w:rPr>
        <w:rFonts w:hint="default"/>
      </w:rPr>
    </w:lvl>
    <w:lvl w:ilvl="5">
      <w:numFmt w:val="bullet"/>
      <w:lvlText w:val="•"/>
      <w:lvlJc w:val="left"/>
      <w:pPr>
        <w:ind w:left="3048" w:hanging="241"/>
      </w:pPr>
      <w:rPr>
        <w:rFonts w:hint="default"/>
      </w:rPr>
    </w:lvl>
    <w:lvl w:ilvl="6">
      <w:numFmt w:val="bullet"/>
      <w:lvlText w:val="•"/>
      <w:lvlJc w:val="left"/>
      <w:pPr>
        <w:ind w:left="3675" w:hanging="241"/>
      </w:pPr>
      <w:rPr>
        <w:rFonts w:hint="default"/>
      </w:rPr>
    </w:lvl>
    <w:lvl w:ilvl="7">
      <w:numFmt w:val="bullet"/>
      <w:lvlText w:val="•"/>
      <w:lvlJc w:val="left"/>
      <w:pPr>
        <w:ind w:left="4302" w:hanging="241"/>
      </w:pPr>
      <w:rPr>
        <w:rFonts w:hint="default"/>
      </w:rPr>
    </w:lvl>
    <w:lvl w:ilvl="8">
      <w:numFmt w:val="bullet"/>
      <w:lvlText w:val="•"/>
      <w:lvlJc w:val="left"/>
      <w:pPr>
        <w:ind w:left="4929" w:hanging="241"/>
      </w:pPr>
      <w:rPr>
        <w:rFonts w:hint="default"/>
      </w:rPr>
    </w:lvl>
  </w:abstractNum>
  <w:abstractNum w:abstractNumId="4" w15:restartNumberingAfterBreak="0">
    <w:nsid w:val="174723F3"/>
    <w:multiLevelType w:val="hybridMultilevel"/>
    <w:tmpl w:val="AFB40D42"/>
    <w:lvl w:ilvl="0" w:tplc="1B6A1E1C">
      <w:start w:val="10"/>
      <w:numFmt w:val="decimal"/>
      <w:lvlText w:val="%1."/>
      <w:lvlJc w:val="left"/>
      <w:pPr>
        <w:ind w:left="629" w:hanging="496"/>
      </w:pPr>
      <w:rPr>
        <w:rFonts w:ascii="Tahoma" w:eastAsia="Tahoma" w:hAnsi="Tahoma" w:cs="Tahoma" w:hint="default"/>
        <w:spacing w:val="-1"/>
        <w:w w:val="114"/>
        <w:sz w:val="26"/>
        <w:szCs w:val="26"/>
      </w:rPr>
    </w:lvl>
    <w:lvl w:ilvl="1" w:tplc="7640184E">
      <w:numFmt w:val="bullet"/>
      <w:lvlText w:val="•"/>
      <w:lvlJc w:val="left"/>
      <w:pPr>
        <w:ind w:left="530" w:hanging="177"/>
      </w:pPr>
      <w:rPr>
        <w:rFonts w:ascii="Tahoma" w:eastAsia="Tahoma" w:hAnsi="Tahoma" w:cs="Tahoma" w:hint="default"/>
        <w:w w:val="129"/>
        <w:position w:val="-2"/>
        <w:sz w:val="24"/>
        <w:szCs w:val="24"/>
      </w:rPr>
    </w:lvl>
    <w:lvl w:ilvl="2" w:tplc="A78E5CA0">
      <w:numFmt w:val="bullet"/>
      <w:lvlText w:val="•"/>
      <w:lvlJc w:val="left"/>
      <w:pPr>
        <w:ind w:left="1616" w:hanging="177"/>
      </w:pPr>
      <w:rPr>
        <w:rFonts w:hint="default"/>
      </w:rPr>
    </w:lvl>
    <w:lvl w:ilvl="3" w:tplc="DC1E14BE">
      <w:numFmt w:val="bullet"/>
      <w:lvlText w:val="•"/>
      <w:lvlJc w:val="left"/>
      <w:pPr>
        <w:ind w:left="2612" w:hanging="177"/>
      </w:pPr>
      <w:rPr>
        <w:rFonts w:hint="default"/>
      </w:rPr>
    </w:lvl>
    <w:lvl w:ilvl="4" w:tplc="020CC87C">
      <w:numFmt w:val="bullet"/>
      <w:lvlText w:val="•"/>
      <w:lvlJc w:val="left"/>
      <w:pPr>
        <w:ind w:left="3608" w:hanging="177"/>
      </w:pPr>
      <w:rPr>
        <w:rFonts w:hint="default"/>
      </w:rPr>
    </w:lvl>
    <w:lvl w:ilvl="5" w:tplc="F4E45298">
      <w:numFmt w:val="bullet"/>
      <w:lvlText w:val="•"/>
      <w:lvlJc w:val="left"/>
      <w:pPr>
        <w:ind w:left="4604" w:hanging="177"/>
      </w:pPr>
      <w:rPr>
        <w:rFonts w:hint="default"/>
      </w:rPr>
    </w:lvl>
    <w:lvl w:ilvl="6" w:tplc="185AB170">
      <w:numFmt w:val="bullet"/>
      <w:lvlText w:val="•"/>
      <w:lvlJc w:val="left"/>
      <w:pPr>
        <w:ind w:left="5600" w:hanging="177"/>
      </w:pPr>
      <w:rPr>
        <w:rFonts w:hint="default"/>
      </w:rPr>
    </w:lvl>
    <w:lvl w:ilvl="7" w:tplc="85581676">
      <w:numFmt w:val="bullet"/>
      <w:lvlText w:val="•"/>
      <w:lvlJc w:val="left"/>
      <w:pPr>
        <w:ind w:left="6597" w:hanging="177"/>
      </w:pPr>
      <w:rPr>
        <w:rFonts w:hint="default"/>
      </w:rPr>
    </w:lvl>
    <w:lvl w:ilvl="8" w:tplc="0DE43646">
      <w:numFmt w:val="bullet"/>
      <w:lvlText w:val="•"/>
      <w:lvlJc w:val="left"/>
      <w:pPr>
        <w:ind w:left="7593" w:hanging="177"/>
      </w:pPr>
      <w:rPr>
        <w:rFonts w:hint="default"/>
      </w:rPr>
    </w:lvl>
  </w:abstractNum>
  <w:abstractNum w:abstractNumId="5" w15:restartNumberingAfterBreak="0">
    <w:nsid w:val="17DC0E6E"/>
    <w:multiLevelType w:val="hybridMultilevel"/>
    <w:tmpl w:val="0F602054"/>
    <w:lvl w:ilvl="0" w:tplc="FFFFFFFF">
      <w:start w:val="1"/>
      <w:numFmt w:val="decimal"/>
      <w:lvlText w:val="%1."/>
      <w:lvlJc w:val="left"/>
      <w:pPr>
        <w:ind w:left="464" w:hanging="331"/>
      </w:pPr>
      <w:rPr>
        <w:rFonts w:ascii="Tahoma" w:eastAsia="Tahoma" w:hAnsi="Tahoma" w:cs="Tahoma" w:hint="default"/>
        <w:spacing w:val="-1"/>
        <w:w w:val="112"/>
        <w:sz w:val="26"/>
        <w:szCs w:val="26"/>
      </w:rPr>
    </w:lvl>
    <w:lvl w:ilvl="1" w:tplc="0C090001">
      <w:start w:val="1"/>
      <w:numFmt w:val="bullet"/>
      <w:lvlText w:val=""/>
      <w:lvlJc w:val="left"/>
      <w:pPr>
        <w:ind w:left="720" w:hanging="360"/>
      </w:pPr>
      <w:rPr>
        <w:rFonts w:ascii="Symbol" w:hAnsi="Symbol" w:hint="default"/>
      </w:rPr>
    </w:lvl>
    <w:lvl w:ilvl="2" w:tplc="FFFFFFFF">
      <w:numFmt w:val="bullet"/>
      <w:lvlText w:val="•"/>
      <w:lvlJc w:val="left"/>
      <w:pPr>
        <w:ind w:left="1239" w:hanging="177"/>
      </w:pPr>
      <w:rPr>
        <w:rFonts w:ascii="Tahoma" w:eastAsia="Tahoma" w:hAnsi="Tahoma" w:cs="Tahoma" w:hint="default"/>
        <w:w w:val="129"/>
        <w:position w:val="-2"/>
        <w:sz w:val="24"/>
        <w:szCs w:val="24"/>
      </w:rPr>
    </w:lvl>
    <w:lvl w:ilvl="3" w:tplc="FFFFFFFF">
      <w:numFmt w:val="bullet"/>
      <w:lvlText w:val="•"/>
      <w:lvlJc w:val="left"/>
      <w:pPr>
        <w:ind w:left="2283" w:hanging="177"/>
      </w:pPr>
      <w:rPr>
        <w:rFonts w:hint="default"/>
      </w:rPr>
    </w:lvl>
    <w:lvl w:ilvl="4" w:tplc="FFFFFFFF">
      <w:numFmt w:val="bullet"/>
      <w:lvlText w:val="•"/>
      <w:lvlJc w:val="left"/>
      <w:pPr>
        <w:ind w:left="3326" w:hanging="177"/>
      </w:pPr>
      <w:rPr>
        <w:rFonts w:hint="default"/>
      </w:rPr>
    </w:lvl>
    <w:lvl w:ilvl="5" w:tplc="FFFFFFFF">
      <w:numFmt w:val="bullet"/>
      <w:lvlText w:val="•"/>
      <w:lvlJc w:val="left"/>
      <w:pPr>
        <w:ind w:left="4369" w:hanging="177"/>
      </w:pPr>
      <w:rPr>
        <w:rFonts w:hint="default"/>
      </w:rPr>
    </w:lvl>
    <w:lvl w:ilvl="6" w:tplc="FFFFFFFF">
      <w:numFmt w:val="bullet"/>
      <w:lvlText w:val="•"/>
      <w:lvlJc w:val="left"/>
      <w:pPr>
        <w:ind w:left="5412" w:hanging="177"/>
      </w:pPr>
      <w:rPr>
        <w:rFonts w:hint="default"/>
      </w:rPr>
    </w:lvl>
    <w:lvl w:ilvl="7" w:tplc="FFFFFFFF">
      <w:numFmt w:val="bullet"/>
      <w:lvlText w:val="•"/>
      <w:lvlJc w:val="left"/>
      <w:pPr>
        <w:ind w:left="6455" w:hanging="177"/>
      </w:pPr>
      <w:rPr>
        <w:rFonts w:hint="default"/>
      </w:rPr>
    </w:lvl>
    <w:lvl w:ilvl="8" w:tplc="FFFFFFFF">
      <w:numFmt w:val="bullet"/>
      <w:lvlText w:val="•"/>
      <w:lvlJc w:val="left"/>
      <w:pPr>
        <w:ind w:left="7499" w:hanging="177"/>
      </w:pPr>
      <w:rPr>
        <w:rFonts w:hint="default"/>
      </w:rPr>
    </w:lvl>
  </w:abstractNum>
  <w:abstractNum w:abstractNumId="6" w15:restartNumberingAfterBreak="0">
    <w:nsid w:val="1F147C80"/>
    <w:multiLevelType w:val="hybridMultilevel"/>
    <w:tmpl w:val="FC063BB6"/>
    <w:lvl w:ilvl="0" w:tplc="2BCC918C">
      <w:start w:val="3"/>
      <w:numFmt w:val="decimal"/>
      <w:lvlText w:val="%1."/>
      <w:lvlJc w:val="left"/>
      <w:pPr>
        <w:ind w:left="1456" w:hanging="331"/>
      </w:pPr>
      <w:rPr>
        <w:rFonts w:ascii="Tahoma" w:eastAsia="Tahoma" w:hAnsi="Tahoma" w:cs="Tahoma" w:hint="default"/>
        <w:spacing w:val="-1"/>
        <w:w w:val="112"/>
        <w:sz w:val="26"/>
        <w:szCs w:val="26"/>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15:restartNumberingAfterBreak="0">
    <w:nsid w:val="21027C28"/>
    <w:multiLevelType w:val="hybridMultilevel"/>
    <w:tmpl w:val="D8C21EE6"/>
    <w:lvl w:ilvl="0" w:tplc="EA0A49FE">
      <w:start w:val="1"/>
      <w:numFmt w:val="decimal"/>
      <w:lvlText w:val="%1."/>
      <w:lvlJc w:val="left"/>
      <w:pPr>
        <w:ind w:left="464" w:hanging="331"/>
      </w:pPr>
      <w:rPr>
        <w:rFonts w:ascii="Tahoma" w:eastAsia="Tahoma" w:hAnsi="Tahoma" w:cs="Tahoma" w:hint="default"/>
        <w:spacing w:val="-1"/>
        <w:w w:val="112"/>
        <w:sz w:val="26"/>
        <w:szCs w:val="26"/>
      </w:rPr>
    </w:lvl>
    <w:lvl w:ilvl="1" w:tplc="B2E2101A">
      <w:numFmt w:val="bullet"/>
      <w:lvlText w:val="•"/>
      <w:lvlJc w:val="left"/>
      <w:pPr>
        <w:ind w:left="241" w:hanging="241"/>
      </w:pPr>
      <w:rPr>
        <w:rFonts w:hint="default"/>
        <w:w w:val="129"/>
        <w:position w:val="-2"/>
        <w:sz w:val="24"/>
        <w:szCs w:val="24"/>
      </w:rPr>
    </w:lvl>
    <w:lvl w:ilvl="2" w:tplc="F7B0A606">
      <w:start w:val="1"/>
      <w:numFmt w:val="bullet"/>
      <w:lvlText w:val="o"/>
      <w:lvlJc w:val="left"/>
      <w:pPr>
        <w:ind w:left="1302" w:hanging="177"/>
      </w:pPr>
      <w:rPr>
        <w:rFonts w:ascii="Courier New" w:hAnsi="Courier New" w:hint="default"/>
        <w:w w:val="129"/>
        <w:position w:val="-2"/>
        <w:sz w:val="24"/>
        <w:szCs w:val="24"/>
      </w:rPr>
    </w:lvl>
    <w:lvl w:ilvl="3" w:tplc="A76EA542">
      <w:numFmt w:val="bullet"/>
      <w:lvlText w:val="•"/>
      <w:lvlJc w:val="left"/>
      <w:pPr>
        <w:ind w:left="1300" w:hanging="177"/>
      </w:pPr>
      <w:rPr>
        <w:rFonts w:hint="default"/>
      </w:rPr>
    </w:lvl>
    <w:lvl w:ilvl="4" w:tplc="5A862548">
      <w:numFmt w:val="bullet"/>
      <w:lvlText w:val="•"/>
      <w:lvlJc w:val="left"/>
      <w:pPr>
        <w:ind w:left="2483" w:hanging="177"/>
      </w:pPr>
      <w:rPr>
        <w:rFonts w:hint="default"/>
      </w:rPr>
    </w:lvl>
    <w:lvl w:ilvl="5" w:tplc="AF0A9862">
      <w:numFmt w:val="bullet"/>
      <w:lvlText w:val="•"/>
      <w:lvlJc w:val="left"/>
      <w:pPr>
        <w:ind w:left="3667" w:hanging="177"/>
      </w:pPr>
      <w:rPr>
        <w:rFonts w:hint="default"/>
      </w:rPr>
    </w:lvl>
    <w:lvl w:ilvl="6" w:tplc="75EEBFFC">
      <w:numFmt w:val="bullet"/>
      <w:lvlText w:val="•"/>
      <w:lvlJc w:val="left"/>
      <w:pPr>
        <w:ind w:left="4850" w:hanging="177"/>
      </w:pPr>
      <w:rPr>
        <w:rFonts w:hint="default"/>
      </w:rPr>
    </w:lvl>
    <w:lvl w:ilvl="7" w:tplc="AF027628">
      <w:numFmt w:val="bullet"/>
      <w:lvlText w:val="•"/>
      <w:lvlJc w:val="left"/>
      <w:pPr>
        <w:ind w:left="6034" w:hanging="177"/>
      </w:pPr>
      <w:rPr>
        <w:rFonts w:hint="default"/>
      </w:rPr>
    </w:lvl>
    <w:lvl w:ilvl="8" w:tplc="5F98CBD4">
      <w:numFmt w:val="bullet"/>
      <w:lvlText w:val="•"/>
      <w:lvlJc w:val="left"/>
      <w:pPr>
        <w:ind w:left="7218" w:hanging="177"/>
      </w:pPr>
      <w:rPr>
        <w:rFonts w:hint="default"/>
      </w:rPr>
    </w:lvl>
  </w:abstractNum>
  <w:abstractNum w:abstractNumId="8" w15:restartNumberingAfterBreak="0">
    <w:nsid w:val="233617C5"/>
    <w:multiLevelType w:val="hybridMultilevel"/>
    <w:tmpl w:val="C400E9F6"/>
    <w:lvl w:ilvl="0" w:tplc="FFFFFFFF">
      <w:start w:val="1"/>
      <w:numFmt w:val="decimal"/>
      <w:lvlText w:val="%1."/>
      <w:lvlJc w:val="left"/>
      <w:pPr>
        <w:ind w:left="464" w:hanging="331"/>
      </w:pPr>
      <w:rPr>
        <w:rFonts w:ascii="Tahoma" w:eastAsia="Tahoma" w:hAnsi="Tahoma" w:cs="Tahoma" w:hint="default"/>
        <w:spacing w:val="-1"/>
        <w:w w:val="112"/>
        <w:sz w:val="26"/>
        <w:szCs w:val="26"/>
      </w:rPr>
    </w:lvl>
    <w:lvl w:ilvl="1" w:tplc="FFFFFFFF">
      <w:numFmt w:val="bullet"/>
      <w:lvlText w:val="•"/>
      <w:lvlJc w:val="left"/>
      <w:pPr>
        <w:ind w:left="530" w:hanging="241"/>
      </w:pPr>
      <w:rPr>
        <w:rFonts w:ascii="Tahoma" w:eastAsia="Tahoma" w:hAnsi="Tahoma" w:cs="Tahoma" w:hint="default"/>
        <w:w w:val="129"/>
        <w:position w:val="-2"/>
        <w:sz w:val="24"/>
        <w:szCs w:val="24"/>
      </w:rPr>
    </w:lvl>
    <w:lvl w:ilvl="2" w:tplc="35EE5C3A">
      <w:start w:val="1"/>
      <w:numFmt w:val="bullet"/>
      <w:lvlText w:val="-"/>
      <w:lvlJc w:val="left"/>
      <w:pPr>
        <w:ind w:left="1239" w:hanging="177"/>
      </w:pPr>
      <w:rPr>
        <w:rFonts w:ascii="Courier New" w:hAnsi="Courier New" w:hint="default"/>
        <w:w w:val="129"/>
        <w:position w:val="-2"/>
        <w:sz w:val="24"/>
        <w:szCs w:val="24"/>
      </w:rPr>
    </w:lvl>
    <w:lvl w:ilvl="3" w:tplc="FFFFFFFF">
      <w:numFmt w:val="bullet"/>
      <w:lvlText w:val="•"/>
      <w:lvlJc w:val="left"/>
      <w:pPr>
        <w:ind w:left="2283" w:hanging="177"/>
      </w:pPr>
      <w:rPr>
        <w:rFonts w:hint="default"/>
      </w:rPr>
    </w:lvl>
    <w:lvl w:ilvl="4" w:tplc="FFFFFFFF">
      <w:numFmt w:val="bullet"/>
      <w:lvlText w:val="•"/>
      <w:lvlJc w:val="left"/>
      <w:pPr>
        <w:ind w:left="3326" w:hanging="177"/>
      </w:pPr>
      <w:rPr>
        <w:rFonts w:hint="default"/>
      </w:rPr>
    </w:lvl>
    <w:lvl w:ilvl="5" w:tplc="FFFFFFFF">
      <w:numFmt w:val="bullet"/>
      <w:lvlText w:val="•"/>
      <w:lvlJc w:val="left"/>
      <w:pPr>
        <w:ind w:left="4369" w:hanging="177"/>
      </w:pPr>
      <w:rPr>
        <w:rFonts w:hint="default"/>
      </w:rPr>
    </w:lvl>
    <w:lvl w:ilvl="6" w:tplc="FFFFFFFF">
      <w:numFmt w:val="bullet"/>
      <w:lvlText w:val="•"/>
      <w:lvlJc w:val="left"/>
      <w:pPr>
        <w:ind w:left="5412" w:hanging="177"/>
      </w:pPr>
      <w:rPr>
        <w:rFonts w:hint="default"/>
      </w:rPr>
    </w:lvl>
    <w:lvl w:ilvl="7" w:tplc="FFFFFFFF">
      <w:numFmt w:val="bullet"/>
      <w:lvlText w:val="•"/>
      <w:lvlJc w:val="left"/>
      <w:pPr>
        <w:ind w:left="6455" w:hanging="177"/>
      </w:pPr>
      <w:rPr>
        <w:rFonts w:hint="default"/>
      </w:rPr>
    </w:lvl>
    <w:lvl w:ilvl="8" w:tplc="FFFFFFFF">
      <w:numFmt w:val="bullet"/>
      <w:lvlText w:val="•"/>
      <w:lvlJc w:val="left"/>
      <w:pPr>
        <w:ind w:left="7499" w:hanging="177"/>
      </w:pPr>
      <w:rPr>
        <w:rFonts w:hint="default"/>
      </w:rPr>
    </w:lvl>
  </w:abstractNum>
  <w:abstractNum w:abstractNumId="9" w15:restartNumberingAfterBreak="0">
    <w:nsid w:val="236C29BA"/>
    <w:multiLevelType w:val="hybridMultilevel"/>
    <w:tmpl w:val="5980FB9C"/>
    <w:lvl w:ilvl="0" w:tplc="FFFFFFFF">
      <w:start w:val="1"/>
      <w:numFmt w:val="decimal"/>
      <w:lvlText w:val="%1."/>
      <w:lvlJc w:val="left"/>
      <w:pPr>
        <w:ind w:left="464" w:hanging="331"/>
      </w:pPr>
      <w:rPr>
        <w:rFonts w:ascii="Tahoma" w:eastAsia="Tahoma" w:hAnsi="Tahoma" w:cs="Tahoma" w:hint="default"/>
        <w:spacing w:val="-1"/>
        <w:w w:val="112"/>
        <w:sz w:val="26"/>
        <w:szCs w:val="26"/>
      </w:rPr>
    </w:lvl>
    <w:lvl w:ilvl="1" w:tplc="0C090001">
      <w:start w:val="1"/>
      <w:numFmt w:val="bullet"/>
      <w:lvlText w:val=""/>
      <w:lvlJc w:val="left"/>
      <w:pPr>
        <w:ind w:left="720" w:hanging="360"/>
      </w:pPr>
      <w:rPr>
        <w:rFonts w:ascii="Symbol" w:hAnsi="Symbol" w:hint="default"/>
      </w:rPr>
    </w:lvl>
    <w:lvl w:ilvl="2" w:tplc="FFFFFFFF">
      <w:numFmt w:val="bullet"/>
      <w:lvlText w:val="•"/>
      <w:lvlJc w:val="left"/>
      <w:pPr>
        <w:ind w:left="1239" w:hanging="177"/>
      </w:pPr>
      <w:rPr>
        <w:rFonts w:ascii="Tahoma" w:eastAsia="Tahoma" w:hAnsi="Tahoma" w:cs="Tahoma" w:hint="default"/>
        <w:w w:val="129"/>
        <w:position w:val="-2"/>
        <w:sz w:val="24"/>
        <w:szCs w:val="24"/>
      </w:rPr>
    </w:lvl>
    <w:lvl w:ilvl="3" w:tplc="FFFFFFFF">
      <w:numFmt w:val="bullet"/>
      <w:lvlText w:val="•"/>
      <w:lvlJc w:val="left"/>
      <w:pPr>
        <w:ind w:left="2283" w:hanging="177"/>
      </w:pPr>
      <w:rPr>
        <w:rFonts w:hint="default"/>
      </w:rPr>
    </w:lvl>
    <w:lvl w:ilvl="4" w:tplc="FFFFFFFF">
      <w:numFmt w:val="bullet"/>
      <w:lvlText w:val="•"/>
      <w:lvlJc w:val="left"/>
      <w:pPr>
        <w:ind w:left="3326" w:hanging="177"/>
      </w:pPr>
      <w:rPr>
        <w:rFonts w:hint="default"/>
      </w:rPr>
    </w:lvl>
    <w:lvl w:ilvl="5" w:tplc="FFFFFFFF">
      <w:numFmt w:val="bullet"/>
      <w:lvlText w:val="•"/>
      <w:lvlJc w:val="left"/>
      <w:pPr>
        <w:ind w:left="4369" w:hanging="177"/>
      </w:pPr>
      <w:rPr>
        <w:rFonts w:hint="default"/>
      </w:rPr>
    </w:lvl>
    <w:lvl w:ilvl="6" w:tplc="FFFFFFFF">
      <w:numFmt w:val="bullet"/>
      <w:lvlText w:val="•"/>
      <w:lvlJc w:val="left"/>
      <w:pPr>
        <w:ind w:left="5412" w:hanging="177"/>
      </w:pPr>
      <w:rPr>
        <w:rFonts w:hint="default"/>
      </w:rPr>
    </w:lvl>
    <w:lvl w:ilvl="7" w:tplc="FFFFFFFF">
      <w:numFmt w:val="bullet"/>
      <w:lvlText w:val="•"/>
      <w:lvlJc w:val="left"/>
      <w:pPr>
        <w:ind w:left="6455" w:hanging="177"/>
      </w:pPr>
      <w:rPr>
        <w:rFonts w:hint="default"/>
      </w:rPr>
    </w:lvl>
    <w:lvl w:ilvl="8" w:tplc="FFFFFFFF">
      <w:numFmt w:val="bullet"/>
      <w:lvlText w:val="•"/>
      <w:lvlJc w:val="left"/>
      <w:pPr>
        <w:ind w:left="7499" w:hanging="177"/>
      </w:pPr>
      <w:rPr>
        <w:rFonts w:hint="default"/>
      </w:rPr>
    </w:lvl>
  </w:abstractNum>
  <w:abstractNum w:abstractNumId="10" w15:restartNumberingAfterBreak="0">
    <w:nsid w:val="23F0683D"/>
    <w:multiLevelType w:val="hybridMultilevel"/>
    <w:tmpl w:val="FFFFFFFF"/>
    <w:lvl w:ilvl="0" w:tplc="195A0C3A">
      <w:start w:val="1"/>
      <w:numFmt w:val="bullet"/>
      <w:lvlText w:val="-"/>
      <w:lvlJc w:val="left"/>
      <w:pPr>
        <w:ind w:left="720" w:hanging="360"/>
      </w:pPr>
      <w:rPr>
        <w:rFonts w:ascii="Aptos" w:hAnsi="Aptos" w:hint="default"/>
      </w:rPr>
    </w:lvl>
    <w:lvl w:ilvl="1" w:tplc="71C4FE1A">
      <w:start w:val="1"/>
      <w:numFmt w:val="bullet"/>
      <w:lvlText w:val="o"/>
      <w:lvlJc w:val="left"/>
      <w:pPr>
        <w:ind w:left="1440" w:hanging="360"/>
      </w:pPr>
      <w:rPr>
        <w:rFonts w:ascii="Courier New" w:hAnsi="Courier New" w:hint="default"/>
      </w:rPr>
    </w:lvl>
    <w:lvl w:ilvl="2" w:tplc="D1AE8496">
      <w:start w:val="1"/>
      <w:numFmt w:val="bullet"/>
      <w:lvlText w:val=""/>
      <w:lvlJc w:val="left"/>
      <w:pPr>
        <w:ind w:left="2160" w:hanging="360"/>
      </w:pPr>
      <w:rPr>
        <w:rFonts w:ascii="Wingdings" w:hAnsi="Wingdings" w:hint="default"/>
      </w:rPr>
    </w:lvl>
    <w:lvl w:ilvl="3" w:tplc="FC285214">
      <w:start w:val="1"/>
      <w:numFmt w:val="bullet"/>
      <w:lvlText w:val=""/>
      <w:lvlJc w:val="left"/>
      <w:pPr>
        <w:ind w:left="2880" w:hanging="360"/>
      </w:pPr>
      <w:rPr>
        <w:rFonts w:ascii="Symbol" w:hAnsi="Symbol" w:hint="default"/>
      </w:rPr>
    </w:lvl>
    <w:lvl w:ilvl="4" w:tplc="4CE2EADA">
      <w:start w:val="1"/>
      <w:numFmt w:val="bullet"/>
      <w:lvlText w:val="o"/>
      <w:lvlJc w:val="left"/>
      <w:pPr>
        <w:ind w:left="3600" w:hanging="360"/>
      </w:pPr>
      <w:rPr>
        <w:rFonts w:ascii="Courier New" w:hAnsi="Courier New" w:hint="default"/>
      </w:rPr>
    </w:lvl>
    <w:lvl w:ilvl="5" w:tplc="40BCBC68">
      <w:start w:val="1"/>
      <w:numFmt w:val="bullet"/>
      <w:lvlText w:val=""/>
      <w:lvlJc w:val="left"/>
      <w:pPr>
        <w:ind w:left="4320" w:hanging="360"/>
      </w:pPr>
      <w:rPr>
        <w:rFonts w:ascii="Wingdings" w:hAnsi="Wingdings" w:hint="default"/>
      </w:rPr>
    </w:lvl>
    <w:lvl w:ilvl="6" w:tplc="6E1CC4A8">
      <w:start w:val="1"/>
      <w:numFmt w:val="bullet"/>
      <w:lvlText w:val=""/>
      <w:lvlJc w:val="left"/>
      <w:pPr>
        <w:ind w:left="5040" w:hanging="360"/>
      </w:pPr>
      <w:rPr>
        <w:rFonts w:ascii="Symbol" w:hAnsi="Symbol" w:hint="default"/>
      </w:rPr>
    </w:lvl>
    <w:lvl w:ilvl="7" w:tplc="13BEDA7A">
      <w:start w:val="1"/>
      <w:numFmt w:val="bullet"/>
      <w:lvlText w:val="o"/>
      <w:lvlJc w:val="left"/>
      <w:pPr>
        <w:ind w:left="5760" w:hanging="360"/>
      </w:pPr>
      <w:rPr>
        <w:rFonts w:ascii="Courier New" w:hAnsi="Courier New" w:hint="default"/>
      </w:rPr>
    </w:lvl>
    <w:lvl w:ilvl="8" w:tplc="1610C76E">
      <w:start w:val="1"/>
      <w:numFmt w:val="bullet"/>
      <w:lvlText w:val=""/>
      <w:lvlJc w:val="left"/>
      <w:pPr>
        <w:ind w:left="6480" w:hanging="360"/>
      </w:pPr>
      <w:rPr>
        <w:rFonts w:ascii="Wingdings" w:hAnsi="Wingdings" w:hint="default"/>
      </w:rPr>
    </w:lvl>
  </w:abstractNum>
  <w:abstractNum w:abstractNumId="11" w15:restartNumberingAfterBreak="0">
    <w:nsid w:val="24E064CA"/>
    <w:multiLevelType w:val="hybridMultilevel"/>
    <w:tmpl w:val="CCAEC186"/>
    <w:lvl w:ilvl="0" w:tplc="FFFFFFF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25FA12F8"/>
    <w:multiLevelType w:val="hybridMultilevel"/>
    <w:tmpl w:val="B4BAFC0C"/>
    <w:lvl w:ilvl="0" w:tplc="FFFFFFFF">
      <w:start w:val="1"/>
      <w:numFmt w:val="decimal"/>
      <w:lvlText w:val="%1."/>
      <w:lvlJc w:val="left"/>
      <w:pPr>
        <w:ind w:left="464" w:hanging="331"/>
      </w:pPr>
      <w:rPr>
        <w:rFonts w:ascii="Tahoma" w:eastAsia="Tahoma" w:hAnsi="Tahoma" w:cs="Tahoma" w:hint="default"/>
        <w:spacing w:val="-1"/>
        <w:w w:val="112"/>
        <w:sz w:val="26"/>
        <w:szCs w:val="26"/>
      </w:rPr>
    </w:lvl>
    <w:lvl w:ilvl="1" w:tplc="0C090001">
      <w:start w:val="1"/>
      <w:numFmt w:val="bullet"/>
      <w:lvlText w:val=""/>
      <w:lvlJc w:val="left"/>
      <w:pPr>
        <w:ind w:left="720" w:hanging="360"/>
      </w:pPr>
      <w:rPr>
        <w:rFonts w:ascii="Symbol" w:hAnsi="Symbol" w:hint="default"/>
      </w:rPr>
    </w:lvl>
    <w:lvl w:ilvl="2" w:tplc="FFFFFFFF">
      <w:numFmt w:val="bullet"/>
      <w:lvlText w:val="•"/>
      <w:lvlJc w:val="left"/>
      <w:pPr>
        <w:ind w:left="1239" w:hanging="177"/>
      </w:pPr>
      <w:rPr>
        <w:rFonts w:ascii="Tahoma" w:eastAsia="Tahoma" w:hAnsi="Tahoma" w:cs="Tahoma" w:hint="default"/>
        <w:w w:val="129"/>
        <w:position w:val="-2"/>
        <w:sz w:val="24"/>
        <w:szCs w:val="24"/>
      </w:rPr>
    </w:lvl>
    <w:lvl w:ilvl="3" w:tplc="FFFFFFFF">
      <w:numFmt w:val="bullet"/>
      <w:lvlText w:val="•"/>
      <w:lvlJc w:val="left"/>
      <w:pPr>
        <w:ind w:left="2283" w:hanging="177"/>
      </w:pPr>
      <w:rPr>
        <w:rFonts w:hint="default"/>
      </w:rPr>
    </w:lvl>
    <w:lvl w:ilvl="4" w:tplc="FFFFFFFF">
      <w:numFmt w:val="bullet"/>
      <w:lvlText w:val="•"/>
      <w:lvlJc w:val="left"/>
      <w:pPr>
        <w:ind w:left="3326" w:hanging="177"/>
      </w:pPr>
      <w:rPr>
        <w:rFonts w:hint="default"/>
      </w:rPr>
    </w:lvl>
    <w:lvl w:ilvl="5" w:tplc="FFFFFFFF">
      <w:numFmt w:val="bullet"/>
      <w:lvlText w:val="•"/>
      <w:lvlJc w:val="left"/>
      <w:pPr>
        <w:ind w:left="4369" w:hanging="177"/>
      </w:pPr>
      <w:rPr>
        <w:rFonts w:hint="default"/>
      </w:rPr>
    </w:lvl>
    <w:lvl w:ilvl="6" w:tplc="FFFFFFFF">
      <w:numFmt w:val="bullet"/>
      <w:lvlText w:val="•"/>
      <w:lvlJc w:val="left"/>
      <w:pPr>
        <w:ind w:left="5412" w:hanging="177"/>
      </w:pPr>
      <w:rPr>
        <w:rFonts w:hint="default"/>
      </w:rPr>
    </w:lvl>
    <w:lvl w:ilvl="7" w:tplc="FFFFFFFF">
      <w:numFmt w:val="bullet"/>
      <w:lvlText w:val="•"/>
      <w:lvlJc w:val="left"/>
      <w:pPr>
        <w:ind w:left="6455" w:hanging="177"/>
      </w:pPr>
      <w:rPr>
        <w:rFonts w:hint="default"/>
      </w:rPr>
    </w:lvl>
    <w:lvl w:ilvl="8" w:tplc="FFFFFFFF">
      <w:numFmt w:val="bullet"/>
      <w:lvlText w:val="•"/>
      <w:lvlJc w:val="left"/>
      <w:pPr>
        <w:ind w:left="7499" w:hanging="177"/>
      </w:pPr>
      <w:rPr>
        <w:rFonts w:hint="default"/>
      </w:rPr>
    </w:lvl>
  </w:abstractNum>
  <w:abstractNum w:abstractNumId="13" w15:restartNumberingAfterBreak="0">
    <w:nsid w:val="26ED04C9"/>
    <w:multiLevelType w:val="hybridMultilevel"/>
    <w:tmpl w:val="975AD37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27900AAA"/>
    <w:multiLevelType w:val="hybridMultilevel"/>
    <w:tmpl w:val="3E0803D6"/>
    <w:lvl w:ilvl="0" w:tplc="FFFFFFFF">
      <w:start w:val="1"/>
      <w:numFmt w:val="decimal"/>
      <w:lvlText w:val="%1."/>
      <w:lvlJc w:val="left"/>
      <w:pPr>
        <w:ind w:left="464" w:hanging="331"/>
      </w:pPr>
      <w:rPr>
        <w:rFonts w:ascii="Tahoma" w:eastAsia="Tahoma" w:hAnsi="Tahoma" w:cs="Tahoma" w:hint="default"/>
        <w:spacing w:val="-1"/>
        <w:w w:val="112"/>
        <w:sz w:val="26"/>
        <w:szCs w:val="26"/>
      </w:rPr>
    </w:lvl>
    <w:lvl w:ilvl="1" w:tplc="0C090001">
      <w:start w:val="1"/>
      <w:numFmt w:val="bullet"/>
      <w:lvlText w:val=""/>
      <w:lvlJc w:val="left"/>
      <w:pPr>
        <w:ind w:left="720" w:hanging="360"/>
      </w:pPr>
      <w:rPr>
        <w:rFonts w:ascii="Symbol" w:hAnsi="Symbol" w:hint="default"/>
      </w:rPr>
    </w:lvl>
    <w:lvl w:ilvl="2" w:tplc="FFFFFFFF">
      <w:start w:val="1"/>
      <w:numFmt w:val="bullet"/>
      <w:lvlText w:val="o"/>
      <w:lvlJc w:val="left"/>
      <w:pPr>
        <w:ind w:left="1302" w:hanging="177"/>
      </w:pPr>
      <w:rPr>
        <w:rFonts w:ascii="Courier New" w:hAnsi="Courier New" w:hint="default"/>
        <w:w w:val="129"/>
        <w:position w:val="-2"/>
        <w:sz w:val="24"/>
        <w:szCs w:val="24"/>
      </w:rPr>
    </w:lvl>
    <w:lvl w:ilvl="3" w:tplc="FFFFFFFF">
      <w:numFmt w:val="bullet"/>
      <w:lvlText w:val="•"/>
      <w:lvlJc w:val="left"/>
      <w:pPr>
        <w:ind w:left="1300" w:hanging="177"/>
      </w:pPr>
      <w:rPr>
        <w:rFonts w:hint="default"/>
      </w:rPr>
    </w:lvl>
    <w:lvl w:ilvl="4" w:tplc="FFFFFFFF">
      <w:numFmt w:val="bullet"/>
      <w:lvlText w:val="•"/>
      <w:lvlJc w:val="left"/>
      <w:pPr>
        <w:ind w:left="2483" w:hanging="177"/>
      </w:pPr>
      <w:rPr>
        <w:rFonts w:hint="default"/>
      </w:rPr>
    </w:lvl>
    <w:lvl w:ilvl="5" w:tplc="FFFFFFFF">
      <w:numFmt w:val="bullet"/>
      <w:lvlText w:val="•"/>
      <w:lvlJc w:val="left"/>
      <w:pPr>
        <w:ind w:left="3667" w:hanging="177"/>
      </w:pPr>
      <w:rPr>
        <w:rFonts w:hint="default"/>
      </w:rPr>
    </w:lvl>
    <w:lvl w:ilvl="6" w:tplc="FFFFFFFF">
      <w:numFmt w:val="bullet"/>
      <w:lvlText w:val="•"/>
      <w:lvlJc w:val="left"/>
      <w:pPr>
        <w:ind w:left="4850" w:hanging="177"/>
      </w:pPr>
      <w:rPr>
        <w:rFonts w:hint="default"/>
      </w:rPr>
    </w:lvl>
    <w:lvl w:ilvl="7" w:tplc="FFFFFFFF">
      <w:numFmt w:val="bullet"/>
      <w:lvlText w:val="•"/>
      <w:lvlJc w:val="left"/>
      <w:pPr>
        <w:ind w:left="6034" w:hanging="177"/>
      </w:pPr>
      <w:rPr>
        <w:rFonts w:hint="default"/>
      </w:rPr>
    </w:lvl>
    <w:lvl w:ilvl="8" w:tplc="FFFFFFFF">
      <w:numFmt w:val="bullet"/>
      <w:lvlText w:val="•"/>
      <w:lvlJc w:val="left"/>
      <w:pPr>
        <w:ind w:left="7218" w:hanging="177"/>
      </w:pPr>
      <w:rPr>
        <w:rFonts w:hint="default"/>
      </w:rPr>
    </w:lvl>
  </w:abstractNum>
  <w:abstractNum w:abstractNumId="15" w15:restartNumberingAfterBreak="0">
    <w:nsid w:val="29794961"/>
    <w:multiLevelType w:val="hybridMultilevel"/>
    <w:tmpl w:val="B70A6DC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2B6B58F5"/>
    <w:multiLevelType w:val="hybridMultilevel"/>
    <w:tmpl w:val="EB98C072"/>
    <w:lvl w:ilvl="0" w:tplc="FFFFFFF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7" w15:restartNumberingAfterBreak="0">
    <w:nsid w:val="31066F8D"/>
    <w:multiLevelType w:val="hybridMultilevel"/>
    <w:tmpl w:val="6AA487FA"/>
    <w:lvl w:ilvl="0" w:tplc="A5A2A0A2">
      <w:start w:val="3"/>
      <w:numFmt w:val="decimal"/>
      <w:lvlText w:val="%1."/>
      <w:lvlJc w:val="left"/>
      <w:pPr>
        <w:ind w:left="1456" w:hanging="331"/>
      </w:pPr>
      <w:rPr>
        <w:rFonts w:ascii="Tahoma" w:eastAsia="Tahoma" w:hAnsi="Tahoma" w:cs="Tahoma" w:hint="default"/>
        <w:spacing w:val="-1"/>
        <w:w w:val="112"/>
        <w:sz w:val="26"/>
        <w:szCs w:val="26"/>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8" w15:restartNumberingAfterBreak="0">
    <w:nsid w:val="34206FBA"/>
    <w:multiLevelType w:val="hybridMultilevel"/>
    <w:tmpl w:val="E6643BEA"/>
    <w:lvl w:ilvl="0" w:tplc="982069BC">
      <w:start w:val="1"/>
      <w:numFmt w:val="decimal"/>
      <w:lvlText w:val="%1."/>
      <w:lvlJc w:val="left"/>
      <w:pPr>
        <w:ind w:left="927" w:hanging="360"/>
      </w:pPr>
      <w:rPr>
        <w:rFonts w:eastAsia="Calibri Light" w:cstheme="minorHAnsi" w:hint="default"/>
      </w:rPr>
    </w:lvl>
    <w:lvl w:ilvl="1" w:tplc="0C090019" w:tentative="1">
      <w:start w:val="1"/>
      <w:numFmt w:val="lowerLetter"/>
      <w:lvlText w:val="%2."/>
      <w:lvlJc w:val="left"/>
      <w:pPr>
        <w:ind w:left="1647" w:hanging="360"/>
      </w:pPr>
    </w:lvl>
    <w:lvl w:ilvl="2" w:tplc="0C09001B" w:tentative="1">
      <w:start w:val="1"/>
      <w:numFmt w:val="lowerRoman"/>
      <w:lvlText w:val="%3."/>
      <w:lvlJc w:val="right"/>
      <w:pPr>
        <w:ind w:left="2367" w:hanging="180"/>
      </w:pPr>
    </w:lvl>
    <w:lvl w:ilvl="3" w:tplc="0C09000F" w:tentative="1">
      <w:start w:val="1"/>
      <w:numFmt w:val="decimal"/>
      <w:lvlText w:val="%4."/>
      <w:lvlJc w:val="left"/>
      <w:pPr>
        <w:ind w:left="3087" w:hanging="360"/>
      </w:pPr>
    </w:lvl>
    <w:lvl w:ilvl="4" w:tplc="0C090019" w:tentative="1">
      <w:start w:val="1"/>
      <w:numFmt w:val="lowerLetter"/>
      <w:lvlText w:val="%5."/>
      <w:lvlJc w:val="left"/>
      <w:pPr>
        <w:ind w:left="3807" w:hanging="360"/>
      </w:pPr>
    </w:lvl>
    <w:lvl w:ilvl="5" w:tplc="0C09001B" w:tentative="1">
      <w:start w:val="1"/>
      <w:numFmt w:val="lowerRoman"/>
      <w:lvlText w:val="%6."/>
      <w:lvlJc w:val="right"/>
      <w:pPr>
        <w:ind w:left="4527" w:hanging="180"/>
      </w:pPr>
    </w:lvl>
    <w:lvl w:ilvl="6" w:tplc="0C09000F" w:tentative="1">
      <w:start w:val="1"/>
      <w:numFmt w:val="decimal"/>
      <w:lvlText w:val="%7."/>
      <w:lvlJc w:val="left"/>
      <w:pPr>
        <w:ind w:left="5247" w:hanging="360"/>
      </w:pPr>
    </w:lvl>
    <w:lvl w:ilvl="7" w:tplc="0C090019" w:tentative="1">
      <w:start w:val="1"/>
      <w:numFmt w:val="lowerLetter"/>
      <w:lvlText w:val="%8."/>
      <w:lvlJc w:val="left"/>
      <w:pPr>
        <w:ind w:left="5967" w:hanging="360"/>
      </w:pPr>
    </w:lvl>
    <w:lvl w:ilvl="8" w:tplc="0C09001B" w:tentative="1">
      <w:start w:val="1"/>
      <w:numFmt w:val="lowerRoman"/>
      <w:lvlText w:val="%9."/>
      <w:lvlJc w:val="right"/>
      <w:pPr>
        <w:ind w:left="6687" w:hanging="180"/>
      </w:pPr>
    </w:lvl>
  </w:abstractNum>
  <w:abstractNum w:abstractNumId="19" w15:restartNumberingAfterBreak="0">
    <w:nsid w:val="3A4D604A"/>
    <w:multiLevelType w:val="hybridMultilevel"/>
    <w:tmpl w:val="A30EB748"/>
    <w:lvl w:ilvl="0" w:tplc="FFFFFFFF">
      <w:start w:val="1"/>
      <w:numFmt w:val="decimal"/>
      <w:lvlText w:val="%1."/>
      <w:lvlJc w:val="left"/>
      <w:pPr>
        <w:ind w:left="464" w:hanging="331"/>
      </w:pPr>
      <w:rPr>
        <w:rFonts w:ascii="Tahoma" w:eastAsia="Tahoma" w:hAnsi="Tahoma" w:cs="Tahoma" w:hint="default"/>
        <w:spacing w:val="-1"/>
        <w:w w:val="112"/>
        <w:sz w:val="26"/>
        <w:szCs w:val="26"/>
      </w:rPr>
    </w:lvl>
    <w:lvl w:ilvl="1" w:tplc="0C090001">
      <w:start w:val="1"/>
      <w:numFmt w:val="bullet"/>
      <w:lvlText w:val=""/>
      <w:lvlJc w:val="left"/>
      <w:pPr>
        <w:ind w:left="720" w:hanging="360"/>
      </w:pPr>
      <w:rPr>
        <w:rFonts w:ascii="Symbol" w:hAnsi="Symbol" w:hint="default"/>
      </w:rPr>
    </w:lvl>
    <w:lvl w:ilvl="2" w:tplc="FFFFFFFF">
      <w:numFmt w:val="bullet"/>
      <w:lvlText w:val="•"/>
      <w:lvlJc w:val="left"/>
      <w:pPr>
        <w:ind w:left="1239" w:hanging="177"/>
      </w:pPr>
      <w:rPr>
        <w:rFonts w:ascii="Tahoma" w:eastAsia="Tahoma" w:hAnsi="Tahoma" w:cs="Tahoma" w:hint="default"/>
        <w:w w:val="129"/>
        <w:position w:val="-2"/>
        <w:sz w:val="24"/>
        <w:szCs w:val="24"/>
      </w:rPr>
    </w:lvl>
    <w:lvl w:ilvl="3" w:tplc="FFFFFFFF">
      <w:numFmt w:val="bullet"/>
      <w:lvlText w:val="•"/>
      <w:lvlJc w:val="left"/>
      <w:pPr>
        <w:ind w:left="2283" w:hanging="177"/>
      </w:pPr>
      <w:rPr>
        <w:rFonts w:hint="default"/>
      </w:rPr>
    </w:lvl>
    <w:lvl w:ilvl="4" w:tplc="FFFFFFFF">
      <w:numFmt w:val="bullet"/>
      <w:lvlText w:val="•"/>
      <w:lvlJc w:val="left"/>
      <w:pPr>
        <w:ind w:left="3326" w:hanging="177"/>
      </w:pPr>
      <w:rPr>
        <w:rFonts w:hint="default"/>
      </w:rPr>
    </w:lvl>
    <w:lvl w:ilvl="5" w:tplc="FFFFFFFF">
      <w:numFmt w:val="bullet"/>
      <w:lvlText w:val="•"/>
      <w:lvlJc w:val="left"/>
      <w:pPr>
        <w:ind w:left="4369" w:hanging="177"/>
      </w:pPr>
      <w:rPr>
        <w:rFonts w:hint="default"/>
      </w:rPr>
    </w:lvl>
    <w:lvl w:ilvl="6" w:tplc="FFFFFFFF">
      <w:numFmt w:val="bullet"/>
      <w:lvlText w:val="•"/>
      <w:lvlJc w:val="left"/>
      <w:pPr>
        <w:ind w:left="5412" w:hanging="177"/>
      </w:pPr>
      <w:rPr>
        <w:rFonts w:hint="default"/>
      </w:rPr>
    </w:lvl>
    <w:lvl w:ilvl="7" w:tplc="FFFFFFFF">
      <w:numFmt w:val="bullet"/>
      <w:lvlText w:val="•"/>
      <w:lvlJc w:val="left"/>
      <w:pPr>
        <w:ind w:left="6455" w:hanging="177"/>
      </w:pPr>
      <w:rPr>
        <w:rFonts w:hint="default"/>
      </w:rPr>
    </w:lvl>
    <w:lvl w:ilvl="8" w:tplc="FFFFFFFF">
      <w:numFmt w:val="bullet"/>
      <w:lvlText w:val="•"/>
      <w:lvlJc w:val="left"/>
      <w:pPr>
        <w:ind w:left="7499" w:hanging="177"/>
      </w:pPr>
      <w:rPr>
        <w:rFonts w:hint="default"/>
      </w:rPr>
    </w:lvl>
  </w:abstractNum>
  <w:abstractNum w:abstractNumId="20" w15:restartNumberingAfterBreak="0">
    <w:nsid w:val="3B392964"/>
    <w:multiLevelType w:val="hybridMultilevel"/>
    <w:tmpl w:val="BDAAD398"/>
    <w:lvl w:ilvl="0" w:tplc="FFFFFFFF">
      <w:start w:val="1"/>
      <w:numFmt w:val="decimal"/>
      <w:lvlText w:val="%1."/>
      <w:lvlJc w:val="left"/>
      <w:pPr>
        <w:ind w:left="464" w:hanging="331"/>
      </w:pPr>
      <w:rPr>
        <w:rFonts w:ascii="Tahoma" w:eastAsia="Tahoma" w:hAnsi="Tahoma" w:cs="Tahoma" w:hint="default"/>
        <w:spacing w:val="-1"/>
        <w:w w:val="112"/>
        <w:sz w:val="26"/>
        <w:szCs w:val="26"/>
      </w:rPr>
    </w:lvl>
    <w:lvl w:ilvl="1" w:tplc="0C090001">
      <w:start w:val="1"/>
      <w:numFmt w:val="bullet"/>
      <w:lvlText w:val=""/>
      <w:lvlJc w:val="left"/>
      <w:pPr>
        <w:ind w:left="720" w:hanging="360"/>
      </w:pPr>
      <w:rPr>
        <w:rFonts w:ascii="Symbol" w:hAnsi="Symbol" w:hint="default"/>
      </w:rPr>
    </w:lvl>
    <w:lvl w:ilvl="2" w:tplc="FFFFFFFF">
      <w:numFmt w:val="bullet"/>
      <w:lvlText w:val="•"/>
      <w:lvlJc w:val="left"/>
      <w:pPr>
        <w:ind w:left="1239" w:hanging="177"/>
      </w:pPr>
      <w:rPr>
        <w:rFonts w:ascii="Tahoma" w:eastAsia="Tahoma" w:hAnsi="Tahoma" w:cs="Tahoma" w:hint="default"/>
        <w:w w:val="129"/>
        <w:position w:val="-2"/>
        <w:sz w:val="24"/>
        <w:szCs w:val="24"/>
      </w:rPr>
    </w:lvl>
    <w:lvl w:ilvl="3" w:tplc="FFFFFFFF">
      <w:numFmt w:val="bullet"/>
      <w:lvlText w:val="•"/>
      <w:lvlJc w:val="left"/>
      <w:pPr>
        <w:ind w:left="2283" w:hanging="177"/>
      </w:pPr>
      <w:rPr>
        <w:rFonts w:hint="default"/>
      </w:rPr>
    </w:lvl>
    <w:lvl w:ilvl="4" w:tplc="FFFFFFFF">
      <w:numFmt w:val="bullet"/>
      <w:lvlText w:val="•"/>
      <w:lvlJc w:val="left"/>
      <w:pPr>
        <w:ind w:left="3326" w:hanging="177"/>
      </w:pPr>
      <w:rPr>
        <w:rFonts w:hint="default"/>
      </w:rPr>
    </w:lvl>
    <w:lvl w:ilvl="5" w:tplc="FFFFFFFF">
      <w:numFmt w:val="bullet"/>
      <w:lvlText w:val="•"/>
      <w:lvlJc w:val="left"/>
      <w:pPr>
        <w:ind w:left="4369" w:hanging="177"/>
      </w:pPr>
      <w:rPr>
        <w:rFonts w:hint="default"/>
      </w:rPr>
    </w:lvl>
    <w:lvl w:ilvl="6" w:tplc="FFFFFFFF">
      <w:numFmt w:val="bullet"/>
      <w:lvlText w:val="•"/>
      <w:lvlJc w:val="left"/>
      <w:pPr>
        <w:ind w:left="5412" w:hanging="177"/>
      </w:pPr>
      <w:rPr>
        <w:rFonts w:hint="default"/>
      </w:rPr>
    </w:lvl>
    <w:lvl w:ilvl="7" w:tplc="FFFFFFFF">
      <w:numFmt w:val="bullet"/>
      <w:lvlText w:val="•"/>
      <w:lvlJc w:val="left"/>
      <w:pPr>
        <w:ind w:left="6455" w:hanging="177"/>
      </w:pPr>
      <w:rPr>
        <w:rFonts w:hint="default"/>
      </w:rPr>
    </w:lvl>
    <w:lvl w:ilvl="8" w:tplc="FFFFFFFF">
      <w:numFmt w:val="bullet"/>
      <w:lvlText w:val="•"/>
      <w:lvlJc w:val="left"/>
      <w:pPr>
        <w:ind w:left="7499" w:hanging="177"/>
      </w:pPr>
      <w:rPr>
        <w:rFonts w:hint="default"/>
      </w:rPr>
    </w:lvl>
  </w:abstractNum>
  <w:abstractNum w:abstractNumId="21" w15:restartNumberingAfterBreak="0">
    <w:nsid w:val="3BE46013"/>
    <w:multiLevelType w:val="hybridMultilevel"/>
    <w:tmpl w:val="7F22B6E4"/>
    <w:lvl w:ilvl="0" w:tplc="FFFFFFFF">
      <w:start w:val="1"/>
      <w:numFmt w:val="bullet"/>
      <w:lvlText w:val=""/>
      <w:lvlJc w:val="left"/>
      <w:pPr>
        <w:ind w:left="720" w:hanging="360"/>
      </w:pPr>
      <w:rPr>
        <w:rFonts w:ascii="Symbol" w:hAnsi="Symbol" w:hint="default"/>
      </w:rPr>
    </w:lvl>
    <w:lvl w:ilvl="1" w:tplc="0C090001">
      <w:start w:val="1"/>
      <w:numFmt w:val="bullet"/>
      <w:lvlText w:val=""/>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22" w15:restartNumberingAfterBreak="0">
    <w:nsid w:val="3E3B2487"/>
    <w:multiLevelType w:val="hybridMultilevel"/>
    <w:tmpl w:val="B8169932"/>
    <w:lvl w:ilvl="0" w:tplc="38347258">
      <w:numFmt w:val="bullet"/>
      <w:lvlText w:val="•"/>
      <w:lvlJc w:val="left"/>
      <w:pPr>
        <w:ind w:left="1080" w:hanging="360"/>
      </w:pPr>
      <w:rPr>
        <w:rFonts w:ascii="Tahoma" w:eastAsia="Tahoma" w:hAnsi="Tahoma" w:cs="Tahoma" w:hint="default"/>
        <w:w w:val="129"/>
        <w:position w:val="-2"/>
        <w:sz w:val="24"/>
        <w:szCs w:val="24"/>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3" w15:restartNumberingAfterBreak="0">
    <w:nsid w:val="400C3BB7"/>
    <w:multiLevelType w:val="hybridMultilevel"/>
    <w:tmpl w:val="27ECCD6A"/>
    <w:lvl w:ilvl="0" w:tplc="FBF0ED2C">
      <w:start w:val="1"/>
      <w:numFmt w:val="decimal"/>
      <w:lvlText w:val="%1."/>
      <w:lvlJc w:val="left"/>
      <w:pPr>
        <w:ind w:left="464" w:hanging="331"/>
      </w:pPr>
      <w:rPr>
        <w:rFonts w:ascii="Tahoma" w:eastAsia="Tahoma" w:hAnsi="Tahoma" w:cs="Tahoma" w:hint="default"/>
        <w:spacing w:val="-1"/>
        <w:w w:val="112"/>
        <w:sz w:val="26"/>
        <w:szCs w:val="26"/>
      </w:rPr>
    </w:lvl>
    <w:lvl w:ilvl="1" w:tplc="38347258">
      <w:numFmt w:val="bullet"/>
      <w:lvlText w:val="•"/>
      <w:lvlJc w:val="left"/>
      <w:pPr>
        <w:ind w:left="525" w:hanging="241"/>
      </w:pPr>
      <w:rPr>
        <w:rFonts w:ascii="Tahoma" w:eastAsia="Tahoma" w:hAnsi="Tahoma" w:cs="Tahoma" w:hint="default"/>
        <w:w w:val="129"/>
        <w:position w:val="-2"/>
        <w:sz w:val="24"/>
        <w:szCs w:val="24"/>
      </w:rPr>
    </w:lvl>
    <w:lvl w:ilvl="2" w:tplc="1F5A1A34">
      <w:numFmt w:val="bullet"/>
      <w:lvlText w:val="•"/>
      <w:lvlJc w:val="left"/>
      <w:pPr>
        <w:ind w:left="1239" w:hanging="177"/>
      </w:pPr>
      <w:rPr>
        <w:rFonts w:ascii="Tahoma" w:eastAsia="Tahoma" w:hAnsi="Tahoma" w:cs="Tahoma" w:hint="default"/>
        <w:w w:val="129"/>
        <w:position w:val="-2"/>
        <w:sz w:val="24"/>
        <w:szCs w:val="24"/>
      </w:rPr>
    </w:lvl>
    <w:lvl w:ilvl="3" w:tplc="9AC27A42">
      <w:numFmt w:val="bullet"/>
      <w:lvlText w:val="•"/>
      <w:lvlJc w:val="left"/>
      <w:pPr>
        <w:ind w:left="2283" w:hanging="177"/>
      </w:pPr>
      <w:rPr>
        <w:rFonts w:hint="default"/>
      </w:rPr>
    </w:lvl>
    <w:lvl w:ilvl="4" w:tplc="A4C8FC3E">
      <w:numFmt w:val="bullet"/>
      <w:lvlText w:val="•"/>
      <w:lvlJc w:val="left"/>
      <w:pPr>
        <w:ind w:left="3326" w:hanging="177"/>
      </w:pPr>
      <w:rPr>
        <w:rFonts w:hint="default"/>
      </w:rPr>
    </w:lvl>
    <w:lvl w:ilvl="5" w:tplc="8CCA85FC">
      <w:numFmt w:val="bullet"/>
      <w:lvlText w:val="•"/>
      <w:lvlJc w:val="left"/>
      <w:pPr>
        <w:ind w:left="4369" w:hanging="177"/>
      </w:pPr>
      <w:rPr>
        <w:rFonts w:hint="default"/>
      </w:rPr>
    </w:lvl>
    <w:lvl w:ilvl="6" w:tplc="967CAB8C">
      <w:numFmt w:val="bullet"/>
      <w:lvlText w:val="•"/>
      <w:lvlJc w:val="left"/>
      <w:pPr>
        <w:ind w:left="5412" w:hanging="177"/>
      </w:pPr>
      <w:rPr>
        <w:rFonts w:hint="default"/>
      </w:rPr>
    </w:lvl>
    <w:lvl w:ilvl="7" w:tplc="B2C0DDD0">
      <w:numFmt w:val="bullet"/>
      <w:lvlText w:val="•"/>
      <w:lvlJc w:val="left"/>
      <w:pPr>
        <w:ind w:left="6455" w:hanging="177"/>
      </w:pPr>
      <w:rPr>
        <w:rFonts w:hint="default"/>
      </w:rPr>
    </w:lvl>
    <w:lvl w:ilvl="8" w:tplc="F8C42452">
      <w:numFmt w:val="bullet"/>
      <w:lvlText w:val="•"/>
      <w:lvlJc w:val="left"/>
      <w:pPr>
        <w:ind w:left="7499" w:hanging="177"/>
      </w:pPr>
      <w:rPr>
        <w:rFonts w:hint="default"/>
      </w:rPr>
    </w:lvl>
  </w:abstractNum>
  <w:abstractNum w:abstractNumId="24" w15:restartNumberingAfterBreak="0">
    <w:nsid w:val="4856575D"/>
    <w:multiLevelType w:val="hybridMultilevel"/>
    <w:tmpl w:val="5F3025DC"/>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25" w15:restartNumberingAfterBreak="0">
    <w:nsid w:val="4BBC3D9A"/>
    <w:multiLevelType w:val="hybridMultilevel"/>
    <w:tmpl w:val="920A08F0"/>
    <w:lvl w:ilvl="0" w:tplc="FFFFFFFF">
      <w:start w:val="1"/>
      <w:numFmt w:val="decimal"/>
      <w:lvlText w:val="%1."/>
      <w:lvlJc w:val="left"/>
      <w:pPr>
        <w:ind w:left="464" w:hanging="331"/>
      </w:pPr>
      <w:rPr>
        <w:rFonts w:ascii="Tahoma" w:eastAsia="Tahoma" w:hAnsi="Tahoma" w:cs="Tahoma" w:hint="default"/>
        <w:spacing w:val="-1"/>
        <w:w w:val="112"/>
        <w:sz w:val="26"/>
        <w:szCs w:val="26"/>
      </w:rPr>
    </w:lvl>
    <w:lvl w:ilvl="1" w:tplc="0C090001">
      <w:start w:val="1"/>
      <w:numFmt w:val="bullet"/>
      <w:lvlText w:val=""/>
      <w:lvlJc w:val="left"/>
      <w:pPr>
        <w:ind w:left="720" w:hanging="360"/>
      </w:pPr>
      <w:rPr>
        <w:rFonts w:ascii="Symbol" w:hAnsi="Symbol" w:hint="default"/>
      </w:rPr>
    </w:lvl>
    <w:lvl w:ilvl="2" w:tplc="FFFFFFFF">
      <w:numFmt w:val="bullet"/>
      <w:lvlText w:val="•"/>
      <w:lvlJc w:val="left"/>
      <w:pPr>
        <w:ind w:left="1239" w:hanging="177"/>
      </w:pPr>
      <w:rPr>
        <w:rFonts w:ascii="Tahoma" w:eastAsia="Tahoma" w:hAnsi="Tahoma" w:cs="Tahoma" w:hint="default"/>
        <w:w w:val="129"/>
        <w:position w:val="-2"/>
        <w:sz w:val="24"/>
        <w:szCs w:val="24"/>
      </w:rPr>
    </w:lvl>
    <w:lvl w:ilvl="3" w:tplc="FFFFFFFF">
      <w:numFmt w:val="bullet"/>
      <w:lvlText w:val="•"/>
      <w:lvlJc w:val="left"/>
      <w:pPr>
        <w:ind w:left="2283" w:hanging="177"/>
      </w:pPr>
      <w:rPr>
        <w:rFonts w:hint="default"/>
      </w:rPr>
    </w:lvl>
    <w:lvl w:ilvl="4" w:tplc="FFFFFFFF">
      <w:numFmt w:val="bullet"/>
      <w:lvlText w:val="•"/>
      <w:lvlJc w:val="left"/>
      <w:pPr>
        <w:ind w:left="3326" w:hanging="177"/>
      </w:pPr>
      <w:rPr>
        <w:rFonts w:hint="default"/>
      </w:rPr>
    </w:lvl>
    <w:lvl w:ilvl="5" w:tplc="FFFFFFFF">
      <w:numFmt w:val="bullet"/>
      <w:lvlText w:val="•"/>
      <w:lvlJc w:val="left"/>
      <w:pPr>
        <w:ind w:left="4369" w:hanging="177"/>
      </w:pPr>
      <w:rPr>
        <w:rFonts w:hint="default"/>
      </w:rPr>
    </w:lvl>
    <w:lvl w:ilvl="6" w:tplc="FFFFFFFF">
      <w:numFmt w:val="bullet"/>
      <w:lvlText w:val="•"/>
      <w:lvlJc w:val="left"/>
      <w:pPr>
        <w:ind w:left="5412" w:hanging="177"/>
      </w:pPr>
      <w:rPr>
        <w:rFonts w:hint="default"/>
      </w:rPr>
    </w:lvl>
    <w:lvl w:ilvl="7" w:tplc="FFFFFFFF">
      <w:numFmt w:val="bullet"/>
      <w:lvlText w:val="•"/>
      <w:lvlJc w:val="left"/>
      <w:pPr>
        <w:ind w:left="6455" w:hanging="177"/>
      </w:pPr>
      <w:rPr>
        <w:rFonts w:hint="default"/>
      </w:rPr>
    </w:lvl>
    <w:lvl w:ilvl="8" w:tplc="FFFFFFFF">
      <w:numFmt w:val="bullet"/>
      <w:lvlText w:val="•"/>
      <w:lvlJc w:val="left"/>
      <w:pPr>
        <w:ind w:left="7499" w:hanging="177"/>
      </w:pPr>
      <w:rPr>
        <w:rFonts w:hint="default"/>
      </w:rPr>
    </w:lvl>
  </w:abstractNum>
  <w:abstractNum w:abstractNumId="26" w15:restartNumberingAfterBreak="0">
    <w:nsid w:val="4C617CD7"/>
    <w:multiLevelType w:val="hybridMultilevel"/>
    <w:tmpl w:val="21622CC4"/>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27" w15:restartNumberingAfterBreak="0">
    <w:nsid w:val="51271A2B"/>
    <w:multiLevelType w:val="hybridMultilevel"/>
    <w:tmpl w:val="00E0E428"/>
    <w:lvl w:ilvl="0" w:tplc="FFFFFFFF">
      <w:start w:val="1"/>
      <w:numFmt w:val="decimal"/>
      <w:lvlText w:val="%1."/>
      <w:lvlJc w:val="left"/>
      <w:pPr>
        <w:ind w:left="464" w:hanging="331"/>
      </w:pPr>
      <w:rPr>
        <w:rFonts w:ascii="Tahoma" w:eastAsia="Tahoma" w:hAnsi="Tahoma" w:cs="Tahoma" w:hint="default"/>
        <w:spacing w:val="-1"/>
        <w:w w:val="112"/>
        <w:sz w:val="26"/>
        <w:szCs w:val="26"/>
      </w:rPr>
    </w:lvl>
    <w:lvl w:ilvl="1" w:tplc="0C090001">
      <w:start w:val="1"/>
      <w:numFmt w:val="bullet"/>
      <w:lvlText w:val=""/>
      <w:lvlJc w:val="left"/>
      <w:pPr>
        <w:ind w:left="1440" w:hanging="360"/>
      </w:pPr>
      <w:rPr>
        <w:rFonts w:ascii="Symbol" w:hAnsi="Symbol" w:hint="default"/>
      </w:rPr>
    </w:lvl>
    <w:lvl w:ilvl="2" w:tplc="FFFFFFFF">
      <w:numFmt w:val="bullet"/>
      <w:lvlText w:val="•"/>
      <w:lvlJc w:val="left"/>
      <w:pPr>
        <w:ind w:left="1239" w:hanging="177"/>
      </w:pPr>
      <w:rPr>
        <w:rFonts w:ascii="Tahoma" w:eastAsia="Tahoma" w:hAnsi="Tahoma" w:cs="Tahoma" w:hint="default"/>
        <w:w w:val="129"/>
        <w:position w:val="-2"/>
        <w:sz w:val="24"/>
        <w:szCs w:val="24"/>
      </w:rPr>
    </w:lvl>
    <w:lvl w:ilvl="3" w:tplc="FFFFFFFF">
      <w:numFmt w:val="bullet"/>
      <w:lvlText w:val="•"/>
      <w:lvlJc w:val="left"/>
      <w:pPr>
        <w:ind w:left="2283" w:hanging="177"/>
      </w:pPr>
      <w:rPr>
        <w:rFonts w:hint="default"/>
      </w:rPr>
    </w:lvl>
    <w:lvl w:ilvl="4" w:tplc="FFFFFFFF">
      <w:numFmt w:val="bullet"/>
      <w:lvlText w:val="•"/>
      <w:lvlJc w:val="left"/>
      <w:pPr>
        <w:ind w:left="3326" w:hanging="177"/>
      </w:pPr>
      <w:rPr>
        <w:rFonts w:hint="default"/>
      </w:rPr>
    </w:lvl>
    <w:lvl w:ilvl="5" w:tplc="FFFFFFFF">
      <w:numFmt w:val="bullet"/>
      <w:lvlText w:val="•"/>
      <w:lvlJc w:val="left"/>
      <w:pPr>
        <w:ind w:left="4369" w:hanging="177"/>
      </w:pPr>
      <w:rPr>
        <w:rFonts w:hint="default"/>
      </w:rPr>
    </w:lvl>
    <w:lvl w:ilvl="6" w:tplc="FFFFFFFF">
      <w:numFmt w:val="bullet"/>
      <w:lvlText w:val="•"/>
      <w:lvlJc w:val="left"/>
      <w:pPr>
        <w:ind w:left="5412" w:hanging="177"/>
      </w:pPr>
      <w:rPr>
        <w:rFonts w:hint="default"/>
      </w:rPr>
    </w:lvl>
    <w:lvl w:ilvl="7" w:tplc="FFFFFFFF">
      <w:numFmt w:val="bullet"/>
      <w:lvlText w:val="•"/>
      <w:lvlJc w:val="left"/>
      <w:pPr>
        <w:ind w:left="6455" w:hanging="177"/>
      </w:pPr>
      <w:rPr>
        <w:rFonts w:hint="default"/>
      </w:rPr>
    </w:lvl>
    <w:lvl w:ilvl="8" w:tplc="FFFFFFFF">
      <w:numFmt w:val="bullet"/>
      <w:lvlText w:val="•"/>
      <w:lvlJc w:val="left"/>
      <w:pPr>
        <w:ind w:left="7499" w:hanging="177"/>
      </w:pPr>
      <w:rPr>
        <w:rFonts w:hint="default"/>
      </w:rPr>
    </w:lvl>
  </w:abstractNum>
  <w:abstractNum w:abstractNumId="28" w15:restartNumberingAfterBreak="0">
    <w:nsid w:val="52D03B92"/>
    <w:multiLevelType w:val="hybridMultilevel"/>
    <w:tmpl w:val="0258307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15:restartNumberingAfterBreak="0">
    <w:nsid w:val="5BA76D50"/>
    <w:multiLevelType w:val="hybridMultilevel"/>
    <w:tmpl w:val="E7346A88"/>
    <w:lvl w:ilvl="0" w:tplc="346C5EF8">
      <w:start w:val="5"/>
      <w:numFmt w:val="bullet"/>
      <w:lvlText w:val=""/>
      <w:lvlJc w:val="left"/>
      <w:pPr>
        <w:ind w:left="720" w:hanging="360"/>
      </w:pPr>
      <w:rPr>
        <w:rFonts w:ascii="Symbol" w:eastAsiaTheme="minorEastAsia" w:hAnsi="Symbol"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5CDA5EE6"/>
    <w:multiLevelType w:val="hybridMultilevel"/>
    <w:tmpl w:val="EAB246C4"/>
    <w:lvl w:ilvl="0" w:tplc="54524958">
      <w:numFmt w:val="bullet"/>
      <w:lvlText w:val="*"/>
      <w:lvlJc w:val="left"/>
      <w:pPr>
        <w:ind w:left="297" w:hanging="164"/>
      </w:pPr>
      <w:rPr>
        <w:rFonts w:ascii="Tahoma" w:eastAsia="Tahoma" w:hAnsi="Tahoma" w:cs="Tahoma" w:hint="default"/>
        <w:color w:val="FF0000"/>
        <w:w w:val="91"/>
        <w:sz w:val="20"/>
        <w:szCs w:val="20"/>
      </w:rPr>
    </w:lvl>
    <w:lvl w:ilvl="1" w:tplc="362CB4F6">
      <w:numFmt w:val="bullet"/>
      <w:lvlText w:val="•"/>
      <w:lvlJc w:val="left"/>
      <w:pPr>
        <w:ind w:left="530" w:hanging="241"/>
      </w:pPr>
      <w:rPr>
        <w:rFonts w:ascii="Tahoma" w:eastAsia="Tahoma" w:hAnsi="Tahoma" w:cs="Tahoma" w:hint="default"/>
        <w:w w:val="129"/>
        <w:position w:val="-2"/>
        <w:sz w:val="24"/>
        <w:szCs w:val="24"/>
      </w:rPr>
    </w:lvl>
    <w:lvl w:ilvl="2" w:tplc="D5DCF138">
      <w:numFmt w:val="bullet"/>
      <w:lvlText w:val="•"/>
      <w:lvlJc w:val="left"/>
      <w:pPr>
        <w:ind w:left="1545" w:hanging="241"/>
      </w:pPr>
      <w:rPr>
        <w:rFonts w:hint="default"/>
      </w:rPr>
    </w:lvl>
    <w:lvl w:ilvl="3" w:tplc="BB6217DC">
      <w:numFmt w:val="bullet"/>
      <w:lvlText w:val="•"/>
      <w:lvlJc w:val="left"/>
      <w:pPr>
        <w:ind w:left="2550" w:hanging="241"/>
      </w:pPr>
      <w:rPr>
        <w:rFonts w:hint="default"/>
      </w:rPr>
    </w:lvl>
    <w:lvl w:ilvl="4" w:tplc="94EC8CB8">
      <w:numFmt w:val="bullet"/>
      <w:lvlText w:val="•"/>
      <w:lvlJc w:val="left"/>
      <w:pPr>
        <w:ind w:left="3555" w:hanging="241"/>
      </w:pPr>
      <w:rPr>
        <w:rFonts w:hint="default"/>
      </w:rPr>
    </w:lvl>
    <w:lvl w:ilvl="5" w:tplc="0D12DBCC">
      <w:numFmt w:val="bullet"/>
      <w:lvlText w:val="•"/>
      <w:lvlJc w:val="left"/>
      <w:pPr>
        <w:ind w:left="4560" w:hanging="241"/>
      </w:pPr>
      <w:rPr>
        <w:rFonts w:hint="default"/>
      </w:rPr>
    </w:lvl>
    <w:lvl w:ilvl="6" w:tplc="D306116A">
      <w:numFmt w:val="bullet"/>
      <w:lvlText w:val="•"/>
      <w:lvlJc w:val="left"/>
      <w:pPr>
        <w:ind w:left="5565" w:hanging="241"/>
      </w:pPr>
      <w:rPr>
        <w:rFonts w:hint="default"/>
      </w:rPr>
    </w:lvl>
    <w:lvl w:ilvl="7" w:tplc="64D4AD94">
      <w:numFmt w:val="bullet"/>
      <w:lvlText w:val="•"/>
      <w:lvlJc w:val="left"/>
      <w:pPr>
        <w:ind w:left="6570" w:hanging="241"/>
      </w:pPr>
      <w:rPr>
        <w:rFonts w:hint="default"/>
      </w:rPr>
    </w:lvl>
    <w:lvl w:ilvl="8" w:tplc="8C503A9C">
      <w:numFmt w:val="bullet"/>
      <w:lvlText w:val="•"/>
      <w:lvlJc w:val="left"/>
      <w:pPr>
        <w:ind w:left="7575" w:hanging="241"/>
      </w:pPr>
      <w:rPr>
        <w:rFonts w:hint="default"/>
      </w:rPr>
    </w:lvl>
  </w:abstractNum>
  <w:abstractNum w:abstractNumId="31" w15:restartNumberingAfterBreak="0">
    <w:nsid w:val="5FA34A0F"/>
    <w:multiLevelType w:val="hybridMultilevel"/>
    <w:tmpl w:val="B86A2EDE"/>
    <w:lvl w:ilvl="0" w:tplc="FBF0ED2C">
      <w:start w:val="1"/>
      <w:numFmt w:val="decimal"/>
      <w:lvlText w:val="%1."/>
      <w:lvlJc w:val="left"/>
      <w:pPr>
        <w:ind w:left="464" w:hanging="331"/>
      </w:pPr>
      <w:rPr>
        <w:rFonts w:ascii="Tahoma" w:eastAsia="Tahoma" w:hAnsi="Tahoma" w:cs="Tahoma" w:hint="default"/>
        <w:spacing w:val="-1"/>
        <w:w w:val="112"/>
        <w:sz w:val="26"/>
        <w:szCs w:val="26"/>
      </w:rPr>
    </w:lvl>
    <w:lvl w:ilvl="1" w:tplc="38347258">
      <w:numFmt w:val="bullet"/>
      <w:lvlText w:val="•"/>
      <w:lvlJc w:val="left"/>
      <w:pPr>
        <w:ind w:left="530" w:hanging="241"/>
      </w:pPr>
      <w:rPr>
        <w:rFonts w:ascii="Tahoma" w:eastAsia="Tahoma" w:hAnsi="Tahoma" w:cs="Tahoma" w:hint="default"/>
        <w:w w:val="129"/>
        <w:position w:val="-2"/>
        <w:sz w:val="24"/>
        <w:szCs w:val="24"/>
      </w:rPr>
    </w:lvl>
    <w:lvl w:ilvl="2" w:tplc="F7B0A606">
      <w:start w:val="1"/>
      <w:numFmt w:val="bullet"/>
      <w:lvlText w:val="o"/>
      <w:lvlJc w:val="left"/>
      <w:pPr>
        <w:ind w:left="1239" w:hanging="177"/>
      </w:pPr>
      <w:rPr>
        <w:rFonts w:ascii="Courier New" w:hAnsi="Courier New" w:hint="default"/>
        <w:w w:val="129"/>
        <w:position w:val="-2"/>
        <w:sz w:val="24"/>
        <w:szCs w:val="24"/>
      </w:rPr>
    </w:lvl>
    <w:lvl w:ilvl="3" w:tplc="9AC27A42">
      <w:numFmt w:val="bullet"/>
      <w:lvlText w:val="•"/>
      <w:lvlJc w:val="left"/>
      <w:pPr>
        <w:ind w:left="2283" w:hanging="177"/>
      </w:pPr>
      <w:rPr>
        <w:rFonts w:hint="default"/>
      </w:rPr>
    </w:lvl>
    <w:lvl w:ilvl="4" w:tplc="A4C8FC3E">
      <w:numFmt w:val="bullet"/>
      <w:lvlText w:val="•"/>
      <w:lvlJc w:val="left"/>
      <w:pPr>
        <w:ind w:left="3326" w:hanging="177"/>
      </w:pPr>
      <w:rPr>
        <w:rFonts w:hint="default"/>
      </w:rPr>
    </w:lvl>
    <w:lvl w:ilvl="5" w:tplc="8CCA85FC">
      <w:numFmt w:val="bullet"/>
      <w:lvlText w:val="•"/>
      <w:lvlJc w:val="left"/>
      <w:pPr>
        <w:ind w:left="4369" w:hanging="177"/>
      </w:pPr>
      <w:rPr>
        <w:rFonts w:hint="default"/>
      </w:rPr>
    </w:lvl>
    <w:lvl w:ilvl="6" w:tplc="967CAB8C">
      <w:numFmt w:val="bullet"/>
      <w:lvlText w:val="•"/>
      <w:lvlJc w:val="left"/>
      <w:pPr>
        <w:ind w:left="5412" w:hanging="177"/>
      </w:pPr>
      <w:rPr>
        <w:rFonts w:hint="default"/>
      </w:rPr>
    </w:lvl>
    <w:lvl w:ilvl="7" w:tplc="B2C0DDD0">
      <w:numFmt w:val="bullet"/>
      <w:lvlText w:val="•"/>
      <w:lvlJc w:val="left"/>
      <w:pPr>
        <w:ind w:left="6455" w:hanging="177"/>
      </w:pPr>
      <w:rPr>
        <w:rFonts w:hint="default"/>
      </w:rPr>
    </w:lvl>
    <w:lvl w:ilvl="8" w:tplc="F8C42452">
      <w:numFmt w:val="bullet"/>
      <w:lvlText w:val="•"/>
      <w:lvlJc w:val="left"/>
      <w:pPr>
        <w:ind w:left="7499" w:hanging="177"/>
      </w:pPr>
      <w:rPr>
        <w:rFonts w:hint="default"/>
      </w:rPr>
    </w:lvl>
  </w:abstractNum>
  <w:abstractNum w:abstractNumId="32" w15:restartNumberingAfterBreak="0">
    <w:nsid w:val="625A60B7"/>
    <w:multiLevelType w:val="hybridMultilevel"/>
    <w:tmpl w:val="2A7648A8"/>
    <w:lvl w:ilvl="0" w:tplc="A2F8B3C4">
      <w:numFmt w:val="bullet"/>
      <w:lvlText w:val="☐"/>
      <w:lvlJc w:val="left"/>
      <w:pPr>
        <w:ind w:left="381" w:hanging="248"/>
      </w:pPr>
      <w:rPr>
        <w:rFonts w:ascii="MS Gothic" w:eastAsia="MS Gothic" w:hAnsi="MS Gothic" w:cs="MS Gothic" w:hint="default"/>
        <w:w w:val="60"/>
        <w:sz w:val="20"/>
        <w:szCs w:val="20"/>
      </w:rPr>
    </w:lvl>
    <w:lvl w:ilvl="1" w:tplc="0EB6BE68">
      <w:numFmt w:val="bullet"/>
      <w:lvlText w:val="•"/>
      <w:lvlJc w:val="left"/>
      <w:pPr>
        <w:ind w:left="657" w:hanging="241"/>
      </w:pPr>
      <w:rPr>
        <w:rFonts w:ascii="Tahoma" w:eastAsia="Tahoma" w:hAnsi="Tahoma" w:cs="Tahoma" w:hint="default"/>
        <w:w w:val="129"/>
        <w:position w:val="-2"/>
        <w:sz w:val="24"/>
        <w:szCs w:val="24"/>
      </w:rPr>
    </w:lvl>
    <w:lvl w:ilvl="2" w:tplc="465CCE6A">
      <w:numFmt w:val="bullet"/>
      <w:lvlText w:val="•"/>
      <w:lvlJc w:val="left"/>
      <w:pPr>
        <w:ind w:left="1651" w:hanging="241"/>
      </w:pPr>
      <w:rPr>
        <w:rFonts w:hint="default"/>
      </w:rPr>
    </w:lvl>
    <w:lvl w:ilvl="3" w:tplc="7090D24A">
      <w:numFmt w:val="bullet"/>
      <w:lvlText w:val="•"/>
      <w:lvlJc w:val="left"/>
      <w:pPr>
        <w:ind w:left="2643" w:hanging="241"/>
      </w:pPr>
      <w:rPr>
        <w:rFonts w:hint="default"/>
      </w:rPr>
    </w:lvl>
    <w:lvl w:ilvl="4" w:tplc="FB1619DC">
      <w:numFmt w:val="bullet"/>
      <w:lvlText w:val="•"/>
      <w:lvlJc w:val="left"/>
      <w:pPr>
        <w:ind w:left="3635" w:hanging="241"/>
      </w:pPr>
      <w:rPr>
        <w:rFonts w:hint="default"/>
      </w:rPr>
    </w:lvl>
    <w:lvl w:ilvl="5" w:tplc="78F6D5DA">
      <w:numFmt w:val="bullet"/>
      <w:lvlText w:val="•"/>
      <w:lvlJc w:val="left"/>
      <w:pPr>
        <w:ind w:left="4626" w:hanging="241"/>
      </w:pPr>
      <w:rPr>
        <w:rFonts w:hint="default"/>
      </w:rPr>
    </w:lvl>
    <w:lvl w:ilvl="6" w:tplc="BFEE9ACA">
      <w:numFmt w:val="bullet"/>
      <w:lvlText w:val="•"/>
      <w:lvlJc w:val="left"/>
      <w:pPr>
        <w:ind w:left="5618" w:hanging="241"/>
      </w:pPr>
      <w:rPr>
        <w:rFonts w:hint="default"/>
      </w:rPr>
    </w:lvl>
    <w:lvl w:ilvl="7" w:tplc="B414D5BE">
      <w:numFmt w:val="bullet"/>
      <w:lvlText w:val="•"/>
      <w:lvlJc w:val="left"/>
      <w:pPr>
        <w:ind w:left="6610" w:hanging="241"/>
      </w:pPr>
      <w:rPr>
        <w:rFonts w:hint="default"/>
      </w:rPr>
    </w:lvl>
    <w:lvl w:ilvl="8" w:tplc="72C6A464">
      <w:numFmt w:val="bullet"/>
      <w:lvlText w:val="•"/>
      <w:lvlJc w:val="left"/>
      <w:pPr>
        <w:ind w:left="7602" w:hanging="241"/>
      </w:pPr>
      <w:rPr>
        <w:rFonts w:hint="default"/>
      </w:rPr>
    </w:lvl>
  </w:abstractNum>
  <w:abstractNum w:abstractNumId="33" w15:restartNumberingAfterBreak="0">
    <w:nsid w:val="62E36481"/>
    <w:multiLevelType w:val="hybridMultilevel"/>
    <w:tmpl w:val="0B1A5A5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15:restartNumberingAfterBreak="0">
    <w:nsid w:val="649E47AD"/>
    <w:multiLevelType w:val="hybridMultilevel"/>
    <w:tmpl w:val="3ED87790"/>
    <w:lvl w:ilvl="0" w:tplc="FFFFFFFF">
      <w:start w:val="1"/>
      <w:numFmt w:val="decimal"/>
      <w:lvlText w:val="%1."/>
      <w:lvlJc w:val="left"/>
      <w:pPr>
        <w:ind w:left="464" w:hanging="331"/>
      </w:pPr>
      <w:rPr>
        <w:rFonts w:ascii="Tahoma" w:eastAsia="Tahoma" w:hAnsi="Tahoma" w:cs="Tahoma" w:hint="default"/>
        <w:spacing w:val="-1"/>
        <w:w w:val="112"/>
        <w:sz w:val="26"/>
        <w:szCs w:val="26"/>
      </w:rPr>
    </w:lvl>
    <w:lvl w:ilvl="1" w:tplc="0C090001">
      <w:start w:val="1"/>
      <w:numFmt w:val="bullet"/>
      <w:lvlText w:val=""/>
      <w:lvlJc w:val="left"/>
      <w:pPr>
        <w:ind w:left="720" w:hanging="360"/>
      </w:pPr>
      <w:rPr>
        <w:rFonts w:ascii="Symbol" w:hAnsi="Symbol" w:hint="default"/>
      </w:rPr>
    </w:lvl>
    <w:lvl w:ilvl="2" w:tplc="FFFFFFFF">
      <w:numFmt w:val="bullet"/>
      <w:lvlText w:val="•"/>
      <w:lvlJc w:val="left"/>
      <w:pPr>
        <w:ind w:left="1239" w:hanging="177"/>
      </w:pPr>
      <w:rPr>
        <w:rFonts w:ascii="Tahoma" w:eastAsia="Tahoma" w:hAnsi="Tahoma" w:cs="Tahoma" w:hint="default"/>
        <w:w w:val="129"/>
        <w:position w:val="-2"/>
        <w:sz w:val="24"/>
        <w:szCs w:val="24"/>
      </w:rPr>
    </w:lvl>
    <w:lvl w:ilvl="3" w:tplc="FFFFFFFF">
      <w:numFmt w:val="bullet"/>
      <w:lvlText w:val="•"/>
      <w:lvlJc w:val="left"/>
      <w:pPr>
        <w:ind w:left="2283" w:hanging="177"/>
      </w:pPr>
      <w:rPr>
        <w:rFonts w:hint="default"/>
      </w:rPr>
    </w:lvl>
    <w:lvl w:ilvl="4" w:tplc="FFFFFFFF">
      <w:numFmt w:val="bullet"/>
      <w:lvlText w:val="•"/>
      <w:lvlJc w:val="left"/>
      <w:pPr>
        <w:ind w:left="3326" w:hanging="177"/>
      </w:pPr>
      <w:rPr>
        <w:rFonts w:hint="default"/>
      </w:rPr>
    </w:lvl>
    <w:lvl w:ilvl="5" w:tplc="FFFFFFFF">
      <w:numFmt w:val="bullet"/>
      <w:lvlText w:val="•"/>
      <w:lvlJc w:val="left"/>
      <w:pPr>
        <w:ind w:left="4369" w:hanging="177"/>
      </w:pPr>
      <w:rPr>
        <w:rFonts w:hint="default"/>
      </w:rPr>
    </w:lvl>
    <w:lvl w:ilvl="6" w:tplc="FFFFFFFF">
      <w:numFmt w:val="bullet"/>
      <w:lvlText w:val="•"/>
      <w:lvlJc w:val="left"/>
      <w:pPr>
        <w:ind w:left="5412" w:hanging="177"/>
      </w:pPr>
      <w:rPr>
        <w:rFonts w:hint="default"/>
      </w:rPr>
    </w:lvl>
    <w:lvl w:ilvl="7" w:tplc="FFFFFFFF">
      <w:numFmt w:val="bullet"/>
      <w:lvlText w:val="•"/>
      <w:lvlJc w:val="left"/>
      <w:pPr>
        <w:ind w:left="6455" w:hanging="177"/>
      </w:pPr>
      <w:rPr>
        <w:rFonts w:hint="default"/>
      </w:rPr>
    </w:lvl>
    <w:lvl w:ilvl="8" w:tplc="FFFFFFFF">
      <w:numFmt w:val="bullet"/>
      <w:lvlText w:val="•"/>
      <w:lvlJc w:val="left"/>
      <w:pPr>
        <w:ind w:left="7499" w:hanging="177"/>
      </w:pPr>
      <w:rPr>
        <w:rFonts w:hint="default"/>
      </w:rPr>
    </w:lvl>
  </w:abstractNum>
  <w:abstractNum w:abstractNumId="35" w15:restartNumberingAfterBreak="0">
    <w:nsid w:val="65122883"/>
    <w:multiLevelType w:val="hybridMultilevel"/>
    <w:tmpl w:val="E3C47B34"/>
    <w:lvl w:ilvl="0" w:tplc="0C09000F">
      <w:start w:val="1"/>
      <w:numFmt w:val="decimal"/>
      <w:lvlText w:val="%1."/>
      <w:lvlJc w:val="left"/>
      <w:pPr>
        <w:ind w:left="778" w:hanging="360"/>
      </w:pPr>
    </w:lvl>
    <w:lvl w:ilvl="1" w:tplc="0C090019" w:tentative="1">
      <w:start w:val="1"/>
      <w:numFmt w:val="lowerLetter"/>
      <w:lvlText w:val="%2."/>
      <w:lvlJc w:val="left"/>
      <w:pPr>
        <w:ind w:left="1498" w:hanging="360"/>
      </w:pPr>
    </w:lvl>
    <w:lvl w:ilvl="2" w:tplc="0C09001B" w:tentative="1">
      <w:start w:val="1"/>
      <w:numFmt w:val="lowerRoman"/>
      <w:lvlText w:val="%3."/>
      <w:lvlJc w:val="right"/>
      <w:pPr>
        <w:ind w:left="2218" w:hanging="180"/>
      </w:pPr>
    </w:lvl>
    <w:lvl w:ilvl="3" w:tplc="0C09000F" w:tentative="1">
      <w:start w:val="1"/>
      <w:numFmt w:val="decimal"/>
      <w:lvlText w:val="%4."/>
      <w:lvlJc w:val="left"/>
      <w:pPr>
        <w:ind w:left="2938" w:hanging="360"/>
      </w:pPr>
    </w:lvl>
    <w:lvl w:ilvl="4" w:tplc="0C090019" w:tentative="1">
      <w:start w:val="1"/>
      <w:numFmt w:val="lowerLetter"/>
      <w:lvlText w:val="%5."/>
      <w:lvlJc w:val="left"/>
      <w:pPr>
        <w:ind w:left="3658" w:hanging="360"/>
      </w:pPr>
    </w:lvl>
    <w:lvl w:ilvl="5" w:tplc="0C09001B" w:tentative="1">
      <w:start w:val="1"/>
      <w:numFmt w:val="lowerRoman"/>
      <w:lvlText w:val="%6."/>
      <w:lvlJc w:val="right"/>
      <w:pPr>
        <w:ind w:left="4378" w:hanging="180"/>
      </w:pPr>
    </w:lvl>
    <w:lvl w:ilvl="6" w:tplc="0C09000F" w:tentative="1">
      <w:start w:val="1"/>
      <w:numFmt w:val="decimal"/>
      <w:lvlText w:val="%7."/>
      <w:lvlJc w:val="left"/>
      <w:pPr>
        <w:ind w:left="5098" w:hanging="360"/>
      </w:pPr>
    </w:lvl>
    <w:lvl w:ilvl="7" w:tplc="0C090019" w:tentative="1">
      <w:start w:val="1"/>
      <w:numFmt w:val="lowerLetter"/>
      <w:lvlText w:val="%8."/>
      <w:lvlJc w:val="left"/>
      <w:pPr>
        <w:ind w:left="5818" w:hanging="360"/>
      </w:pPr>
    </w:lvl>
    <w:lvl w:ilvl="8" w:tplc="0C09001B" w:tentative="1">
      <w:start w:val="1"/>
      <w:numFmt w:val="lowerRoman"/>
      <w:lvlText w:val="%9."/>
      <w:lvlJc w:val="right"/>
      <w:pPr>
        <w:ind w:left="6538" w:hanging="180"/>
      </w:pPr>
    </w:lvl>
  </w:abstractNum>
  <w:abstractNum w:abstractNumId="36" w15:restartNumberingAfterBreak="0">
    <w:nsid w:val="69077185"/>
    <w:multiLevelType w:val="hybridMultilevel"/>
    <w:tmpl w:val="1B341C10"/>
    <w:lvl w:ilvl="0" w:tplc="17963694">
      <w:start w:val="5"/>
      <w:numFmt w:val="bullet"/>
      <w:lvlText w:val=""/>
      <w:lvlJc w:val="left"/>
      <w:pPr>
        <w:ind w:left="720" w:hanging="360"/>
      </w:pPr>
      <w:rPr>
        <w:rFonts w:ascii="Symbol" w:eastAsiaTheme="minorEastAsia" w:hAnsi="Symbol"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7" w15:restartNumberingAfterBreak="0">
    <w:nsid w:val="6D3A26ED"/>
    <w:multiLevelType w:val="hybridMultilevel"/>
    <w:tmpl w:val="FD6A67BE"/>
    <w:lvl w:ilvl="0" w:tplc="0C090001">
      <w:start w:val="1"/>
      <w:numFmt w:val="bullet"/>
      <w:lvlText w:val=""/>
      <w:lvlJc w:val="left"/>
      <w:pPr>
        <w:ind w:left="1800" w:hanging="360"/>
      </w:pPr>
      <w:rPr>
        <w:rFonts w:ascii="Symbol" w:hAnsi="Symbol" w:hint="default"/>
      </w:rPr>
    </w:lvl>
    <w:lvl w:ilvl="1" w:tplc="0C090003" w:tentative="1">
      <w:start w:val="1"/>
      <w:numFmt w:val="bullet"/>
      <w:lvlText w:val="o"/>
      <w:lvlJc w:val="left"/>
      <w:pPr>
        <w:ind w:left="2520" w:hanging="360"/>
      </w:pPr>
      <w:rPr>
        <w:rFonts w:ascii="Courier New" w:hAnsi="Courier New" w:cs="Courier New" w:hint="default"/>
      </w:rPr>
    </w:lvl>
    <w:lvl w:ilvl="2" w:tplc="0C090005" w:tentative="1">
      <w:start w:val="1"/>
      <w:numFmt w:val="bullet"/>
      <w:lvlText w:val=""/>
      <w:lvlJc w:val="left"/>
      <w:pPr>
        <w:ind w:left="3240" w:hanging="360"/>
      </w:pPr>
      <w:rPr>
        <w:rFonts w:ascii="Wingdings" w:hAnsi="Wingdings" w:hint="default"/>
      </w:rPr>
    </w:lvl>
    <w:lvl w:ilvl="3" w:tplc="0C090001" w:tentative="1">
      <w:start w:val="1"/>
      <w:numFmt w:val="bullet"/>
      <w:lvlText w:val=""/>
      <w:lvlJc w:val="left"/>
      <w:pPr>
        <w:ind w:left="3960" w:hanging="360"/>
      </w:pPr>
      <w:rPr>
        <w:rFonts w:ascii="Symbol" w:hAnsi="Symbol" w:hint="default"/>
      </w:rPr>
    </w:lvl>
    <w:lvl w:ilvl="4" w:tplc="0C090003" w:tentative="1">
      <w:start w:val="1"/>
      <w:numFmt w:val="bullet"/>
      <w:lvlText w:val="o"/>
      <w:lvlJc w:val="left"/>
      <w:pPr>
        <w:ind w:left="4680" w:hanging="360"/>
      </w:pPr>
      <w:rPr>
        <w:rFonts w:ascii="Courier New" w:hAnsi="Courier New" w:cs="Courier New" w:hint="default"/>
      </w:rPr>
    </w:lvl>
    <w:lvl w:ilvl="5" w:tplc="0C090005" w:tentative="1">
      <w:start w:val="1"/>
      <w:numFmt w:val="bullet"/>
      <w:lvlText w:val=""/>
      <w:lvlJc w:val="left"/>
      <w:pPr>
        <w:ind w:left="5400" w:hanging="360"/>
      </w:pPr>
      <w:rPr>
        <w:rFonts w:ascii="Wingdings" w:hAnsi="Wingdings" w:hint="default"/>
      </w:rPr>
    </w:lvl>
    <w:lvl w:ilvl="6" w:tplc="0C090001" w:tentative="1">
      <w:start w:val="1"/>
      <w:numFmt w:val="bullet"/>
      <w:lvlText w:val=""/>
      <w:lvlJc w:val="left"/>
      <w:pPr>
        <w:ind w:left="6120" w:hanging="360"/>
      </w:pPr>
      <w:rPr>
        <w:rFonts w:ascii="Symbol" w:hAnsi="Symbol" w:hint="default"/>
      </w:rPr>
    </w:lvl>
    <w:lvl w:ilvl="7" w:tplc="0C090003" w:tentative="1">
      <w:start w:val="1"/>
      <w:numFmt w:val="bullet"/>
      <w:lvlText w:val="o"/>
      <w:lvlJc w:val="left"/>
      <w:pPr>
        <w:ind w:left="6840" w:hanging="360"/>
      </w:pPr>
      <w:rPr>
        <w:rFonts w:ascii="Courier New" w:hAnsi="Courier New" w:cs="Courier New" w:hint="default"/>
      </w:rPr>
    </w:lvl>
    <w:lvl w:ilvl="8" w:tplc="0C090005" w:tentative="1">
      <w:start w:val="1"/>
      <w:numFmt w:val="bullet"/>
      <w:lvlText w:val=""/>
      <w:lvlJc w:val="left"/>
      <w:pPr>
        <w:ind w:left="7560" w:hanging="360"/>
      </w:pPr>
      <w:rPr>
        <w:rFonts w:ascii="Wingdings" w:hAnsi="Wingdings" w:hint="default"/>
      </w:rPr>
    </w:lvl>
  </w:abstractNum>
  <w:abstractNum w:abstractNumId="38" w15:restartNumberingAfterBreak="0">
    <w:nsid w:val="6D9B2E79"/>
    <w:multiLevelType w:val="hybridMultilevel"/>
    <w:tmpl w:val="C35AF608"/>
    <w:lvl w:ilvl="0" w:tplc="48FC7166">
      <w:start w:val="5"/>
      <w:numFmt w:val="bullet"/>
      <w:lvlText w:val="-"/>
      <w:lvlJc w:val="left"/>
      <w:pPr>
        <w:ind w:left="720" w:hanging="360"/>
      </w:pPr>
      <w:rPr>
        <w:rFonts w:ascii="Calibri" w:eastAsiaTheme="minorEastAsia"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9" w15:restartNumberingAfterBreak="0">
    <w:nsid w:val="73444B53"/>
    <w:multiLevelType w:val="hybridMultilevel"/>
    <w:tmpl w:val="0A2EC47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0" w15:restartNumberingAfterBreak="0">
    <w:nsid w:val="76A72E85"/>
    <w:multiLevelType w:val="hybridMultilevel"/>
    <w:tmpl w:val="8C589440"/>
    <w:lvl w:ilvl="0" w:tplc="FFFFFFFF">
      <w:start w:val="1"/>
      <w:numFmt w:val="decimal"/>
      <w:lvlText w:val="%1."/>
      <w:lvlJc w:val="left"/>
      <w:pPr>
        <w:ind w:left="464" w:hanging="331"/>
      </w:pPr>
      <w:rPr>
        <w:rFonts w:ascii="Tahoma" w:eastAsia="Tahoma" w:hAnsi="Tahoma" w:cs="Tahoma" w:hint="default"/>
        <w:spacing w:val="-1"/>
        <w:w w:val="112"/>
        <w:sz w:val="26"/>
        <w:szCs w:val="26"/>
      </w:rPr>
    </w:lvl>
    <w:lvl w:ilvl="1" w:tplc="0C090001">
      <w:start w:val="1"/>
      <w:numFmt w:val="bullet"/>
      <w:lvlText w:val=""/>
      <w:lvlJc w:val="left"/>
      <w:pPr>
        <w:ind w:left="720" w:hanging="360"/>
      </w:pPr>
      <w:rPr>
        <w:rFonts w:ascii="Symbol" w:hAnsi="Symbol" w:hint="default"/>
      </w:rPr>
    </w:lvl>
    <w:lvl w:ilvl="2" w:tplc="FFFFFFFF">
      <w:numFmt w:val="bullet"/>
      <w:lvlText w:val="•"/>
      <w:lvlJc w:val="left"/>
      <w:pPr>
        <w:ind w:left="1239" w:hanging="177"/>
      </w:pPr>
      <w:rPr>
        <w:rFonts w:ascii="Tahoma" w:eastAsia="Tahoma" w:hAnsi="Tahoma" w:cs="Tahoma" w:hint="default"/>
        <w:w w:val="129"/>
        <w:position w:val="-2"/>
        <w:sz w:val="24"/>
        <w:szCs w:val="24"/>
      </w:rPr>
    </w:lvl>
    <w:lvl w:ilvl="3" w:tplc="FFFFFFFF">
      <w:numFmt w:val="bullet"/>
      <w:lvlText w:val="•"/>
      <w:lvlJc w:val="left"/>
      <w:pPr>
        <w:ind w:left="2283" w:hanging="177"/>
      </w:pPr>
      <w:rPr>
        <w:rFonts w:hint="default"/>
      </w:rPr>
    </w:lvl>
    <w:lvl w:ilvl="4" w:tplc="FFFFFFFF">
      <w:numFmt w:val="bullet"/>
      <w:lvlText w:val="•"/>
      <w:lvlJc w:val="left"/>
      <w:pPr>
        <w:ind w:left="3326" w:hanging="177"/>
      </w:pPr>
      <w:rPr>
        <w:rFonts w:hint="default"/>
      </w:rPr>
    </w:lvl>
    <w:lvl w:ilvl="5" w:tplc="FFFFFFFF">
      <w:numFmt w:val="bullet"/>
      <w:lvlText w:val="•"/>
      <w:lvlJc w:val="left"/>
      <w:pPr>
        <w:ind w:left="4369" w:hanging="177"/>
      </w:pPr>
      <w:rPr>
        <w:rFonts w:hint="default"/>
      </w:rPr>
    </w:lvl>
    <w:lvl w:ilvl="6" w:tplc="FFFFFFFF">
      <w:numFmt w:val="bullet"/>
      <w:lvlText w:val="•"/>
      <w:lvlJc w:val="left"/>
      <w:pPr>
        <w:ind w:left="5412" w:hanging="177"/>
      </w:pPr>
      <w:rPr>
        <w:rFonts w:hint="default"/>
      </w:rPr>
    </w:lvl>
    <w:lvl w:ilvl="7" w:tplc="FFFFFFFF">
      <w:numFmt w:val="bullet"/>
      <w:lvlText w:val="•"/>
      <w:lvlJc w:val="left"/>
      <w:pPr>
        <w:ind w:left="6455" w:hanging="177"/>
      </w:pPr>
      <w:rPr>
        <w:rFonts w:hint="default"/>
      </w:rPr>
    </w:lvl>
    <w:lvl w:ilvl="8" w:tplc="FFFFFFFF">
      <w:numFmt w:val="bullet"/>
      <w:lvlText w:val="•"/>
      <w:lvlJc w:val="left"/>
      <w:pPr>
        <w:ind w:left="7499" w:hanging="177"/>
      </w:pPr>
      <w:rPr>
        <w:rFonts w:hint="default"/>
      </w:rPr>
    </w:lvl>
  </w:abstractNum>
  <w:abstractNum w:abstractNumId="41" w15:restartNumberingAfterBreak="0">
    <w:nsid w:val="78353C88"/>
    <w:multiLevelType w:val="hybridMultilevel"/>
    <w:tmpl w:val="81F4E89C"/>
    <w:lvl w:ilvl="0" w:tplc="483EC2D2">
      <w:start w:val="1"/>
      <w:numFmt w:val="bullet"/>
      <w:lvlText w:val=""/>
      <w:lvlJc w:val="left"/>
      <w:pPr>
        <w:ind w:left="720" w:hanging="360"/>
      </w:pPr>
      <w:rPr>
        <w:rFonts w:ascii="Symbol" w:hAnsi="Symbol" w:hint="default"/>
      </w:rPr>
    </w:lvl>
    <w:lvl w:ilvl="1" w:tplc="9886E8A8">
      <w:start w:val="1"/>
      <w:numFmt w:val="bullet"/>
      <w:lvlText w:val="o"/>
      <w:lvlJc w:val="left"/>
      <w:pPr>
        <w:ind w:left="1440" w:hanging="360"/>
      </w:pPr>
      <w:rPr>
        <w:rFonts w:ascii="Courier New" w:hAnsi="Courier New" w:hint="default"/>
      </w:rPr>
    </w:lvl>
    <w:lvl w:ilvl="2" w:tplc="09E62C5A">
      <w:start w:val="1"/>
      <w:numFmt w:val="bullet"/>
      <w:lvlText w:val=""/>
      <w:lvlJc w:val="left"/>
      <w:pPr>
        <w:ind w:left="2160" w:hanging="360"/>
      </w:pPr>
      <w:rPr>
        <w:rFonts w:ascii="Wingdings" w:hAnsi="Wingdings" w:hint="default"/>
      </w:rPr>
    </w:lvl>
    <w:lvl w:ilvl="3" w:tplc="F1480B36">
      <w:start w:val="1"/>
      <w:numFmt w:val="bullet"/>
      <w:lvlText w:val=""/>
      <w:lvlJc w:val="left"/>
      <w:pPr>
        <w:ind w:left="2880" w:hanging="360"/>
      </w:pPr>
      <w:rPr>
        <w:rFonts w:ascii="Symbol" w:hAnsi="Symbol" w:hint="default"/>
      </w:rPr>
    </w:lvl>
    <w:lvl w:ilvl="4" w:tplc="5ADC0A1A">
      <w:start w:val="1"/>
      <w:numFmt w:val="bullet"/>
      <w:lvlText w:val="o"/>
      <w:lvlJc w:val="left"/>
      <w:pPr>
        <w:ind w:left="3600" w:hanging="360"/>
      </w:pPr>
      <w:rPr>
        <w:rFonts w:ascii="Courier New" w:hAnsi="Courier New" w:hint="default"/>
      </w:rPr>
    </w:lvl>
    <w:lvl w:ilvl="5" w:tplc="FFE0F366">
      <w:start w:val="1"/>
      <w:numFmt w:val="bullet"/>
      <w:lvlText w:val=""/>
      <w:lvlJc w:val="left"/>
      <w:pPr>
        <w:ind w:left="4320" w:hanging="360"/>
      </w:pPr>
      <w:rPr>
        <w:rFonts w:ascii="Wingdings" w:hAnsi="Wingdings" w:hint="default"/>
      </w:rPr>
    </w:lvl>
    <w:lvl w:ilvl="6" w:tplc="52BA420A">
      <w:start w:val="1"/>
      <w:numFmt w:val="bullet"/>
      <w:lvlText w:val=""/>
      <w:lvlJc w:val="left"/>
      <w:pPr>
        <w:ind w:left="5040" w:hanging="360"/>
      </w:pPr>
      <w:rPr>
        <w:rFonts w:ascii="Symbol" w:hAnsi="Symbol" w:hint="default"/>
      </w:rPr>
    </w:lvl>
    <w:lvl w:ilvl="7" w:tplc="018E1564">
      <w:start w:val="1"/>
      <w:numFmt w:val="bullet"/>
      <w:lvlText w:val="o"/>
      <w:lvlJc w:val="left"/>
      <w:pPr>
        <w:ind w:left="5760" w:hanging="360"/>
      </w:pPr>
      <w:rPr>
        <w:rFonts w:ascii="Courier New" w:hAnsi="Courier New" w:hint="default"/>
      </w:rPr>
    </w:lvl>
    <w:lvl w:ilvl="8" w:tplc="FF061F6E">
      <w:start w:val="1"/>
      <w:numFmt w:val="bullet"/>
      <w:lvlText w:val=""/>
      <w:lvlJc w:val="left"/>
      <w:pPr>
        <w:ind w:left="6480" w:hanging="360"/>
      </w:pPr>
      <w:rPr>
        <w:rFonts w:ascii="Wingdings" w:hAnsi="Wingdings" w:hint="default"/>
      </w:rPr>
    </w:lvl>
  </w:abstractNum>
  <w:abstractNum w:abstractNumId="42" w15:restartNumberingAfterBreak="0">
    <w:nsid w:val="794760CE"/>
    <w:multiLevelType w:val="hybridMultilevel"/>
    <w:tmpl w:val="25E8BEF6"/>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43" w15:restartNumberingAfterBreak="0">
    <w:nsid w:val="7CED6E6E"/>
    <w:multiLevelType w:val="multilevel"/>
    <w:tmpl w:val="65B423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7D6A2D0B"/>
    <w:multiLevelType w:val="hybridMultilevel"/>
    <w:tmpl w:val="830CC342"/>
    <w:lvl w:ilvl="0" w:tplc="30E07094">
      <w:start w:val="1"/>
      <w:numFmt w:val="decimal"/>
      <w:lvlText w:val="%1."/>
      <w:lvlJc w:val="left"/>
      <w:pPr>
        <w:ind w:left="410" w:hanging="360"/>
      </w:pPr>
      <w:rPr>
        <w:rFonts w:hint="default"/>
      </w:rPr>
    </w:lvl>
    <w:lvl w:ilvl="1" w:tplc="0C090019" w:tentative="1">
      <w:start w:val="1"/>
      <w:numFmt w:val="lowerLetter"/>
      <w:lvlText w:val="%2."/>
      <w:lvlJc w:val="left"/>
      <w:pPr>
        <w:ind w:left="1130" w:hanging="360"/>
      </w:pPr>
    </w:lvl>
    <w:lvl w:ilvl="2" w:tplc="0C09001B" w:tentative="1">
      <w:start w:val="1"/>
      <w:numFmt w:val="lowerRoman"/>
      <w:lvlText w:val="%3."/>
      <w:lvlJc w:val="right"/>
      <w:pPr>
        <w:ind w:left="1850" w:hanging="180"/>
      </w:pPr>
    </w:lvl>
    <w:lvl w:ilvl="3" w:tplc="0C09000F" w:tentative="1">
      <w:start w:val="1"/>
      <w:numFmt w:val="decimal"/>
      <w:lvlText w:val="%4."/>
      <w:lvlJc w:val="left"/>
      <w:pPr>
        <w:ind w:left="2570" w:hanging="360"/>
      </w:pPr>
    </w:lvl>
    <w:lvl w:ilvl="4" w:tplc="0C090019" w:tentative="1">
      <w:start w:val="1"/>
      <w:numFmt w:val="lowerLetter"/>
      <w:lvlText w:val="%5."/>
      <w:lvlJc w:val="left"/>
      <w:pPr>
        <w:ind w:left="3290" w:hanging="360"/>
      </w:pPr>
    </w:lvl>
    <w:lvl w:ilvl="5" w:tplc="0C09001B" w:tentative="1">
      <w:start w:val="1"/>
      <w:numFmt w:val="lowerRoman"/>
      <w:lvlText w:val="%6."/>
      <w:lvlJc w:val="right"/>
      <w:pPr>
        <w:ind w:left="4010" w:hanging="180"/>
      </w:pPr>
    </w:lvl>
    <w:lvl w:ilvl="6" w:tplc="0C09000F" w:tentative="1">
      <w:start w:val="1"/>
      <w:numFmt w:val="decimal"/>
      <w:lvlText w:val="%7."/>
      <w:lvlJc w:val="left"/>
      <w:pPr>
        <w:ind w:left="4730" w:hanging="360"/>
      </w:pPr>
    </w:lvl>
    <w:lvl w:ilvl="7" w:tplc="0C090019" w:tentative="1">
      <w:start w:val="1"/>
      <w:numFmt w:val="lowerLetter"/>
      <w:lvlText w:val="%8."/>
      <w:lvlJc w:val="left"/>
      <w:pPr>
        <w:ind w:left="5450" w:hanging="360"/>
      </w:pPr>
    </w:lvl>
    <w:lvl w:ilvl="8" w:tplc="0C09001B" w:tentative="1">
      <w:start w:val="1"/>
      <w:numFmt w:val="lowerRoman"/>
      <w:lvlText w:val="%9."/>
      <w:lvlJc w:val="right"/>
      <w:pPr>
        <w:ind w:left="6170" w:hanging="180"/>
      </w:pPr>
    </w:lvl>
  </w:abstractNum>
  <w:abstractNum w:abstractNumId="45" w15:restartNumberingAfterBreak="0">
    <w:nsid w:val="7FC16888"/>
    <w:multiLevelType w:val="hybridMultilevel"/>
    <w:tmpl w:val="E466CAC2"/>
    <w:lvl w:ilvl="0" w:tplc="FFFFFFFF">
      <w:start w:val="1"/>
      <w:numFmt w:val="decimal"/>
      <w:lvlText w:val="%1."/>
      <w:lvlJc w:val="left"/>
      <w:pPr>
        <w:ind w:left="464" w:hanging="331"/>
      </w:pPr>
      <w:rPr>
        <w:rFonts w:ascii="Tahoma" w:eastAsia="Tahoma" w:hAnsi="Tahoma" w:cs="Tahoma" w:hint="default"/>
        <w:spacing w:val="-1"/>
        <w:w w:val="112"/>
        <w:sz w:val="26"/>
        <w:szCs w:val="26"/>
      </w:rPr>
    </w:lvl>
    <w:lvl w:ilvl="1" w:tplc="0C090001">
      <w:start w:val="1"/>
      <w:numFmt w:val="bullet"/>
      <w:lvlText w:val=""/>
      <w:lvlJc w:val="left"/>
      <w:pPr>
        <w:ind w:left="1440" w:hanging="360"/>
      </w:pPr>
      <w:rPr>
        <w:rFonts w:ascii="Symbol" w:hAnsi="Symbol" w:hint="default"/>
      </w:rPr>
    </w:lvl>
    <w:lvl w:ilvl="2" w:tplc="FFFFFFFF">
      <w:numFmt w:val="bullet"/>
      <w:lvlText w:val="•"/>
      <w:lvlJc w:val="left"/>
      <w:pPr>
        <w:ind w:left="1239" w:hanging="177"/>
      </w:pPr>
      <w:rPr>
        <w:rFonts w:ascii="Tahoma" w:eastAsia="Tahoma" w:hAnsi="Tahoma" w:cs="Tahoma" w:hint="default"/>
        <w:w w:val="129"/>
        <w:position w:val="-2"/>
        <w:sz w:val="24"/>
        <w:szCs w:val="24"/>
      </w:rPr>
    </w:lvl>
    <w:lvl w:ilvl="3" w:tplc="FFFFFFFF">
      <w:numFmt w:val="bullet"/>
      <w:lvlText w:val="•"/>
      <w:lvlJc w:val="left"/>
      <w:pPr>
        <w:ind w:left="2283" w:hanging="177"/>
      </w:pPr>
      <w:rPr>
        <w:rFonts w:hint="default"/>
      </w:rPr>
    </w:lvl>
    <w:lvl w:ilvl="4" w:tplc="FFFFFFFF">
      <w:numFmt w:val="bullet"/>
      <w:lvlText w:val="•"/>
      <w:lvlJc w:val="left"/>
      <w:pPr>
        <w:ind w:left="3326" w:hanging="177"/>
      </w:pPr>
      <w:rPr>
        <w:rFonts w:hint="default"/>
      </w:rPr>
    </w:lvl>
    <w:lvl w:ilvl="5" w:tplc="FFFFFFFF">
      <w:numFmt w:val="bullet"/>
      <w:lvlText w:val="•"/>
      <w:lvlJc w:val="left"/>
      <w:pPr>
        <w:ind w:left="4369" w:hanging="177"/>
      </w:pPr>
      <w:rPr>
        <w:rFonts w:hint="default"/>
      </w:rPr>
    </w:lvl>
    <w:lvl w:ilvl="6" w:tplc="FFFFFFFF">
      <w:numFmt w:val="bullet"/>
      <w:lvlText w:val="•"/>
      <w:lvlJc w:val="left"/>
      <w:pPr>
        <w:ind w:left="5412" w:hanging="177"/>
      </w:pPr>
      <w:rPr>
        <w:rFonts w:hint="default"/>
      </w:rPr>
    </w:lvl>
    <w:lvl w:ilvl="7" w:tplc="FFFFFFFF">
      <w:numFmt w:val="bullet"/>
      <w:lvlText w:val="•"/>
      <w:lvlJc w:val="left"/>
      <w:pPr>
        <w:ind w:left="6455" w:hanging="177"/>
      </w:pPr>
      <w:rPr>
        <w:rFonts w:hint="default"/>
      </w:rPr>
    </w:lvl>
    <w:lvl w:ilvl="8" w:tplc="FFFFFFFF">
      <w:numFmt w:val="bullet"/>
      <w:lvlText w:val="•"/>
      <w:lvlJc w:val="left"/>
      <w:pPr>
        <w:ind w:left="7499" w:hanging="177"/>
      </w:pPr>
      <w:rPr>
        <w:rFonts w:hint="default"/>
      </w:rPr>
    </w:lvl>
  </w:abstractNum>
  <w:num w:numId="1" w16cid:durableId="1899507464">
    <w:abstractNumId w:val="1"/>
  </w:num>
  <w:num w:numId="2" w16cid:durableId="2146653550">
    <w:abstractNumId w:val="41"/>
  </w:num>
  <w:num w:numId="3" w16cid:durableId="665549628">
    <w:abstractNumId w:val="3"/>
  </w:num>
  <w:num w:numId="4" w16cid:durableId="1506895261">
    <w:abstractNumId w:val="30"/>
  </w:num>
  <w:num w:numId="5" w16cid:durableId="1655599427">
    <w:abstractNumId w:val="32"/>
  </w:num>
  <w:num w:numId="6" w16cid:durableId="871452510">
    <w:abstractNumId w:val="4"/>
  </w:num>
  <w:num w:numId="7" w16cid:durableId="663506270">
    <w:abstractNumId w:val="23"/>
  </w:num>
  <w:num w:numId="8" w16cid:durableId="111171237">
    <w:abstractNumId w:val="16"/>
  </w:num>
  <w:num w:numId="9" w16cid:durableId="555514483">
    <w:abstractNumId w:val="2"/>
  </w:num>
  <w:num w:numId="10" w16cid:durableId="525600752">
    <w:abstractNumId w:val="7"/>
  </w:num>
  <w:num w:numId="11" w16cid:durableId="2044398986">
    <w:abstractNumId w:val="31"/>
  </w:num>
  <w:num w:numId="12" w16cid:durableId="1721400819">
    <w:abstractNumId w:val="0"/>
  </w:num>
  <w:num w:numId="13" w16cid:durableId="1955480478">
    <w:abstractNumId w:val="21"/>
  </w:num>
  <w:num w:numId="14" w16cid:durableId="1928927025">
    <w:abstractNumId w:val="37"/>
  </w:num>
  <w:num w:numId="15" w16cid:durableId="1457941905">
    <w:abstractNumId w:val="38"/>
  </w:num>
  <w:num w:numId="16" w16cid:durableId="1494101513">
    <w:abstractNumId w:val="26"/>
  </w:num>
  <w:num w:numId="17" w16cid:durableId="1027678928">
    <w:abstractNumId w:val="24"/>
  </w:num>
  <w:num w:numId="18" w16cid:durableId="727264339">
    <w:abstractNumId w:val="15"/>
  </w:num>
  <w:num w:numId="19" w16cid:durableId="14964535">
    <w:abstractNumId w:val="11"/>
  </w:num>
  <w:num w:numId="20" w16cid:durableId="1924145554">
    <w:abstractNumId w:val="36"/>
  </w:num>
  <w:num w:numId="21" w16cid:durableId="443773019">
    <w:abstractNumId w:val="29"/>
  </w:num>
  <w:num w:numId="22" w16cid:durableId="1635482131">
    <w:abstractNumId w:val="42"/>
  </w:num>
  <w:num w:numId="23" w16cid:durableId="268200935">
    <w:abstractNumId w:val="22"/>
  </w:num>
  <w:num w:numId="24" w16cid:durableId="1777091398">
    <w:abstractNumId w:val="13"/>
  </w:num>
  <w:num w:numId="25" w16cid:durableId="1304040993">
    <w:abstractNumId w:val="14"/>
  </w:num>
  <w:num w:numId="26" w16cid:durableId="1392921806">
    <w:abstractNumId w:val="40"/>
  </w:num>
  <w:num w:numId="27" w16cid:durableId="1133063130">
    <w:abstractNumId w:val="5"/>
  </w:num>
  <w:num w:numId="28" w16cid:durableId="1586306912">
    <w:abstractNumId w:val="12"/>
  </w:num>
  <w:num w:numId="29" w16cid:durableId="1935892571">
    <w:abstractNumId w:val="25"/>
  </w:num>
  <w:num w:numId="30" w16cid:durableId="2099864720">
    <w:abstractNumId w:val="9"/>
  </w:num>
  <w:num w:numId="31" w16cid:durableId="2049721001">
    <w:abstractNumId w:val="34"/>
  </w:num>
  <w:num w:numId="32" w16cid:durableId="507643372">
    <w:abstractNumId w:val="8"/>
  </w:num>
  <w:num w:numId="33" w16cid:durableId="1875117018">
    <w:abstractNumId w:val="45"/>
  </w:num>
  <w:num w:numId="34" w16cid:durableId="213467673">
    <w:abstractNumId w:val="27"/>
  </w:num>
  <w:num w:numId="35" w16cid:durableId="441189574">
    <w:abstractNumId w:val="20"/>
  </w:num>
  <w:num w:numId="36" w16cid:durableId="1116830533">
    <w:abstractNumId w:val="19"/>
  </w:num>
  <w:num w:numId="37" w16cid:durableId="1682052639">
    <w:abstractNumId w:val="28"/>
  </w:num>
  <w:num w:numId="38" w16cid:durableId="911157363">
    <w:abstractNumId w:val="39"/>
  </w:num>
  <w:num w:numId="39" w16cid:durableId="728302786">
    <w:abstractNumId w:val="10"/>
  </w:num>
  <w:num w:numId="40" w16cid:durableId="2066684653">
    <w:abstractNumId w:val="17"/>
  </w:num>
  <w:num w:numId="41" w16cid:durableId="429397267">
    <w:abstractNumId w:val="6"/>
  </w:num>
  <w:num w:numId="42" w16cid:durableId="1259291277">
    <w:abstractNumId w:val="33"/>
  </w:num>
  <w:num w:numId="43" w16cid:durableId="787511279">
    <w:abstractNumId w:val="35"/>
  </w:num>
  <w:num w:numId="44" w16cid:durableId="1047030701">
    <w:abstractNumId w:val="44"/>
  </w:num>
  <w:num w:numId="45" w16cid:durableId="525682158">
    <w:abstractNumId w:val="43"/>
  </w:num>
  <w:num w:numId="46" w16cid:durableId="85839677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799F"/>
    <w:rsid w:val="000032C0"/>
    <w:rsid w:val="00005148"/>
    <w:rsid w:val="00006921"/>
    <w:rsid w:val="00006F23"/>
    <w:rsid w:val="00010AF9"/>
    <w:rsid w:val="00011057"/>
    <w:rsid w:val="0002095E"/>
    <w:rsid w:val="00021E90"/>
    <w:rsid w:val="00024693"/>
    <w:rsid w:val="00024D80"/>
    <w:rsid w:val="00031189"/>
    <w:rsid w:val="0003270A"/>
    <w:rsid w:val="00034CDB"/>
    <w:rsid w:val="0003728B"/>
    <w:rsid w:val="00041955"/>
    <w:rsid w:val="000421CB"/>
    <w:rsid w:val="00043E89"/>
    <w:rsid w:val="000477B3"/>
    <w:rsid w:val="00047F1B"/>
    <w:rsid w:val="0005017C"/>
    <w:rsid w:val="00055BDD"/>
    <w:rsid w:val="0005633F"/>
    <w:rsid w:val="00056FE9"/>
    <w:rsid w:val="0006557F"/>
    <w:rsid w:val="00066402"/>
    <w:rsid w:val="000679BE"/>
    <w:rsid w:val="000726FA"/>
    <w:rsid w:val="000730BD"/>
    <w:rsid w:val="00073967"/>
    <w:rsid w:val="00075508"/>
    <w:rsid w:val="00076638"/>
    <w:rsid w:val="000779AF"/>
    <w:rsid w:val="00081F19"/>
    <w:rsid w:val="00086678"/>
    <w:rsid w:val="000879B4"/>
    <w:rsid w:val="0009155E"/>
    <w:rsid w:val="00092A84"/>
    <w:rsid w:val="000930AD"/>
    <w:rsid w:val="0009360A"/>
    <w:rsid w:val="00094606"/>
    <w:rsid w:val="0009592E"/>
    <w:rsid w:val="000A0420"/>
    <w:rsid w:val="000A2CC7"/>
    <w:rsid w:val="000A2EE4"/>
    <w:rsid w:val="000A306D"/>
    <w:rsid w:val="000A312E"/>
    <w:rsid w:val="000A3E1D"/>
    <w:rsid w:val="000A670B"/>
    <w:rsid w:val="000B0CB2"/>
    <w:rsid w:val="000B3576"/>
    <w:rsid w:val="000B58A1"/>
    <w:rsid w:val="000B6610"/>
    <w:rsid w:val="000B6D62"/>
    <w:rsid w:val="000B75FA"/>
    <w:rsid w:val="000B7A5A"/>
    <w:rsid w:val="000B7D6D"/>
    <w:rsid w:val="000C07B3"/>
    <w:rsid w:val="000C513C"/>
    <w:rsid w:val="000C6DDE"/>
    <w:rsid w:val="000C7073"/>
    <w:rsid w:val="000D1CD3"/>
    <w:rsid w:val="000D3102"/>
    <w:rsid w:val="000D56E9"/>
    <w:rsid w:val="000D676D"/>
    <w:rsid w:val="000E4C5B"/>
    <w:rsid w:val="000E689D"/>
    <w:rsid w:val="000E7496"/>
    <w:rsid w:val="000F5531"/>
    <w:rsid w:val="000F5A2B"/>
    <w:rsid w:val="000F5A44"/>
    <w:rsid w:val="000F72E6"/>
    <w:rsid w:val="00102191"/>
    <w:rsid w:val="0010245A"/>
    <w:rsid w:val="00104D31"/>
    <w:rsid w:val="001057D6"/>
    <w:rsid w:val="00105EAB"/>
    <w:rsid w:val="001065EC"/>
    <w:rsid w:val="001077D8"/>
    <w:rsid w:val="00112714"/>
    <w:rsid w:val="00116787"/>
    <w:rsid w:val="00116BF8"/>
    <w:rsid w:val="0012707B"/>
    <w:rsid w:val="00130CDB"/>
    <w:rsid w:val="00131D6E"/>
    <w:rsid w:val="00133B16"/>
    <w:rsid w:val="001347DB"/>
    <w:rsid w:val="00134DCF"/>
    <w:rsid w:val="00140473"/>
    <w:rsid w:val="00141AA4"/>
    <w:rsid w:val="0014504A"/>
    <w:rsid w:val="00145B2C"/>
    <w:rsid w:val="0014723C"/>
    <w:rsid w:val="0015069F"/>
    <w:rsid w:val="001519E7"/>
    <w:rsid w:val="00151F7D"/>
    <w:rsid w:val="00152231"/>
    <w:rsid w:val="0015235B"/>
    <w:rsid w:val="00152D2A"/>
    <w:rsid w:val="0016102F"/>
    <w:rsid w:val="0016482E"/>
    <w:rsid w:val="00164F77"/>
    <w:rsid w:val="0017003A"/>
    <w:rsid w:val="00171C1C"/>
    <w:rsid w:val="00175828"/>
    <w:rsid w:val="0017640D"/>
    <w:rsid w:val="0017734D"/>
    <w:rsid w:val="0017799F"/>
    <w:rsid w:val="001800C6"/>
    <w:rsid w:val="001802DB"/>
    <w:rsid w:val="00184D42"/>
    <w:rsid w:val="00184FB5"/>
    <w:rsid w:val="00185075"/>
    <w:rsid w:val="001859B2"/>
    <w:rsid w:val="00186A2C"/>
    <w:rsid w:val="0018706C"/>
    <w:rsid w:val="00190EC6"/>
    <w:rsid w:val="00192B2C"/>
    <w:rsid w:val="0019754F"/>
    <w:rsid w:val="001A3D7D"/>
    <w:rsid w:val="001A40AC"/>
    <w:rsid w:val="001A51B6"/>
    <w:rsid w:val="001A7C81"/>
    <w:rsid w:val="001B44F2"/>
    <w:rsid w:val="001B78AF"/>
    <w:rsid w:val="001C3C1B"/>
    <w:rsid w:val="001D3089"/>
    <w:rsid w:val="001D3300"/>
    <w:rsid w:val="001D3E8E"/>
    <w:rsid w:val="001D50B5"/>
    <w:rsid w:val="001D5BDF"/>
    <w:rsid w:val="001D765F"/>
    <w:rsid w:val="001E0B3E"/>
    <w:rsid w:val="001E5F5A"/>
    <w:rsid w:val="001E6387"/>
    <w:rsid w:val="001E6F4A"/>
    <w:rsid w:val="001F1210"/>
    <w:rsid w:val="001F2F82"/>
    <w:rsid w:val="001F4126"/>
    <w:rsid w:val="001F4622"/>
    <w:rsid w:val="001F4CF2"/>
    <w:rsid w:val="001F4F45"/>
    <w:rsid w:val="001F5251"/>
    <w:rsid w:val="001F54D2"/>
    <w:rsid w:val="001F6F1B"/>
    <w:rsid w:val="001F79ED"/>
    <w:rsid w:val="001F7D48"/>
    <w:rsid w:val="00201CDE"/>
    <w:rsid w:val="00202F2D"/>
    <w:rsid w:val="00202FA6"/>
    <w:rsid w:val="00204433"/>
    <w:rsid w:val="00204B48"/>
    <w:rsid w:val="00206E51"/>
    <w:rsid w:val="00212F09"/>
    <w:rsid w:val="00214981"/>
    <w:rsid w:val="00214B55"/>
    <w:rsid w:val="002154B4"/>
    <w:rsid w:val="00217016"/>
    <w:rsid w:val="00227F58"/>
    <w:rsid w:val="0023012A"/>
    <w:rsid w:val="0023528F"/>
    <w:rsid w:val="0024003F"/>
    <w:rsid w:val="00241472"/>
    <w:rsid w:val="00250425"/>
    <w:rsid w:val="002517DF"/>
    <w:rsid w:val="00253C42"/>
    <w:rsid w:val="00255CFF"/>
    <w:rsid w:val="002561A2"/>
    <w:rsid w:val="00266902"/>
    <w:rsid w:val="002672C2"/>
    <w:rsid w:val="002710E2"/>
    <w:rsid w:val="00277D26"/>
    <w:rsid w:val="00277FC2"/>
    <w:rsid w:val="002816AA"/>
    <w:rsid w:val="00282F8B"/>
    <w:rsid w:val="002839E4"/>
    <w:rsid w:val="00285D81"/>
    <w:rsid w:val="00287B6D"/>
    <w:rsid w:val="00290B82"/>
    <w:rsid w:val="00291288"/>
    <w:rsid w:val="00291392"/>
    <w:rsid w:val="00292DEB"/>
    <w:rsid w:val="00297D2A"/>
    <w:rsid w:val="002A0EFE"/>
    <w:rsid w:val="002A31AA"/>
    <w:rsid w:val="002A4730"/>
    <w:rsid w:val="002A5982"/>
    <w:rsid w:val="002A6014"/>
    <w:rsid w:val="002A6089"/>
    <w:rsid w:val="002A61D5"/>
    <w:rsid w:val="002B2047"/>
    <w:rsid w:val="002B2AF0"/>
    <w:rsid w:val="002B2C3E"/>
    <w:rsid w:val="002B34AE"/>
    <w:rsid w:val="002B37D3"/>
    <w:rsid w:val="002B5E7E"/>
    <w:rsid w:val="002B6C9C"/>
    <w:rsid w:val="002C0059"/>
    <w:rsid w:val="002C124B"/>
    <w:rsid w:val="002C403C"/>
    <w:rsid w:val="002C5928"/>
    <w:rsid w:val="002C5E1C"/>
    <w:rsid w:val="002D6BE1"/>
    <w:rsid w:val="002D70EE"/>
    <w:rsid w:val="002D72F5"/>
    <w:rsid w:val="002E0505"/>
    <w:rsid w:val="002E14AD"/>
    <w:rsid w:val="002E1A81"/>
    <w:rsid w:val="002E3789"/>
    <w:rsid w:val="002F0588"/>
    <w:rsid w:val="002F1FEC"/>
    <w:rsid w:val="002F3F9A"/>
    <w:rsid w:val="002F453E"/>
    <w:rsid w:val="002F4B49"/>
    <w:rsid w:val="002F707B"/>
    <w:rsid w:val="002F7392"/>
    <w:rsid w:val="002F744B"/>
    <w:rsid w:val="00300C63"/>
    <w:rsid w:val="00301660"/>
    <w:rsid w:val="00303152"/>
    <w:rsid w:val="003032C4"/>
    <w:rsid w:val="00303B59"/>
    <w:rsid w:val="003052AD"/>
    <w:rsid w:val="0030530A"/>
    <w:rsid w:val="003071D4"/>
    <w:rsid w:val="003246A9"/>
    <w:rsid w:val="00325725"/>
    <w:rsid w:val="00326429"/>
    <w:rsid w:val="00332941"/>
    <w:rsid w:val="00332F21"/>
    <w:rsid w:val="00336089"/>
    <w:rsid w:val="00337FF8"/>
    <w:rsid w:val="00341A00"/>
    <w:rsid w:val="00342EB1"/>
    <w:rsid w:val="003430D9"/>
    <w:rsid w:val="0034428B"/>
    <w:rsid w:val="00344862"/>
    <w:rsid w:val="003458ED"/>
    <w:rsid w:val="00347759"/>
    <w:rsid w:val="00347765"/>
    <w:rsid w:val="003502E3"/>
    <w:rsid w:val="00351B49"/>
    <w:rsid w:val="00353BE8"/>
    <w:rsid w:val="00355A9C"/>
    <w:rsid w:val="003628CB"/>
    <w:rsid w:val="003630E3"/>
    <w:rsid w:val="0036376B"/>
    <w:rsid w:val="00363799"/>
    <w:rsid w:val="003643DD"/>
    <w:rsid w:val="00364CB5"/>
    <w:rsid w:val="0036505C"/>
    <w:rsid w:val="00365406"/>
    <w:rsid w:val="00367581"/>
    <w:rsid w:val="003705E8"/>
    <w:rsid w:val="00370705"/>
    <w:rsid w:val="00370D81"/>
    <w:rsid w:val="00371B28"/>
    <w:rsid w:val="00373054"/>
    <w:rsid w:val="0037326C"/>
    <w:rsid w:val="0037399A"/>
    <w:rsid w:val="00376B19"/>
    <w:rsid w:val="003775A5"/>
    <w:rsid w:val="00383D28"/>
    <w:rsid w:val="00384EE3"/>
    <w:rsid w:val="00386405"/>
    <w:rsid w:val="00390A50"/>
    <w:rsid w:val="00391DEF"/>
    <w:rsid w:val="00391E85"/>
    <w:rsid w:val="0039484C"/>
    <w:rsid w:val="0039543E"/>
    <w:rsid w:val="00395D27"/>
    <w:rsid w:val="003A0E6E"/>
    <w:rsid w:val="003A19B4"/>
    <w:rsid w:val="003A3075"/>
    <w:rsid w:val="003A3E9F"/>
    <w:rsid w:val="003A4DD2"/>
    <w:rsid w:val="003A6442"/>
    <w:rsid w:val="003B0CC9"/>
    <w:rsid w:val="003B1B2D"/>
    <w:rsid w:val="003B5698"/>
    <w:rsid w:val="003B6B4D"/>
    <w:rsid w:val="003C4375"/>
    <w:rsid w:val="003C5E31"/>
    <w:rsid w:val="003D502F"/>
    <w:rsid w:val="003D5BB5"/>
    <w:rsid w:val="003D6715"/>
    <w:rsid w:val="003D6F21"/>
    <w:rsid w:val="003E2E1A"/>
    <w:rsid w:val="003E598D"/>
    <w:rsid w:val="003E5D50"/>
    <w:rsid w:val="003E7F6F"/>
    <w:rsid w:val="003F2337"/>
    <w:rsid w:val="003F66CD"/>
    <w:rsid w:val="003F6922"/>
    <w:rsid w:val="003F6AD8"/>
    <w:rsid w:val="003F6B34"/>
    <w:rsid w:val="003F6EF4"/>
    <w:rsid w:val="00402390"/>
    <w:rsid w:val="00404C11"/>
    <w:rsid w:val="004058A7"/>
    <w:rsid w:val="00405BCA"/>
    <w:rsid w:val="00406F90"/>
    <w:rsid w:val="00407D72"/>
    <w:rsid w:val="004105D6"/>
    <w:rsid w:val="004134AE"/>
    <w:rsid w:val="00413BDD"/>
    <w:rsid w:val="004166B4"/>
    <w:rsid w:val="00416B81"/>
    <w:rsid w:val="0042142C"/>
    <w:rsid w:val="00421994"/>
    <w:rsid w:val="004266A9"/>
    <w:rsid w:val="0043277C"/>
    <w:rsid w:val="00432CAF"/>
    <w:rsid w:val="004330A1"/>
    <w:rsid w:val="0043352C"/>
    <w:rsid w:val="00441010"/>
    <w:rsid w:val="0044290C"/>
    <w:rsid w:val="004429E2"/>
    <w:rsid w:val="00443AA0"/>
    <w:rsid w:val="00444413"/>
    <w:rsid w:val="00447F9B"/>
    <w:rsid w:val="004518B7"/>
    <w:rsid w:val="0045224B"/>
    <w:rsid w:val="004559BF"/>
    <w:rsid w:val="00456BE9"/>
    <w:rsid w:val="00457357"/>
    <w:rsid w:val="00457E8E"/>
    <w:rsid w:val="00460EE1"/>
    <w:rsid w:val="0046500E"/>
    <w:rsid w:val="00465D1C"/>
    <w:rsid w:val="00470702"/>
    <w:rsid w:val="004720E5"/>
    <w:rsid w:val="00476A0D"/>
    <w:rsid w:val="00476E28"/>
    <w:rsid w:val="00477126"/>
    <w:rsid w:val="004816A0"/>
    <w:rsid w:val="00482181"/>
    <w:rsid w:val="00485BAE"/>
    <w:rsid w:val="004863F8"/>
    <w:rsid w:val="004907D1"/>
    <w:rsid w:val="0049188B"/>
    <w:rsid w:val="0049221C"/>
    <w:rsid w:val="004946D6"/>
    <w:rsid w:val="004A3569"/>
    <w:rsid w:val="004A6E94"/>
    <w:rsid w:val="004B09F6"/>
    <w:rsid w:val="004B3C22"/>
    <w:rsid w:val="004B6C22"/>
    <w:rsid w:val="004C078B"/>
    <w:rsid w:val="004C0927"/>
    <w:rsid w:val="004C2478"/>
    <w:rsid w:val="004C2D21"/>
    <w:rsid w:val="004C3AAE"/>
    <w:rsid w:val="004C3DD0"/>
    <w:rsid w:val="004D0011"/>
    <w:rsid w:val="004D0455"/>
    <w:rsid w:val="004D5A4E"/>
    <w:rsid w:val="004D73F8"/>
    <w:rsid w:val="004D7CC5"/>
    <w:rsid w:val="004E07D0"/>
    <w:rsid w:val="004E1312"/>
    <w:rsid w:val="004E2E19"/>
    <w:rsid w:val="004E31A8"/>
    <w:rsid w:val="004E323B"/>
    <w:rsid w:val="004E43C4"/>
    <w:rsid w:val="004E462E"/>
    <w:rsid w:val="004E5E5F"/>
    <w:rsid w:val="004E74CD"/>
    <w:rsid w:val="004F0EF8"/>
    <w:rsid w:val="004F16A5"/>
    <w:rsid w:val="004F276B"/>
    <w:rsid w:val="004F6C64"/>
    <w:rsid w:val="0050195C"/>
    <w:rsid w:val="00502E71"/>
    <w:rsid w:val="005033F5"/>
    <w:rsid w:val="00505290"/>
    <w:rsid w:val="00505910"/>
    <w:rsid w:val="005102D4"/>
    <w:rsid w:val="00511C7F"/>
    <w:rsid w:val="00512183"/>
    <w:rsid w:val="00515EDC"/>
    <w:rsid w:val="00517CE1"/>
    <w:rsid w:val="00520998"/>
    <w:rsid w:val="00522CEF"/>
    <w:rsid w:val="00523B60"/>
    <w:rsid w:val="00525601"/>
    <w:rsid w:val="00527B90"/>
    <w:rsid w:val="0053312D"/>
    <w:rsid w:val="00541293"/>
    <w:rsid w:val="00541DBE"/>
    <w:rsid w:val="005438F0"/>
    <w:rsid w:val="005444A0"/>
    <w:rsid w:val="00545799"/>
    <w:rsid w:val="00552182"/>
    <w:rsid w:val="00555818"/>
    <w:rsid w:val="005560FF"/>
    <w:rsid w:val="005569F8"/>
    <w:rsid w:val="005576E1"/>
    <w:rsid w:val="00560F3A"/>
    <w:rsid w:val="00561006"/>
    <w:rsid w:val="005634F1"/>
    <w:rsid w:val="005640E4"/>
    <w:rsid w:val="00564117"/>
    <w:rsid w:val="005644B2"/>
    <w:rsid w:val="005652CC"/>
    <w:rsid w:val="00565A23"/>
    <w:rsid w:val="00565DF8"/>
    <w:rsid w:val="00567713"/>
    <w:rsid w:val="005708B1"/>
    <w:rsid w:val="00575C83"/>
    <w:rsid w:val="0057760D"/>
    <w:rsid w:val="00583E82"/>
    <w:rsid w:val="00587A41"/>
    <w:rsid w:val="00590B89"/>
    <w:rsid w:val="00591F0F"/>
    <w:rsid w:val="0059647F"/>
    <w:rsid w:val="005964A5"/>
    <w:rsid w:val="005A0915"/>
    <w:rsid w:val="005A0EE1"/>
    <w:rsid w:val="005A1E56"/>
    <w:rsid w:val="005A298A"/>
    <w:rsid w:val="005A373E"/>
    <w:rsid w:val="005A4B0A"/>
    <w:rsid w:val="005A54E7"/>
    <w:rsid w:val="005A68E2"/>
    <w:rsid w:val="005A7875"/>
    <w:rsid w:val="005B03E0"/>
    <w:rsid w:val="005B27AD"/>
    <w:rsid w:val="005B5289"/>
    <w:rsid w:val="005B600C"/>
    <w:rsid w:val="005C1EA1"/>
    <w:rsid w:val="005C425A"/>
    <w:rsid w:val="005D1389"/>
    <w:rsid w:val="005D3FC3"/>
    <w:rsid w:val="005D569D"/>
    <w:rsid w:val="005D680B"/>
    <w:rsid w:val="005E382A"/>
    <w:rsid w:val="005E5193"/>
    <w:rsid w:val="005E55C0"/>
    <w:rsid w:val="005E7421"/>
    <w:rsid w:val="005E7655"/>
    <w:rsid w:val="005F00B0"/>
    <w:rsid w:val="005F0357"/>
    <w:rsid w:val="005F0A17"/>
    <w:rsid w:val="005F0B09"/>
    <w:rsid w:val="005F3572"/>
    <w:rsid w:val="005F4CC3"/>
    <w:rsid w:val="005F58A4"/>
    <w:rsid w:val="005F73AE"/>
    <w:rsid w:val="006040AA"/>
    <w:rsid w:val="00604157"/>
    <w:rsid w:val="006074A8"/>
    <w:rsid w:val="00613025"/>
    <w:rsid w:val="006133A5"/>
    <w:rsid w:val="00616CE2"/>
    <w:rsid w:val="00616EC5"/>
    <w:rsid w:val="00620ED0"/>
    <w:rsid w:val="00621C22"/>
    <w:rsid w:val="0063001E"/>
    <w:rsid w:val="006312A0"/>
    <w:rsid w:val="006330F3"/>
    <w:rsid w:val="006338C0"/>
    <w:rsid w:val="0063520A"/>
    <w:rsid w:val="0063607F"/>
    <w:rsid w:val="006369B1"/>
    <w:rsid w:val="00641160"/>
    <w:rsid w:val="006421CF"/>
    <w:rsid w:val="00642C3C"/>
    <w:rsid w:val="006446E7"/>
    <w:rsid w:val="0065190F"/>
    <w:rsid w:val="00653FC6"/>
    <w:rsid w:val="00654C45"/>
    <w:rsid w:val="00660834"/>
    <w:rsid w:val="00663208"/>
    <w:rsid w:val="00665855"/>
    <w:rsid w:val="0067171D"/>
    <w:rsid w:val="00672A55"/>
    <w:rsid w:val="0067450A"/>
    <w:rsid w:val="00674A5F"/>
    <w:rsid w:val="00677CFA"/>
    <w:rsid w:val="0068101A"/>
    <w:rsid w:val="00682B87"/>
    <w:rsid w:val="00683321"/>
    <w:rsid w:val="00683FF5"/>
    <w:rsid w:val="00685E6F"/>
    <w:rsid w:val="006868EF"/>
    <w:rsid w:val="00690FAA"/>
    <w:rsid w:val="0069383D"/>
    <w:rsid w:val="006956F2"/>
    <w:rsid w:val="00696CBA"/>
    <w:rsid w:val="006A1A05"/>
    <w:rsid w:val="006A2B46"/>
    <w:rsid w:val="006A3F48"/>
    <w:rsid w:val="006A4C59"/>
    <w:rsid w:val="006A4CE4"/>
    <w:rsid w:val="006A6FB7"/>
    <w:rsid w:val="006A7164"/>
    <w:rsid w:val="006B232C"/>
    <w:rsid w:val="006B2983"/>
    <w:rsid w:val="006B2AFC"/>
    <w:rsid w:val="006B33A0"/>
    <w:rsid w:val="006B5A59"/>
    <w:rsid w:val="006C11F1"/>
    <w:rsid w:val="006C4AE1"/>
    <w:rsid w:val="006C4DD8"/>
    <w:rsid w:val="006C5584"/>
    <w:rsid w:val="006C6874"/>
    <w:rsid w:val="006C7337"/>
    <w:rsid w:val="006D0664"/>
    <w:rsid w:val="006D1C1A"/>
    <w:rsid w:val="006D39A8"/>
    <w:rsid w:val="006D3CFF"/>
    <w:rsid w:val="006D6D87"/>
    <w:rsid w:val="006D7115"/>
    <w:rsid w:val="006E5D07"/>
    <w:rsid w:val="006E66EF"/>
    <w:rsid w:val="006E6FB3"/>
    <w:rsid w:val="006E765A"/>
    <w:rsid w:val="006E7A37"/>
    <w:rsid w:val="006F3E0F"/>
    <w:rsid w:val="006F7DC6"/>
    <w:rsid w:val="0070211B"/>
    <w:rsid w:val="00702C69"/>
    <w:rsid w:val="00704DBB"/>
    <w:rsid w:val="00705D5F"/>
    <w:rsid w:val="00707253"/>
    <w:rsid w:val="0070786D"/>
    <w:rsid w:val="007127F3"/>
    <w:rsid w:val="00712C19"/>
    <w:rsid w:val="007136EF"/>
    <w:rsid w:val="00714DD6"/>
    <w:rsid w:val="007255C0"/>
    <w:rsid w:val="007256D7"/>
    <w:rsid w:val="00731017"/>
    <w:rsid w:val="0073175A"/>
    <w:rsid w:val="00734A27"/>
    <w:rsid w:val="00737925"/>
    <w:rsid w:val="00737B05"/>
    <w:rsid w:val="00742AE2"/>
    <w:rsid w:val="007467DC"/>
    <w:rsid w:val="007518A5"/>
    <w:rsid w:val="007531BB"/>
    <w:rsid w:val="007539A5"/>
    <w:rsid w:val="00753D0B"/>
    <w:rsid w:val="00755A24"/>
    <w:rsid w:val="0076172C"/>
    <w:rsid w:val="00763720"/>
    <w:rsid w:val="00764DF7"/>
    <w:rsid w:val="00767B3B"/>
    <w:rsid w:val="0077000B"/>
    <w:rsid w:val="007710ED"/>
    <w:rsid w:val="00772954"/>
    <w:rsid w:val="00773F6C"/>
    <w:rsid w:val="0078144D"/>
    <w:rsid w:val="0078298E"/>
    <w:rsid w:val="007844F5"/>
    <w:rsid w:val="007845D7"/>
    <w:rsid w:val="007845DB"/>
    <w:rsid w:val="0078572C"/>
    <w:rsid w:val="00785883"/>
    <w:rsid w:val="00786131"/>
    <w:rsid w:val="00791F41"/>
    <w:rsid w:val="0079296F"/>
    <w:rsid w:val="00793493"/>
    <w:rsid w:val="007948C5"/>
    <w:rsid w:val="00794B52"/>
    <w:rsid w:val="00794CF4"/>
    <w:rsid w:val="00795E14"/>
    <w:rsid w:val="007A1780"/>
    <w:rsid w:val="007A3FA8"/>
    <w:rsid w:val="007A4AE7"/>
    <w:rsid w:val="007A7AD8"/>
    <w:rsid w:val="007B08A7"/>
    <w:rsid w:val="007B18B1"/>
    <w:rsid w:val="007B1F27"/>
    <w:rsid w:val="007B29E2"/>
    <w:rsid w:val="007B367A"/>
    <w:rsid w:val="007B75FF"/>
    <w:rsid w:val="007C06FF"/>
    <w:rsid w:val="007C37AC"/>
    <w:rsid w:val="007C50D2"/>
    <w:rsid w:val="007C5B38"/>
    <w:rsid w:val="007D3902"/>
    <w:rsid w:val="007D3EF4"/>
    <w:rsid w:val="007D3FA6"/>
    <w:rsid w:val="007D5B75"/>
    <w:rsid w:val="007E0DCA"/>
    <w:rsid w:val="007E1492"/>
    <w:rsid w:val="007E2C5E"/>
    <w:rsid w:val="007E3949"/>
    <w:rsid w:val="007F30B7"/>
    <w:rsid w:val="007F3235"/>
    <w:rsid w:val="007F7ED0"/>
    <w:rsid w:val="00800049"/>
    <w:rsid w:val="00800CCA"/>
    <w:rsid w:val="008011CE"/>
    <w:rsid w:val="0080439C"/>
    <w:rsid w:val="0080503F"/>
    <w:rsid w:val="008051E0"/>
    <w:rsid w:val="00805C69"/>
    <w:rsid w:val="008074EF"/>
    <w:rsid w:val="00807EFD"/>
    <w:rsid w:val="008109A2"/>
    <w:rsid w:val="00812C44"/>
    <w:rsid w:val="008143ED"/>
    <w:rsid w:val="008170BA"/>
    <w:rsid w:val="00822AA4"/>
    <w:rsid w:val="0082449D"/>
    <w:rsid w:val="00835B69"/>
    <w:rsid w:val="00836554"/>
    <w:rsid w:val="008400B0"/>
    <w:rsid w:val="00845E1A"/>
    <w:rsid w:val="008476B1"/>
    <w:rsid w:val="00847AB7"/>
    <w:rsid w:val="008503EC"/>
    <w:rsid w:val="00850C00"/>
    <w:rsid w:val="008523E0"/>
    <w:rsid w:val="00852587"/>
    <w:rsid w:val="008632FE"/>
    <w:rsid w:val="008638A3"/>
    <w:rsid w:val="008642E0"/>
    <w:rsid w:val="008721A6"/>
    <w:rsid w:val="00873A51"/>
    <w:rsid w:val="00875E9B"/>
    <w:rsid w:val="00876559"/>
    <w:rsid w:val="0088006D"/>
    <w:rsid w:val="00880C30"/>
    <w:rsid w:val="00881516"/>
    <w:rsid w:val="00883E40"/>
    <w:rsid w:val="00887614"/>
    <w:rsid w:val="008930A7"/>
    <w:rsid w:val="00893C2E"/>
    <w:rsid w:val="00893F02"/>
    <w:rsid w:val="00894A55"/>
    <w:rsid w:val="00895417"/>
    <w:rsid w:val="008A3EE8"/>
    <w:rsid w:val="008A516C"/>
    <w:rsid w:val="008A6424"/>
    <w:rsid w:val="008B04C3"/>
    <w:rsid w:val="008B05CB"/>
    <w:rsid w:val="008B3E6C"/>
    <w:rsid w:val="008B4582"/>
    <w:rsid w:val="008B7E8A"/>
    <w:rsid w:val="008C28D4"/>
    <w:rsid w:val="008C5922"/>
    <w:rsid w:val="008C696A"/>
    <w:rsid w:val="008D50D9"/>
    <w:rsid w:val="008D626A"/>
    <w:rsid w:val="008DD298"/>
    <w:rsid w:val="008E08C7"/>
    <w:rsid w:val="008E0C41"/>
    <w:rsid w:val="008E20C3"/>
    <w:rsid w:val="008E2A86"/>
    <w:rsid w:val="008E3282"/>
    <w:rsid w:val="008E4C1D"/>
    <w:rsid w:val="008F2452"/>
    <w:rsid w:val="008F2FBD"/>
    <w:rsid w:val="008F65B5"/>
    <w:rsid w:val="008F6A04"/>
    <w:rsid w:val="008F6E35"/>
    <w:rsid w:val="008F74DC"/>
    <w:rsid w:val="008F7D61"/>
    <w:rsid w:val="00900B07"/>
    <w:rsid w:val="00901256"/>
    <w:rsid w:val="009026D2"/>
    <w:rsid w:val="00903DA1"/>
    <w:rsid w:val="00904106"/>
    <w:rsid w:val="009048E8"/>
    <w:rsid w:val="00905F52"/>
    <w:rsid w:val="00911948"/>
    <w:rsid w:val="00913E5E"/>
    <w:rsid w:val="00914F21"/>
    <w:rsid w:val="0091726B"/>
    <w:rsid w:val="00917822"/>
    <w:rsid w:val="009212F1"/>
    <w:rsid w:val="00921B1D"/>
    <w:rsid w:val="00926550"/>
    <w:rsid w:val="0092675D"/>
    <w:rsid w:val="00926EA5"/>
    <w:rsid w:val="009276FA"/>
    <w:rsid w:val="00927A9C"/>
    <w:rsid w:val="00930B7B"/>
    <w:rsid w:val="00931C0E"/>
    <w:rsid w:val="00933339"/>
    <w:rsid w:val="00937507"/>
    <w:rsid w:val="00940A72"/>
    <w:rsid w:val="00941EC4"/>
    <w:rsid w:val="009441C9"/>
    <w:rsid w:val="00945168"/>
    <w:rsid w:val="00945DF7"/>
    <w:rsid w:val="00947689"/>
    <w:rsid w:val="009501C8"/>
    <w:rsid w:val="00950EBB"/>
    <w:rsid w:val="0095631A"/>
    <w:rsid w:val="00957F8A"/>
    <w:rsid w:val="00961BF1"/>
    <w:rsid w:val="00963887"/>
    <w:rsid w:val="009639DA"/>
    <w:rsid w:val="00967501"/>
    <w:rsid w:val="00970C78"/>
    <w:rsid w:val="009778E2"/>
    <w:rsid w:val="009819A2"/>
    <w:rsid w:val="009822E2"/>
    <w:rsid w:val="009866BB"/>
    <w:rsid w:val="00987466"/>
    <w:rsid w:val="00993E60"/>
    <w:rsid w:val="009947BF"/>
    <w:rsid w:val="009A00CA"/>
    <w:rsid w:val="009A0A8F"/>
    <w:rsid w:val="009A1134"/>
    <w:rsid w:val="009A2611"/>
    <w:rsid w:val="009A3834"/>
    <w:rsid w:val="009A3F47"/>
    <w:rsid w:val="009A76A1"/>
    <w:rsid w:val="009B2F10"/>
    <w:rsid w:val="009B2FE6"/>
    <w:rsid w:val="009B78E7"/>
    <w:rsid w:val="009D0CDE"/>
    <w:rsid w:val="009D2EBA"/>
    <w:rsid w:val="009D5B36"/>
    <w:rsid w:val="009D5B60"/>
    <w:rsid w:val="009D6C1D"/>
    <w:rsid w:val="009D7CB6"/>
    <w:rsid w:val="009E206D"/>
    <w:rsid w:val="009E373A"/>
    <w:rsid w:val="009E375F"/>
    <w:rsid w:val="009F1CBA"/>
    <w:rsid w:val="009F1F64"/>
    <w:rsid w:val="009F2BC6"/>
    <w:rsid w:val="009F6785"/>
    <w:rsid w:val="00A04023"/>
    <w:rsid w:val="00A047D0"/>
    <w:rsid w:val="00A04C3D"/>
    <w:rsid w:val="00A06751"/>
    <w:rsid w:val="00A133A5"/>
    <w:rsid w:val="00A1420D"/>
    <w:rsid w:val="00A14A2A"/>
    <w:rsid w:val="00A15FC7"/>
    <w:rsid w:val="00A253D6"/>
    <w:rsid w:val="00A26F27"/>
    <w:rsid w:val="00A2768E"/>
    <w:rsid w:val="00A30248"/>
    <w:rsid w:val="00A31DDF"/>
    <w:rsid w:val="00A347A8"/>
    <w:rsid w:val="00A360AA"/>
    <w:rsid w:val="00A36E7A"/>
    <w:rsid w:val="00A3771E"/>
    <w:rsid w:val="00A37B59"/>
    <w:rsid w:val="00A44364"/>
    <w:rsid w:val="00A463EE"/>
    <w:rsid w:val="00A4753D"/>
    <w:rsid w:val="00A50D68"/>
    <w:rsid w:val="00A52993"/>
    <w:rsid w:val="00A5375C"/>
    <w:rsid w:val="00A56A86"/>
    <w:rsid w:val="00A602E7"/>
    <w:rsid w:val="00A60A63"/>
    <w:rsid w:val="00A7044A"/>
    <w:rsid w:val="00A71540"/>
    <w:rsid w:val="00A72CFF"/>
    <w:rsid w:val="00A73096"/>
    <w:rsid w:val="00A7485A"/>
    <w:rsid w:val="00A76F3E"/>
    <w:rsid w:val="00A80318"/>
    <w:rsid w:val="00A81474"/>
    <w:rsid w:val="00A829F5"/>
    <w:rsid w:val="00A85EAF"/>
    <w:rsid w:val="00A87092"/>
    <w:rsid w:val="00A900D8"/>
    <w:rsid w:val="00AA0F5D"/>
    <w:rsid w:val="00AA1436"/>
    <w:rsid w:val="00AA23BF"/>
    <w:rsid w:val="00AA32F7"/>
    <w:rsid w:val="00AA3764"/>
    <w:rsid w:val="00AA4615"/>
    <w:rsid w:val="00AA4A01"/>
    <w:rsid w:val="00AA6995"/>
    <w:rsid w:val="00AB5245"/>
    <w:rsid w:val="00AB5CAF"/>
    <w:rsid w:val="00AB7B4B"/>
    <w:rsid w:val="00AB7D74"/>
    <w:rsid w:val="00AC0085"/>
    <w:rsid w:val="00AC0179"/>
    <w:rsid w:val="00AC12A9"/>
    <w:rsid w:val="00AC2952"/>
    <w:rsid w:val="00AC362B"/>
    <w:rsid w:val="00AC4C45"/>
    <w:rsid w:val="00AC78AC"/>
    <w:rsid w:val="00AD0807"/>
    <w:rsid w:val="00AD1991"/>
    <w:rsid w:val="00AD2BA8"/>
    <w:rsid w:val="00AD382C"/>
    <w:rsid w:val="00AD565F"/>
    <w:rsid w:val="00AD7333"/>
    <w:rsid w:val="00AD7CDA"/>
    <w:rsid w:val="00AD7DE4"/>
    <w:rsid w:val="00AE1A8F"/>
    <w:rsid w:val="00AE456E"/>
    <w:rsid w:val="00AE493B"/>
    <w:rsid w:val="00AE7088"/>
    <w:rsid w:val="00AF0CD5"/>
    <w:rsid w:val="00AF0E2C"/>
    <w:rsid w:val="00AF2FA6"/>
    <w:rsid w:val="00AF4BF5"/>
    <w:rsid w:val="00AF541C"/>
    <w:rsid w:val="00AF76C3"/>
    <w:rsid w:val="00B00128"/>
    <w:rsid w:val="00B069BA"/>
    <w:rsid w:val="00B06DCE"/>
    <w:rsid w:val="00B07808"/>
    <w:rsid w:val="00B13899"/>
    <w:rsid w:val="00B13E7A"/>
    <w:rsid w:val="00B15675"/>
    <w:rsid w:val="00B1635B"/>
    <w:rsid w:val="00B17FB6"/>
    <w:rsid w:val="00B2030E"/>
    <w:rsid w:val="00B21652"/>
    <w:rsid w:val="00B218EE"/>
    <w:rsid w:val="00B2394C"/>
    <w:rsid w:val="00B26AF2"/>
    <w:rsid w:val="00B2760F"/>
    <w:rsid w:val="00B30F3E"/>
    <w:rsid w:val="00B31151"/>
    <w:rsid w:val="00B31153"/>
    <w:rsid w:val="00B321ED"/>
    <w:rsid w:val="00B34BE2"/>
    <w:rsid w:val="00B34F02"/>
    <w:rsid w:val="00B3648C"/>
    <w:rsid w:val="00B36D13"/>
    <w:rsid w:val="00B37BF9"/>
    <w:rsid w:val="00B437F5"/>
    <w:rsid w:val="00B45515"/>
    <w:rsid w:val="00B46DA2"/>
    <w:rsid w:val="00B47B91"/>
    <w:rsid w:val="00B57486"/>
    <w:rsid w:val="00B60313"/>
    <w:rsid w:val="00B60EDC"/>
    <w:rsid w:val="00B6125F"/>
    <w:rsid w:val="00B63803"/>
    <w:rsid w:val="00B661F6"/>
    <w:rsid w:val="00B66609"/>
    <w:rsid w:val="00B66EEC"/>
    <w:rsid w:val="00B7135B"/>
    <w:rsid w:val="00B72455"/>
    <w:rsid w:val="00B739AB"/>
    <w:rsid w:val="00B800C4"/>
    <w:rsid w:val="00B814A8"/>
    <w:rsid w:val="00B830C4"/>
    <w:rsid w:val="00B90CD4"/>
    <w:rsid w:val="00B9178A"/>
    <w:rsid w:val="00B93316"/>
    <w:rsid w:val="00B94089"/>
    <w:rsid w:val="00BA44E4"/>
    <w:rsid w:val="00BA6318"/>
    <w:rsid w:val="00BB0DE5"/>
    <w:rsid w:val="00BB170D"/>
    <w:rsid w:val="00BB1E55"/>
    <w:rsid w:val="00BB2A3A"/>
    <w:rsid w:val="00BB42D6"/>
    <w:rsid w:val="00BB6EFC"/>
    <w:rsid w:val="00BB6F29"/>
    <w:rsid w:val="00BC008E"/>
    <w:rsid w:val="00BC1A6B"/>
    <w:rsid w:val="00BC3B0E"/>
    <w:rsid w:val="00BC54ED"/>
    <w:rsid w:val="00BD3CB8"/>
    <w:rsid w:val="00BD761C"/>
    <w:rsid w:val="00BE0415"/>
    <w:rsid w:val="00BE0CDD"/>
    <w:rsid w:val="00BE1591"/>
    <w:rsid w:val="00BE21C7"/>
    <w:rsid w:val="00BE3515"/>
    <w:rsid w:val="00BE3B96"/>
    <w:rsid w:val="00BE68C5"/>
    <w:rsid w:val="00BF0AEB"/>
    <w:rsid w:val="00BF40CB"/>
    <w:rsid w:val="00BF5B51"/>
    <w:rsid w:val="00BF64E5"/>
    <w:rsid w:val="00C01704"/>
    <w:rsid w:val="00C01990"/>
    <w:rsid w:val="00C038CE"/>
    <w:rsid w:val="00C04F45"/>
    <w:rsid w:val="00C0542F"/>
    <w:rsid w:val="00C1011A"/>
    <w:rsid w:val="00C12250"/>
    <w:rsid w:val="00C12A80"/>
    <w:rsid w:val="00C13684"/>
    <w:rsid w:val="00C16E0E"/>
    <w:rsid w:val="00C22891"/>
    <w:rsid w:val="00C2728A"/>
    <w:rsid w:val="00C3304B"/>
    <w:rsid w:val="00C348FB"/>
    <w:rsid w:val="00C34E51"/>
    <w:rsid w:val="00C35694"/>
    <w:rsid w:val="00C35C9E"/>
    <w:rsid w:val="00C40601"/>
    <w:rsid w:val="00C41206"/>
    <w:rsid w:val="00C41880"/>
    <w:rsid w:val="00C427D5"/>
    <w:rsid w:val="00C45E69"/>
    <w:rsid w:val="00C46BE7"/>
    <w:rsid w:val="00C46F2D"/>
    <w:rsid w:val="00C50C6F"/>
    <w:rsid w:val="00C5281E"/>
    <w:rsid w:val="00C533A9"/>
    <w:rsid w:val="00C5512A"/>
    <w:rsid w:val="00C55439"/>
    <w:rsid w:val="00C57ECF"/>
    <w:rsid w:val="00C61878"/>
    <w:rsid w:val="00C61D49"/>
    <w:rsid w:val="00C638C8"/>
    <w:rsid w:val="00C639FF"/>
    <w:rsid w:val="00C6420A"/>
    <w:rsid w:val="00C736A6"/>
    <w:rsid w:val="00C74F5B"/>
    <w:rsid w:val="00C76FF8"/>
    <w:rsid w:val="00C80CD5"/>
    <w:rsid w:val="00C813F5"/>
    <w:rsid w:val="00C82FB1"/>
    <w:rsid w:val="00C84725"/>
    <w:rsid w:val="00C8669C"/>
    <w:rsid w:val="00C9021E"/>
    <w:rsid w:val="00C90869"/>
    <w:rsid w:val="00C92D85"/>
    <w:rsid w:val="00CA0672"/>
    <w:rsid w:val="00CA0E43"/>
    <w:rsid w:val="00CA13E1"/>
    <w:rsid w:val="00CA17D4"/>
    <w:rsid w:val="00CA2186"/>
    <w:rsid w:val="00CA3AFF"/>
    <w:rsid w:val="00CA5AA4"/>
    <w:rsid w:val="00CA5DFF"/>
    <w:rsid w:val="00CA6AC3"/>
    <w:rsid w:val="00CB0852"/>
    <w:rsid w:val="00CB1766"/>
    <w:rsid w:val="00CB20DA"/>
    <w:rsid w:val="00CB7D19"/>
    <w:rsid w:val="00CB7EB0"/>
    <w:rsid w:val="00CC0289"/>
    <w:rsid w:val="00CC0FFB"/>
    <w:rsid w:val="00CC271F"/>
    <w:rsid w:val="00CC40DC"/>
    <w:rsid w:val="00CC4296"/>
    <w:rsid w:val="00CC52DA"/>
    <w:rsid w:val="00CC5F1C"/>
    <w:rsid w:val="00CC67FC"/>
    <w:rsid w:val="00CC74E9"/>
    <w:rsid w:val="00CD023C"/>
    <w:rsid w:val="00CD139B"/>
    <w:rsid w:val="00CD2711"/>
    <w:rsid w:val="00CD44FC"/>
    <w:rsid w:val="00CD53EA"/>
    <w:rsid w:val="00CD6127"/>
    <w:rsid w:val="00CD6351"/>
    <w:rsid w:val="00CD791C"/>
    <w:rsid w:val="00CE0B32"/>
    <w:rsid w:val="00CE1B76"/>
    <w:rsid w:val="00CE763E"/>
    <w:rsid w:val="00CF2CEB"/>
    <w:rsid w:val="00CF4051"/>
    <w:rsid w:val="00D00FA2"/>
    <w:rsid w:val="00D02C38"/>
    <w:rsid w:val="00D03A67"/>
    <w:rsid w:val="00D04071"/>
    <w:rsid w:val="00D14169"/>
    <w:rsid w:val="00D14E97"/>
    <w:rsid w:val="00D16AF3"/>
    <w:rsid w:val="00D17359"/>
    <w:rsid w:val="00D22813"/>
    <w:rsid w:val="00D24A13"/>
    <w:rsid w:val="00D254A6"/>
    <w:rsid w:val="00D325B2"/>
    <w:rsid w:val="00D34BBF"/>
    <w:rsid w:val="00D34D2E"/>
    <w:rsid w:val="00D3537B"/>
    <w:rsid w:val="00D35EC4"/>
    <w:rsid w:val="00D3653D"/>
    <w:rsid w:val="00D4350D"/>
    <w:rsid w:val="00D437B6"/>
    <w:rsid w:val="00D4380D"/>
    <w:rsid w:val="00D450F6"/>
    <w:rsid w:val="00D454E4"/>
    <w:rsid w:val="00D510C5"/>
    <w:rsid w:val="00D51BC4"/>
    <w:rsid w:val="00D52356"/>
    <w:rsid w:val="00D55785"/>
    <w:rsid w:val="00D55808"/>
    <w:rsid w:val="00D55D9E"/>
    <w:rsid w:val="00D56EDB"/>
    <w:rsid w:val="00D574FB"/>
    <w:rsid w:val="00D61673"/>
    <w:rsid w:val="00D63080"/>
    <w:rsid w:val="00D645E1"/>
    <w:rsid w:val="00D657C6"/>
    <w:rsid w:val="00D65871"/>
    <w:rsid w:val="00D727FC"/>
    <w:rsid w:val="00D75EA7"/>
    <w:rsid w:val="00D76852"/>
    <w:rsid w:val="00D77382"/>
    <w:rsid w:val="00D816F9"/>
    <w:rsid w:val="00D86DD6"/>
    <w:rsid w:val="00D86F88"/>
    <w:rsid w:val="00D9248D"/>
    <w:rsid w:val="00D93EF3"/>
    <w:rsid w:val="00DA17E6"/>
    <w:rsid w:val="00DA45C0"/>
    <w:rsid w:val="00DA48B6"/>
    <w:rsid w:val="00DA4B42"/>
    <w:rsid w:val="00DA6D32"/>
    <w:rsid w:val="00DA74BC"/>
    <w:rsid w:val="00DA7632"/>
    <w:rsid w:val="00DB031D"/>
    <w:rsid w:val="00DB056F"/>
    <w:rsid w:val="00DB2FE1"/>
    <w:rsid w:val="00DB50AF"/>
    <w:rsid w:val="00DC1B17"/>
    <w:rsid w:val="00DC2D7F"/>
    <w:rsid w:val="00DC50A6"/>
    <w:rsid w:val="00DC5835"/>
    <w:rsid w:val="00DC5A6A"/>
    <w:rsid w:val="00DC5B78"/>
    <w:rsid w:val="00DD30F5"/>
    <w:rsid w:val="00DD6703"/>
    <w:rsid w:val="00DE0719"/>
    <w:rsid w:val="00DE3122"/>
    <w:rsid w:val="00DE3297"/>
    <w:rsid w:val="00DE337C"/>
    <w:rsid w:val="00DE3E9E"/>
    <w:rsid w:val="00DE4945"/>
    <w:rsid w:val="00DF2853"/>
    <w:rsid w:val="00DF3E68"/>
    <w:rsid w:val="00DF420F"/>
    <w:rsid w:val="00DF5C97"/>
    <w:rsid w:val="00DF5E4B"/>
    <w:rsid w:val="00DF6302"/>
    <w:rsid w:val="00DF7182"/>
    <w:rsid w:val="00DF79D1"/>
    <w:rsid w:val="00E0317B"/>
    <w:rsid w:val="00E0335A"/>
    <w:rsid w:val="00E03363"/>
    <w:rsid w:val="00E0487F"/>
    <w:rsid w:val="00E05609"/>
    <w:rsid w:val="00E06A12"/>
    <w:rsid w:val="00E10B44"/>
    <w:rsid w:val="00E12F86"/>
    <w:rsid w:val="00E23037"/>
    <w:rsid w:val="00E24DD1"/>
    <w:rsid w:val="00E2594F"/>
    <w:rsid w:val="00E25E43"/>
    <w:rsid w:val="00E32BE2"/>
    <w:rsid w:val="00E33EF6"/>
    <w:rsid w:val="00E35E46"/>
    <w:rsid w:val="00E369F9"/>
    <w:rsid w:val="00E37BE6"/>
    <w:rsid w:val="00E414AD"/>
    <w:rsid w:val="00E4154B"/>
    <w:rsid w:val="00E455EA"/>
    <w:rsid w:val="00E507C1"/>
    <w:rsid w:val="00E51099"/>
    <w:rsid w:val="00E531DD"/>
    <w:rsid w:val="00E53BE8"/>
    <w:rsid w:val="00E56C68"/>
    <w:rsid w:val="00E57F58"/>
    <w:rsid w:val="00E60BD8"/>
    <w:rsid w:val="00E60E6A"/>
    <w:rsid w:val="00E61A81"/>
    <w:rsid w:val="00E62E00"/>
    <w:rsid w:val="00E62EB4"/>
    <w:rsid w:val="00E63339"/>
    <w:rsid w:val="00E633D9"/>
    <w:rsid w:val="00E63A44"/>
    <w:rsid w:val="00E71FDA"/>
    <w:rsid w:val="00E72E1A"/>
    <w:rsid w:val="00E73325"/>
    <w:rsid w:val="00E74C48"/>
    <w:rsid w:val="00E74E38"/>
    <w:rsid w:val="00E80E2B"/>
    <w:rsid w:val="00E80FE4"/>
    <w:rsid w:val="00E81E1F"/>
    <w:rsid w:val="00E834A8"/>
    <w:rsid w:val="00E837A2"/>
    <w:rsid w:val="00E845E4"/>
    <w:rsid w:val="00E848A8"/>
    <w:rsid w:val="00E91274"/>
    <w:rsid w:val="00E95D9E"/>
    <w:rsid w:val="00EA36F7"/>
    <w:rsid w:val="00EB6683"/>
    <w:rsid w:val="00EB74E8"/>
    <w:rsid w:val="00EB7B5A"/>
    <w:rsid w:val="00EC28FB"/>
    <w:rsid w:val="00EC3A37"/>
    <w:rsid w:val="00EC3C15"/>
    <w:rsid w:val="00EC6B13"/>
    <w:rsid w:val="00ED6776"/>
    <w:rsid w:val="00EE0097"/>
    <w:rsid w:val="00EE3786"/>
    <w:rsid w:val="00EE4126"/>
    <w:rsid w:val="00EE57A6"/>
    <w:rsid w:val="00EE5A34"/>
    <w:rsid w:val="00EF361F"/>
    <w:rsid w:val="00F004A2"/>
    <w:rsid w:val="00F013A5"/>
    <w:rsid w:val="00F04738"/>
    <w:rsid w:val="00F068C5"/>
    <w:rsid w:val="00F124E1"/>
    <w:rsid w:val="00F15238"/>
    <w:rsid w:val="00F15DB7"/>
    <w:rsid w:val="00F21CA3"/>
    <w:rsid w:val="00F252D6"/>
    <w:rsid w:val="00F30047"/>
    <w:rsid w:val="00F3361D"/>
    <w:rsid w:val="00F40184"/>
    <w:rsid w:val="00F42FE2"/>
    <w:rsid w:val="00F43323"/>
    <w:rsid w:val="00F44182"/>
    <w:rsid w:val="00F4436F"/>
    <w:rsid w:val="00F46A36"/>
    <w:rsid w:val="00F471EF"/>
    <w:rsid w:val="00F505BB"/>
    <w:rsid w:val="00F52D50"/>
    <w:rsid w:val="00F56235"/>
    <w:rsid w:val="00F61905"/>
    <w:rsid w:val="00F64C95"/>
    <w:rsid w:val="00F6793C"/>
    <w:rsid w:val="00F77692"/>
    <w:rsid w:val="00F801A3"/>
    <w:rsid w:val="00F80CDA"/>
    <w:rsid w:val="00F83AF5"/>
    <w:rsid w:val="00F859A5"/>
    <w:rsid w:val="00F86AE0"/>
    <w:rsid w:val="00F927D1"/>
    <w:rsid w:val="00F9286D"/>
    <w:rsid w:val="00F93969"/>
    <w:rsid w:val="00F93E1E"/>
    <w:rsid w:val="00F97973"/>
    <w:rsid w:val="00FA08E6"/>
    <w:rsid w:val="00FA3294"/>
    <w:rsid w:val="00FA3E27"/>
    <w:rsid w:val="00FA503C"/>
    <w:rsid w:val="00FA5B32"/>
    <w:rsid w:val="00FA64FB"/>
    <w:rsid w:val="00FA7EE4"/>
    <w:rsid w:val="00FA7FFD"/>
    <w:rsid w:val="00FB5C43"/>
    <w:rsid w:val="00FB62AD"/>
    <w:rsid w:val="00FB6EB1"/>
    <w:rsid w:val="00FC0345"/>
    <w:rsid w:val="00FC0BD3"/>
    <w:rsid w:val="00FC32BD"/>
    <w:rsid w:val="00FC46A3"/>
    <w:rsid w:val="00FC5923"/>
    <w:rsid w:val="00FC5E6C"/>
    <w:rsid w:val="00FC70C3"/>
    <w:rsid w:val="00FC7F10"/>
    <w:rsid w:val="00FC8BDD"/>
    <w:rsid w:val="00FD032C"/>
    <w:rsid w:val="00FD06E6"/>
    <w:rsid w:val="00FD1E5B"/>
    <w:rsid w:val="00FD4DBC"/>
    <w:rsid w:val="00FD5047"/>
    <w:rsid w:val="00FD61D7"/>
    <w:rsid w:val="00FD6515"/>
    <w:rsid w:val="00FD703C"/>
    <w:rsid w:val="00FD71A1"/>
    <w:rsid w:val="00FD7784"/>
    <w:rsid w:val="00FDC4AF"/>
    <w:rsid w:val="00FE0345"/>
    <w:rsid w:val="00FE07D8"/>
    <w:rsid w:val="00FE0CEB"/>
    <w:rsid w:val="00FE46DB"/>
    <w:rsid w:val="00FE4E7B"/>
    <w:rsid w:val="00FE607D"/>
    <w:rsid w:val="00FF0262"/>
    <w:rsid w:val="00FF2F65"/>
    <w:rsid w:val="00FF361B"/>
    <w:rsid w:val="00FF4B0A"/>
    <w:rsid w:val="00FF50DF"/>
    <w:rsid w:val="00FF7E3D"/>
    <w:rsid w:val="0133DDC7"/>
    <w:rsid w:val="0134CB6E"/>
    <w:rsid w:val="01969381"/>
    <w:rsid w:val="02076D63"/>
    <w:rsid w:val="02307490"/>
    <w:rsid w:val="0249E94F"/>
    <w:rsid w:val="03037D87"/>
    <w:rsid w:val="031B3CB2"/>
    <w:rsid w:val="0344E6C9"/>
    <w:rsid w:val="036B1D22"/>
    <w:rsid w:val="038989B0"/>
    <w:rsid w:val="03D00232"/>
    <w:rsid w:val="03E54EBA"/>
    <w:rsid w:val="04160AF2"/>
    <w:rsid w:val="041E423E"/>
    <w:rsid w:val="041FBEE1"/>
    <w:rsid w:val="04324D6C"/>
    <w:rsid w:val="049DC651"/>
    <w:rsid w:val="04AE9392"/>
    <w:rsid w:val="04C82096"/>
    <w:rsid w:val="04FBE20E"/>
    <w:rsid w:val="05197A22"/>
    <w:rsid w:val="05293E94"/>
    <w:rsid w:val="0534F28A"/>
    <w:rsid w:val="055268A4"/>
    <w:rsid w:val="0588BEE9"/>
    <w:rsid w:val="05BB8F42"/>
    <w:rsid w:val="05C558FA"/>
    <w:rsid w:val="05F735D0"/>
    <w:rsid w:val="06006A54"/>
    <w:rsid w:val="06158CDE"/>
    <w:rsid w:val="066FB250"/>
    <w:rsid w:val="06F87F7D"/>
    <w:rsid w:val="0739965F"/>
    <w:rsid w:val="074F063D"/>
    <w:rsid w:val="07AD8D7B"/>
    <w:rsid w:val="07DBCEAC"/>
    <w:rsid w:val="07EEADD5"/>
    <w:rsid w:val="080F1FD4"/>
    <w:rsid w:val="08732020"/>
    <w:rsid w:val="0880FE11"/>
    <w:rsid w:val="089AEFD9"/>
    <w:rsid w:val="089EA8C9"/>
    <w:rsid w:val="08AB11E3"/>
    <w:rsid w:val="090CA832"/>
    <w:rsid w:val="0959D487"/>
    <w:rsid w:val="096CDFD1"/>
    <w:rsid w:val="0972B5FE"/>
    <w:rsid w:val="099B66B9"/>
    <w:rsid w:val="09F24BE9"/>
    <w:rsid w:val="0A030DC0"/>
    <w:rsid w:val="0A254EBE"/>
    <w:rsid w:val="0A335051"/>
    <w:rsid w:val="0A54C643"/>
    <w:rsid w:val="0A63EAC1"/>
    <w:rsid w:val="0A7127CA"/>
    <w:rsid w:val="0AF51B61"/>
    <w:rsid w:val="0B0A8BC4"/>
    <w:rsid w:val="0B224131"/>
    <w:rsid w:val="0B264E97"/>
    <w:rsid w:val="0C87CAAE"/>
    <w:rsid w:val="0CFDBAE8"/>
    <w:rsid w:val="0D7F5D64"/>
    <w:rsid w:val="0DBE0EC9"/>
    <w:rsid w:val="0DC92985"/>
    <w:rsid w:val="0DF5DC20"/>
    <w:rsid w:val="0E00166D"/>
    <w:rsid w:val="0E79816B"/>
    <w:rsid w:val="0ED3DDBE"/>
    <w:rsid w:val="0F8B5FB7"/>
    <w:rsid w:val="103C0104"/>
    <w:rsid w:val="10871F25"/>
    <w:rsid w:val="10AB7C31"/>
    <w:rsid w:val="11306D57"/>
    <w:rsid w:val="11533232"/>
    <w:rsid w:val="118D5A0E"/>
    <w:rsid w:val="119397DD"/>
    <w:rsid w:val="11B62639"/>
    <w:rsid w:val="11F04737"/>
    <w:rsid w:val="12405B37"/>
    <w:rsid w:val="12446B0E"/>
    <w:rsid w:val="1260DA22"/>
    <w:rsid w:val="12663C5B"/>
    <w:rsid w:val="12700F91"/>
    <w:rsid w:val="127427B3"/>
    <w:rsid w:val="128CC227"/>
    <w:rsid w:val="12BBDB74"/>
    <w:rsid w:val="1301E298"/>
    <w:rsid w:val="133B4E90"/>
    <w:rsid w:val="138005D2"/>
    <w:rsid w:val="13ED0619"/>
    <w:rsid w:val="140C5984"/>
    <w:rsid w:val="140FB965"/>
    <w:rsid w:val="142000DC"/>
    <w:rsid w:val="142401B7"/>
    <w:rsid w:val="14B6D2A5"/>
    <w:rsid w:val="14FB512C"/>
    <w:rsid w:val="1509E03A"/>
    <w:rsid w:val="15791F19"/>
    <w:rsid w:val="1639835A"/>
    <w:rsid w:val="1651A4DD"/>
    <w:rsid w:val="179DD083"/>
    <w:rsid w:val="17EECEFB"/>
    <w:rsid w:val="17F86154"/>
    <w:rsid w:val="181DD2A8"/>
    <w:rsid w:val="18A81F95"/>
    <w:rsid w:val="1971241C"/>
    <w:rsid w:val="1975DE4B"/>
    <w:rsid w:val="19D2BB8E"/>
    <w:rsid w:val="1A0DE0DB"/>
    <w:rsid w:val="1A255FD9"/>
    <w:rsid w:val="1C2E3427"/>
    <w:rsid w:val="1C313CF0"/>
    <w:rsid w:val="1C6F562A"/>
    <w:rsid w:val="1C76A7DC"/>
    <w:rsid w:val="1C79CE23"/>
    <w:rsid w:val="1C9C8D1E"/>
    <w:rsid w:val="1CB37016"/>
    <w:rsid w:val="1D071121"/>
    <w:rsid w:val="1D316D18"/>
    <w:rsid w:val="1D686445"/>
    <w:rsid w:val="1DB269B5"/>
    <w:rsid w:val="1E482BAC"/>
    <w:rsid w:val="1EA602AF"/>
    <w:rsid w:val="1EC1B879"/>
    <w:rsid w:val="1FA5A83F"/>
    <w:rsid w:val="20C3EA6F"/>
    <w:rsid w:val="210E66B5"/>
    <w:rsid w:val="210FCFCC"/>
    <w:rsid w:val="211F4C63"/>
    <w:rsid w:val="21261CF1"/>
    <w:rsid w:val="21AC4B5D"/>
    <w:rsid w:val="21C3EAA5"/>
    <w:rsid w:val="2212103D"/>
    <w:rsid w:val="22301509"/>
    <w:rsid w:val="22542D01"/>
    <w:rsid w:val="22599452"/>
    <w:rsid w:val="22844D4E"/>
    <w:rsid w:val="22CC6DA2"/>
    <w:rsid w:val="22D7BC50"/>
    <w:rsid w:val="22DD3E40"/>
    <w:rsid w:val="237BD099"/>
    <w:rsid w:val="23EFFD62"/>
    <w:rsid w:val="249902D2"/>
    <w:rsid w:val="249AC530"/>
    <w:rsid w:val="24DBDDF7"/>
    <w:rsid w:val="24EBE427"/>
    <w:rsid w:val="257FF126"/>
    <w:rsid w:val="25E27439"/>
    <w:rsid w:val="26117C36"/>
    <w:rsid w:val="26180ED8"/>
    <w:rsid w:val="262177CC"/>
    <w:rsid w:val="26297E07"/>
    <w:rsid w:val="262EC62A"/>
    <w:rsid w:val="264FC1B2"/>
    <w:rsid w:val="2744FE8B"/>
    <w:rsid w:val="27C07EC3"/>
    <w:rsid w:val="27D144AA"/>
    <w:rsid w:val="2893F4D1"/>
    <w:rsid w:val="290995F6"/>
    <w:rsid w:val="290A2938"/>
    <w:rsid w:val="293D9834"/>
    <w:rsid w:val="29BF1DA1"/>
    <w:rsid w:val="29C509E5"/>
    <w:rsid w:val="29E1FCE4"/>
    <w:rsid w:val="2A198AA6"/>
    <w:rsid w:val="2A4B6FBD"/>
    <w:rsid w:val="2A565C00"/>
    <w:rsid w:val="2A990D93"/>
    <w:rsid w:val="2B074EC5"/>
    <w:rsid w:val="2B2009CF"/>
    <w:rsid w:val="2B41430E"/>
    <w:rsid w:val="2B9CE6E9"/>
    <w:rsid w:val="2BB9303D"/>
    <w:rsid w:val="2BBBD1F3"/>
    <w:rsid w:val="2C4136B8"/>
    <w:rsid w:val="2C4ADD7D"/>
    <w:rsid w:val="2D068AC1"/>
    <w:rsid w:val="2D57A254"/>
    <w:rsid w:val="2D8546A5"/>
    <w:rsid w:val="2D8C2681"/>
    <w:rsid w:val="2DB343F0"/>
    <w:rsid w:val="2DFA7F46"/>
    <w:rsid w:val="2E2B537B"/>
    <w:rsid w:val="2E4CBC4C"/>
    <w:rsid w:val="2EBA26F4"/>
    <w:rsid w:val="2ECDD322"/>
    <w:rsid w:val="2F211706"/>
    <w:rsid w:val="2F278D7F"/>
    <w:rsid w:val="2F6021B5"/>
    <w:rsid w:val="2F7DD28C"/>
    <w:rsid w:val="2F81CDFA"/>
    <w:rsid w:val="2FDA1611"/>
    <w:rsid w:val="2FF8372F"/>
    <w:rsid w:val="30ED4E2C"/>
    <w:rsid w:val="310015E9"/>
    <w:rsid w:val="318FB391"/>
    <w:rsid w:val="31F00C8C"/>
    <w:rsid w:val="32291895"/>
    <w:rsid w:val="327DC2C7"/>
    <w:rsid w:val="32974FDF"/>
    <w:rsid w:val="32A45FCB"/>
    <w:rsid w:val="32C2EC5B"/>
    <w:rsid w:val="332B83F2"/>
    <w:rsid w:val="335A02A4"/>
    <w:rsid w:val="33B122CC"/>
    <w:rsid w:val="33C48198"/>
    <w:rsid w:val="347CA21D"/>
    <w:rsid w:val="34D231EC"/>
    <w:rsid w:val="352C9D11"/>
    <w:rsid w:val="3533F6B6"/>
    <w:rsid w:val="35ABEBD1"/>
    <w:rsid w:val="35CE77D9"/>
    <w:rsid w:val="35D9A017"/>
    <w:rsid w:val="35F584A2"/>
    <w:rsid w:val="36129244"/>
    <w:rsid w:val="364FD4F6"/>
    <w:rsid w:val="37301401"/>
    <w:rsid w:val="374731D5"/>
    <w:rsid w:val="375262C1"/>
    <w:rsid w:val="38075AF9"/>
    <w:rsid w:val="38493E52"/>
    <w:rsid w:val="384A7DFE"/>
    <w:rsid w:val="385FE424"/>
    <w:rsid w:val="3894733D"/>
    <w:rsid w:val="389C6D42"/>
    <w:rsid w:val="38BDE384"/>
    <w:rsid w:val="38EB1FC4"/>
    <w:rsid w:val="38EBCD63"/>
    <w:rsid w:val="392D0B49"/>
    <w:rsid w:val="39FD7E7E"/>
    <w:rsid w:val="3A0B2BF0"/>
    <w:rsid w:val="3A2D8DE5"/>
    <w:rsid w:val="3A5D1CC0"/>
    <w:rsid w:val="3A7728A6"/>
    <w:rsid w:val="3A872145"/>
    <w:rsid w:val="3A96570B"/>
    <w:rsid w:val="3AD266FE"/>
    <w:rsid w:val="3BC7D87D"/>
    <w:rsid w:val="3BE6FBA7"/>
    <w:rsid w:val="3D08B8BF"/>
    <w:rsid w:val="3D877EFD"/>
    <w:rsid w:val="3D9FD3E7"/>
    <w:rsid w:val="3E62C20C"/>
    <w:rsid w:val="3E693637"/>
    <w:rsid w:val="3E985547"/>
    <w:rsid w:val="3EB9BF82"/>
    <w:rsid w:val="3EECE64C"/>
    <w:rsid w:val="3F60A021"/>
    <w:rsid w:val="3FA2A9E0"/>
    <w:rsid w:val="3FACD7A7"/>
    <w:rsid w:val="3FEAD5BC"/>
    <w:rsid w:val="403425A8"/>
    <w:rsid w:val="407145DB"/>
    <w:rsid w:val="40759CC9"/>
    <w:rsid w:val="40BAE87E"/>
    <w:rsid w:val="40E7374E"/>
    <w:rsid w:val="40EF3449"/>
    <w:rsid w:val="410389AA"/>
    <w:rsid w:val="415EFE5F"/>
    <w:rsid w:val="41601772"/>
    <w:rsid w:val="41B5A487"/>
    <w:rsid w:val="41E27A5E"/>
    <w:rsid w:val="41F267E0"/>
    <w:rsid w:val="41FA758A"/>
    <w:rsid w:val="420EBD95"/>
    <w:rsid w:val="4215E540"/>
    <w:rsid w:val="421DF168"/>
    <w:rsid w:val="425046C3"/>
    <w:rsid w:val="4288ED08"/>
    <w:rsid w:val="42A142F2"/>
    <w:rsid w:val="42D809D8"/>
    <w:rsid w:val="430F561E"/>
    <w:rsid w:val="438CB50A"/>
    <w:rsid w:val="43A1C9DE"/>
    <w:rsid w:val="43A460C4"/>
    <w:rsid w:val="43D86230"/>
    <w:rsid w:val="43E89E96"/>
    <w:rsid w:val="4458E60B"/>
    <w:rsid w:val="448B27BE"/>
    <w:rsid w:val="449C3D9E"/>
    <w:rsid w:val="449E2BCA"/>
    <w:rsid w:val="44CCC453"/>
    <w:rsid w:val="4542020F"/>
    <w:rsid w:val="45461BD9"/>
    <w:rsid w:val="45775910"/>
    <w:rsid w:val="458CFD14"/>
    <w:rsid w:val="45B097D8"/>
    <w:rsid w:val="45DED9C7"/>
    <w:rsid w:val="45F41A7A"/>
    <w:rsid w:val="45FCBF43"/>
    <w:rsid w:val="4603ED92"/>
    <w:rsid w:val="46A16F8D"/>
    <w:rsid w:val="46C27BF3"/>
    <w:rsid w:val="479D06A3"/>
    <w:rsid w:val="47E8CC0E"/>
    <w:rsid w:val="486CF698"/>
    <w:rsid w:val="48753B01"/>
    <w:rsid w:val="48CB507A"/>
    <w:rsid w:val="48E82914"/>
    <w:rsid w:val="48FF84F3"/>
    <w:rsid w:val="49849C6F"/>
    <w:rsid w:val="49868B21"/>
    <w:rsid w:val="49A9BCBD"/>
    <w:rsid w:val="49B8B7AC"/>
    <w:rsid w:val="49E1F1F8"/>
    <w:rsid w:val="4A127ED5"/>
    <w:rsid w:val="4A175F19"/>
    <w:rsid w:val="4A825382"/>
    <w:rsid w:val="4AA866E1"/>
    <w:rsid w:val="4AB567EE"/>
    <w:rsid w:val="4ACA64A4"/>
    <w:rsid w:val="4AEBFF80"/>
    <w:rsid w:val="4B69ABEE"/>
    <w:rsid w:val="4B76008C"/>
    <w:rsid w:val="4B802B5A"/>
    <w:rsid w:val="4BBD04EC"/>
    <w:rsid w:val="4C5A02C9"/>
    <w:rsid w:val="4C70D1C5"/>
    <w:rsid w:val="4D3386F0"/>
    <w:rsid w:val="4D58EDAF"/>
    <w:rsid w:val="4D81F808"/>
    <w:rsid w:val="4E1137AA"/>
    <w:rsid w:val="4E1C07CF"/>
    <w:rsid w:val="4E4082A0"/>
    <w:rsid w:val="4E5AC3BA"/>
    <w:rsid w:val="4EF4333D"/>
    <w:rsid w:val="4F29872B"/>
    <w:rsid w:val="4F736DF5"/>
    <w:rsid w:val="4FA6EA69"/>
    <w:rsid w:val="4FF9D068"/>
    <w:rsid w:val="4FFF4002"/>
    <w:rsid w:val="5073A133"/>
    <w:rsid w:val="50C4F05A"/>
    <w:rsid w:val="50E515A7"/>
    <w:rsid w:val="51302767"/>
    <w:rsid w:val="51478EC1"/>
    <w:rsid w:val="51505F0E"/>
    <w:rsid w:val="519C612D"/>
    <w:rsid w:val="51E72129"/>
    <w:rsid w:val="51F64937"/>
    <w:rsid w:val="51FC1408"/>
    <w:rsid w:val="520D7067"/>
    <w:rsid w:val="523A63F3"/>
    <w:rsid w:val="524BE385"/>
    <w:rsid w:val="5260C0BB"/>
    <w:rsid w:val="52AB0EB7"/>
    <w:rsid w:val="5339A7C1"/>
    <w:rsid w:val="53892853"/>
    <w:rsid w:val="53C532E2"/>
    <w:rsid w:val="53FF7011"/>
    <w:rsid w:val="542225EB"/>
    <w:rsid w:val="54969BC7"/>
    <w:rsid w:val="54C97E3D"/>
    <w:rsid w:val="54E57728"/>
    <w:rsid w:val="5551D294"/>
    <w:rsid w:val="55B28273"/>
    <w:rsid w:val="56673BEA"/>
    <w:rsid w:val="56A52E57"/>
    <w:rsid w:val="56BFDF38"/>
    <w:rsid w:val="56C5E556"/>
    <w:rsid w:val="56C61AD1"/>
    <w:rsid w:val="56EDA2F5"/>
    <w:rsid w:val="56EF9AC9"/>
    <w:rsid w:val="56FED918"/>
    <w:rsid w:val="5733BEB0"/>
    <w:rsid w:val="57346974"/>
    <w:rsid w:val="574E2CA5"/>
    <w:rsid w:val="57779993"/>
    <w:rsid w:val="57E9BA45"/>
    <w:rsid w:val="57F9D167"/>
    <w:rsid w:val="580A2E90"/>
    <w:rsid w:val="5874A65C"/>
    <w:rsid w:val="5887C85E"/>
    <w:rsid w:val="58897356"/>
    <w:rsid w:val="5890D30A"/>
    <w:rsid w:val="58BE95FC"/>
    <w:rsid w:val="59378EAD"/>
    <w:rsid w:val="59427A42"/>
    <w:rsid w:val="59492F27"/>
    <w:rsid w:val="5A2F1CB2"/>
    <w:rsid w:val="5A3809BC"/>
    <w:rsid w:val="5ABE7CEE"/>
    <w:rsid w:val="5B0460A8"/>
    <w:rsid w:val="5B21DB88"/>
    <w:rsid w:val="5B49BC54"/>
    <w:rsid w:val="5BA0732B"/>
    <w:rsid w:val="5BAEB74B"/>
    <w:rsid w:val="5BC2D912"/>
    <w:rsid w:val="5BCAED13"/>
    <w:rsid w:val="5BCB1035"/>
    <w:rsid w:val="5BDA0E07"/>
    <w:rsid w:val="5BE0CAFD"/>
    <w:rsid w:val="5D425296"/>
    <w:rsid w:val="5D57F7EB"/>
    <w:rsid w:val="5D697F9A"/>
    <w:rsid w:val="5D86D4A8"/>
    <w:rsid w:val="5D9683B2"/>
    <w:rsid w:val="5D9C48FD"/>
    <w:rsid w:val="5DD6B07A"/>
    <w:rsid w:val="5DE9E2DA"/>
    <w:rsid w:val="5E09570A"/>
    <w:rsid w:val="5E45242E"/>
    <w:rsid w:val="5EDC7052"/>
    <w:rsid w:val="5EDF8C7D"/>
    <w:rsid w:val="6004D7B9"/>
    <w:rsid w:val="6025C6AB"/>
    <w:rsid w:val="60469476"/>
    <w:rsid w:val="612FD3F8"/>
    <w:rsid w:val="6145CD88"/>
    <w:rsid w:val="6149B48F"/>
    <w:rsid w:val="616AD5E9"/>
    <w:rsid w:val="61775EFD"/>
    <w:rsid w:val="6196F1EA"/>
    <w:rsid w:val="62256E0A"/>
    <w:rsid w:val="629C1D26"/>
    <w:rsid w:val="62B4A70B"/>
    <w:rsid w:val="62F3E3AA"/>
    <w:rsid w:val="633BCECB"/>
    <w:rsid w:val="637494BB"/>
    <w:rsid w:val="63B24351"/>
    <w:rsid w:val="63C0D9C4"/>
    <w:rsid w:val="63E4A5C9"/>
    <w:rsid w:val="6432CA29"/>
    <w:rsid w:val="64682879"/>
    <w:rsid w:val="64A465A0"/>
    <w:rsid w:val="64CA462C"/>
    <w:rsid w:val="65070FD7"/>
    <w:rsid w:val="6513BBC1"/>
    <w:rsid w:val="65594D15"/>
    <w:rsid w:val="657E8DA0"/>
    <w:rsid w:val="658F234F"/>
    <w:rsid w:val="66082AED"/>
    <w:rsid w:val="66598A98"/>
    <w:rsid w:val="666D89ED"/>
    <w:rsid w:val="66A4EBD8"/>
    <w:rsid w:val="66B06040"/>
    <w:rsid w:val="66C5A559"/>
    <w:rsid w:val="67F55AF9"/>
    <w:rsid w:val="690BFDC3"/>
    <w:rsid w:val="6911A606"/>
    <w:rsid w:val="69279AE2"/>
    <w:rsid w:val="6934167A"/>
    <w:rsid w:val="695F257A"/>
    <w:rsid w:val="69658BB4"/>
    <w:rsid w:val="69B2CE0A"/>
    <w:rsid w:val="69BF19F8"/>
    <w:rsid w:val="69C27C10"/>
    <w:rsid w:val="69CE583D"/>
    <w:rsid w:val="6A25E545"/>
    <w:rsid w:val="6A723C69"/>
    <w:rsid w:val="6ACD43C2"/>
    <w:rsid w:val="6AF680C6"/>
    <w:rsid w:val="6B41F079"/>
    <w:rsid w:val="6B55F448"/>
    <w:rsid w:val="6B903177"/>
    <w:rsid w:val="6C21C1F8"/>
    <w:rsid w:val="6C982C54"/>
    <w:rsid w:val="6CA4C75E"/>
    <w:rsid w:val="6D5241D0"/>
    <w:rsid w:val="6D90EF69"/>
    <w:rsid w:val="6DA69365"/>
    <w:rsid w:val="6E5400C2"/>
    <w:rsid w:val="6EA449BF"/>
    <w:rsid w:val="6F20486B"/>
    <w:rsid w:val="6F24EFE4"/>
    <w:rsid w:val="6F3ED26C"/>
    <w:rsid w:val="6F41698C"/>
    <w:rsid w:val="6F76AED1"/>
    <w:rsid w:val="6F8A335A"/>
    <w:rsid w:val="6F931737"/>
    <w:rsid w:val="6F95478D"/>
    <w:rsid w:val="70012976"/>
    <w:rsid w:val="705477D0"/>
    <w:rsid w:val="70586D9F"/>
    <w:rsid w:val="70625AE7"/>
    <w:rsid w:val="70ACCD69"/>
    <w:rsid w:val="70BAA8DB"/>
    <w:rsid w:val="7118E82F"/>
    <w:rsid w:val="717B8AF9"/>
    <w:rsid w:val="71C54CC4"/>
    <w:rsid w:val="71EDDCC6"/>
    <w:rsid w:val="723AC78B"/>
    <w:rsid w:val="7264608C"/>
    <w:rsid w:val="72661A41"/>
    <w:rsid w:val="72AAB841"/>
    <w:rsid w:val="731A5DD3"/>
    <w:rsid w:val="734FDCA9"/>
    <w:rsid w:val="73A41657"/>
    <w:rsid w:val="73BEC61F"/>
    <w:rsid w:val="73D8FC0E"/>
    <w:rsid w:val="73EEFF8A"/>
    <w:rsid w:val="743C6FF8"/>
    <w:rsid w:val="74505C5E"/>
    <w:rsid w:val="7471FEC0"/>
    <w:rsid w:val="749052A3"/>
    <w:rsid w:val="75398CFB"/>
    <w:rsid w:val="755C321A"/>
    <w:rsid w:val="7576B84C"/>
    <w:rsid w:val="75AC0C1C"/>
    <w:rsid w:val="75DEB121"/>
    <w:rsid w:val="75E25903"/>
    <w:rsid w:val="75F21347"/>
    <w:rsid w:val="762E2E83"/>
    <w:rsid w:val="764A9D5C"/>
    <w:rsid w:val="7659511F"/>
    <w:rsid w:val="76BCE76D"/>
    <w:rsid w:val="76CE7190"/>
    <w:rsid w:val="77378A7B"/>
    <w:rsid w:val="777B8FE2"/>
    <w:rsid w:val="77C16462"/>
    <w:rsid w:val="77E7CCA3"/>
    <w:rsid w:val="780E8743"/>
    <w:rsid w:val="780F74C1"/>
    <w:rsid w:val="7878680E"/>
    <w:rsid w:val="78F0F4D8"/>
    <w:rsid w:val="79010154"/>
    <w:rsid w:val="790DBF88"/>
    <w:rsid w:val="79C3A9B2"/>
    <w:rsid w:val="7A032E15"/>
    <w:rsid w:val="7A249B48"/>
    <w:rsid w:val="7A7786C6"/>
    <w:rsid w:val="7ADC5E46"/>
    <w:rsid w:val="7B09E1E2"/>
    <w:rsid w:val="7BCE7B48"/>
    <w:rsid w:val="7C1CD065"/>
    <w:rsid w:val="7C55ADEB"/>
    <w:rsid w:val="7C748FC3"/>
    <w:rsid w:val="7CBD0EB0"/>
    <w:rsid w:val="7D37C3A1"/>
    <w:rsid w:val="7D6F271B"/>
    <w:rsid w:val="7DABAE2B"/>
    <w:rsid w:val="7E089CC8"/>
    <w:rsid w:val="7E478F11"/>
    <w:rsid w:val="7E8A9DB7"/>
    <w:rsid w:val="7E94CDF9"/>
    <w:rsid w:val="7EF2B195"/>
    <w:rsid w:val="7FF4AF72"/>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71597A3"/>
  <w15:docId w15:val="{5A530DB4-6E0F-48A5-8AD7-8957461454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5E69"/>
    <w:rPr>
      <w:rFonts w:ascii="Tahoma" w:eastAsia="Tahoma" w:hAnsi="Tahoma" w:cs="Tahoma"/>
      <w:lang w:val="en-AU"/>
    </w:rPr>
  </w:style>
  <w:style w:type="paragraph" w:styleId="Heading1">
    <w:name w:val="heading 1"/>
    <w:basedOn w:val="Normal"/>
    <w:link w:val="Heading1Char"/>
    <w:uiPriority w:val="9"/>
    <w:qFormat/>
    <w:pPr>
      <w:spacing w:before="80"/>
      <w:ind w:left="133"/>
      <w:outlineLvl w:val="0"/>
    </w:pPr>
    <w:rPr>
      <w:sz w:val="28"/>
      <w:szCs w:val="28"/>
    </w:rPr>
  </w:style>
  <w:style w:type="paragraph" w:styleId="Heading2">
    <w:name w:val="heading 2"/>
    <w:basedOn w:val="Normal"/>
    <w:link w:val="Heading2Char"/>
    <w:uiPriority w:val="9"/>
    <w:unhideWhenUsed/>
    <w:qFormat/>
    <w:pPr>
      <w:ind w:left="133"/>
      <w:outlineLvl w:val="1"/>
    </w:pPr>
    <w:rPr>
      <w:sz w:val="26"/>
      <w:szCs w:val="26"/>
    </w:rPr>
  </w:style>
  <w:style w:type="paragraph" w:styleId="Heading3">
    <w:name w:val="heading 3"/>
    <w:basedOn w:val="Normal"/>
    <w:link w:val="Heading3Char"/>
    <w:uiPriority w:val="9"/>
    <w:unhideWhenUsed/>
    <w:qFormat/>
    <w:pPr>
      <w:ind w:left="133"/>
      <w:outlineLvl w:val="2"/>
    </w:pPr>
    <w:rPr>
      <w:rFonts w:ascii="Gill Sans MT" w:eastAsia="Gill Sans MT" w:hAnsi="Gill Sans MT" w:cs="Gill Sans MT"/>
      <w:b/>
      <w:bCs/>
      <w:sz w:val="20"/>
      <w:szCs w:val="20"/>
    </w:rPr>
  </w:style>
  <w:style w:type="paragraph" w:styleId="Heading4">
    <w:name w:val="heading 4"/>
    <w:basedOn w:val="Normal"/>
    <w:next w:val="Normal"/>
    <w:link w:val="Heading4Char"/>
    <w:uiPriority w:val="9"/>
    <w:semiHidden/>
    <w:unhideWhenUsed/>
    <w:qFormat/>
    <w:rsid w:val="00EB6683"/>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Pr>
      <w:sz w:val="20"/>
      <w:szCs w:val="20"/>
    </w:rPr>
  </w:style>
  <w:style w:type="paragraph" w:styleId="ListParagraph">
    <w:name w:val="List Paragraph"/>
    <w:basedOn w:val="Normal"/>
    <w:uiPriority w:val="1"/>
    <w:qFormat/>
    <w:pPr>
      <w:ind w:left="530" w:hanging="113"/>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8E4C1D"/>
    <w:pPr>
      <w:tabs>
        <w:tab w:val="center" w:pos="4513"/>
        <w:tab w:val="right" w:pos="9026"/>
      </w:tabs>
    </w:pPr>
  </w:style>
  <w:style w:type="character" w:customStyle="1" w:styleId="HeaderChar">
    <w:name w:val="Header Char"/>
    <w:basedOn w:val="DefaultParagraphFont"/>
    <w:link w:val="Header"/>
    <w:uiPriority w:val="99"/>
    <w:rsid w:val="008E4C1D"/>
    <w:rPr>
      <w:rFonts w:ascii="Tahoma" w:eastAsia="Tahoma" w:hAnsi="Tahoma" w:cs="Tahoma"/>
    </w:rPr>
  </w:style>
  <w:style w:type="paragraph" w:styleId="Footer">
    <w:name w:val="footer"/>
    <w:basedOn w:val="Normal"/>
    <w:link w:val="FooterChar"/>
    <w:uiPriority w:val="99"/>
    <w:unhideWhenUsed/>
    <w:rsid w:val="008E4C1D"/>
    <w:pPr>
      <w:tabs>
        <w:tab w:val="center" w:pos="4513"/>
        <w:tab w:val="right" w:pos="9026"/>
      </w:tabs>
    </w:pPr>
  </w:style>
  <w:style w:type="character" w:customStyle="1" w:styleId="FooterChar">
    <w:name w:val="Footer Char"/>
    <w:basedOn w:val="DefaultParagraphFont"/>
    <w:link w:val="Footer"/>
    <w:uiPriority w:val="99"/>
    <w:rsid w:val="008E4C1D"/>
    <w:rPr>
      <w:rFonts w:ascii="Tahoma" w:eastAsia="Tahoma" w:hAnsi="Tahoma" w:cs="Tahoma"/>
    </w:rPr>
  </w:style>
  <w:style w:type="character" w:customStyle="1" w:styleId="Heading1Char">
    <w:name w:val="Heading 1 Char"/>
    <w:basedOn w:val="DefaultParagraphFont"/>
    <w:link w:val="Heading1"/>
    <w:uiPriority w:val="9"/>
    <w:rsid w:val="008E4C1D"/>
    <w:rPr>
      <w:rFonts w:ascii="Tahoma" w:eastAsia="Tahoma" w:hAnsi="Tahoma" w:cs="Tahoma"/>
      <w:sz w:val="28"/>
      <w:szCs w:val="28"/>
    </w:rPr>
  </w:style>
  <w:style w:type="character" w:customStyle="1" w:styleId="BodyTextChar">
    <w:name w:val="Body Text Char"/>
    <w:basedOn w:val="DefaultParagraphFont"/>
    <w:link w:val="BodyText"/>
    <w:uiPriority w:val="1"/>
    <w:rsid w:val="008E4C1D"/>
    <w:rPr>
      <w:rFonts w:ascii="Tahoma" w:eastAsia="Tahoma" w:hAnsi="Tahoma" w:cs="Tahoma"/>
      <w:sz w:val="20"/>
      <w:szCs w:val="20"/>
    </w:rPr>
  </w:style>
  <w:style w:type="character" w:customStyle="1" w:styleId="Heading2Char">
    <w:name w:val="Heading 2 Char"/>
    <w:basedOn w:val="DefaultParagraphFont"/>
    <w:link w:val="Heading2"/>
    <w:uiPriority w:val="9"/>
    <w:rsid w:val="008E4C1D"/>
    <w:rPr>
      <w:rFonts w:ascii="Tahoma" w:eastAsia="Tahoma" w:hAnsi="Tahoma" w:cs="Tahoma"/>
      <w:sz w:val="26"/>
      <w:szCs w:val="26"/>
    </w:rPr>
  </w:style>
  <w:style w:type="character" w:customStyle="1" w:styleId="Heading4Char">
    <w:name w:val="Heading 4 Char"/>
    <w:basedOn w:val="DefaultParagraphFont"/>
    <w:link w:val="Heading4"/>
    <w:uiPriority w:val="9"/>
    <w:semiHidden/>
    <w:rsid w:val="00EB6683"/>
    <w:rPr>
      <w:rFonts w:asciiTheme="majorHAnsi" w:eastAsiaTheme="majorEastAsia" w:hAnsiTheme="majorHAnsi" w:cstheme="majorBidi"/>
      <w:i/>
      <w:iCs/>
      <w:color w:val="365F91" w:themeColor="accent1" w:themeShade="BF"/>
    </w:rPr>
  </w:style>
  <w:style w:type="table" w:styleId="TableGrid">
    <w:name w:val="Table Grid"/>
    <w:basedOn w:val="TableNormal"/>
    <w:uiPriority w:val="39"/>
    <w:rsid w:val="005A29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034CDB"/>
    <w:rPr>
      <w:b/>
      <w:bCs/>
    </w:rPr>
  </w:style>
  <w:style w:type="character" w:customStyle="1" w:styleId="Heading3Char">
    <w:name w:val="Heading 3 Char"/>
    <w:basedOn w:val="DefaultParagraphFont"/>
    <w:link w:val="Heading3"/>
    <w:uiPriority w:val="9"/>
    <w:rsid w:val="002F453E"/>
    <w:rPr>
      <w:rFonts w:ascii="Gill Sans MT" w:eastAsia="Gill Sans MT" w:hAnsi="Gill Sans MT" w:cs="Gill Sans MT"/>
      <w:b/>
      <w:bCs/>
      <w:sz w:val="20"/>
      <w:szCs w:val="20"/>
    </w:rPr>
  </w:style>
  <w:style w:type="character" w:styleId="Hyperlink">
    <w:name w:val="Hyperlink"/>
    <w:basedOn w:val="DefaultParagraphFont"/>
    <w:uiPriority w:val="99"/>
    <w:unhideWhenUsed/>
    <w:rsid w:val="00BF0AEB"/>
    <w:rPr>
      <w:color w:val="0000FF" w:themeColor="hyperlink"/>
      <w:u w:val="single"/>
    </w:rPr>
  </w:style>
  <w:style w:type="paragraph" w:styleId="Revision">
    <w:name w:val="Revision"/>
    <w:hidden/>
    <w:uiPriority w:val="99"/>
    <w:semiHidden/>
    <w:rsid w:val="007C37AC"/>
    <w:pPr>
      <w:widowControl/>
      <w:autoSpaceDE/>
      <w:autoSpaceDN/>
    </w:pPr>
    <w:rPr>
      <w:rFonts w:ascii="Tahoma" w:eastAsia="Tahoma" w:hAnsi="Tahoma" w:cs="Tahoma"/>
    </w:rPr>
  </w:style>
  <w:style w:type="paragraph" w:styleId="NormalWeb">
    <w:name w:val="Normal (Web)"/>
    <w:basedOn w:val="Normal"/>
    <w:uiPriority w:val="99"/>
    <w:unhideWhenUsed/>
    <w:rsid w:val="00105EAB"/>
    <w:pPr>
      <w:widowControl/>
      <w:autoSpaceDE/>
      <w:autoSpaceDN/>
      <w:spacing w:before="100" w:beforeAutospacing="1" w:after="100" w:afterAutospacing="1"/>
    </w:pPr>
    <w:rPr>
      <w:rFonts w:ascii="Times New Roman" w:eastAsia="Times New Roman" w:hAnsi="Times New Roman" w:cs="Times New Roman"/>
      <w:sz w:val="24"/>
      <w:szCs w:val="24"/>
      <w:lang w:eastAsia="en-AU"/>
    </w:rPr>
  </w:style>
  <w:style w:type="character" w:styleId="UnresolvedMention">
    <w:name w:val="Unresolved Mention"/>
    <w:basedOn w:val="DefaultParagraphFont"/>
    <w:uiPriority w:val="99"/>
    <w:semiHidden/>
    <w:unhideWhenUsed/>
    <w:rsid w:val="00151F7D"/>
    <w:rPr>
      <w:color w:val="605E5C"/>
      <w:shd w:val="clear" w:color="auto" w:fill="E1DFDD"/>
    </w:rPr>
  </w:style>
  <w:style w:type="character" w:styleId="CommentReference">
    <w:name w:val="annotation reference"/>
    <w:basedOn w:val="DefaultParagraphFont"/>
    <w:uiPriority w:val="99"/>
    <w:semiHidden/>
    <w:unhideWhenUsed/>
    <w:rsid w:val="00282F8B"/>
    <w:rPr>
      <w:sz w:val="16"/>
      <w:szCs w:val="16"/>
    </w:rPr>
  </w:style>
  <w:style w:type="paragraph" w:styleId="CommentText">
    <w:name w:val="annotation text"/>
    <w:basedOn w:val="Normal"/>
    <w:link w:val="CommentTextChar"/>
    <w:uiPriority w:val="99"/>
    <w:unhideWhenUsed/>
    <w:rsid w:val="00282F8B"/>
    <w:rPr>
      <w:sz w:val="20"/>
      <w:szCs w:val="20"/>
    </w:rPr>
  </w:style>
  <w:style w:type="character" w:customStyle="1" w:styleId="CommentTextChar">
    <w:name w:val="Comment Text Char"/>
    <w:basedOn w:val="DefaultParagraphFont"/>
    <w:link w:val="CommentText"/>
    <w:uiPriority w:val="99"/>
    <w:rsid w:val="00282F8B"/>
    <w:rPr>
      <w:rFonts w:ascii="Tahoma" w:eastAsia="Tahoma" w:hAnsi="Tahoma" w:cs="Tahoma"/>
      <w:sz w:val="20"/>
      <w:szCs w:val="20"/>
    </w:rPr>
  </w:style>
  <w:style w:type="paragraph" w:styleId="CommentSubject">
    <w:name w:val="annotation subject"/>
    <w:basedOn w:val="CommentText"/>
    <w:next w:val="CommentText"/>
    <w:link w:val="CommentSubjectChar"/>
    <w:uiPriority w:val="99"/>
    <w:semiHidden/>
    <w:unhideWhenUsed/>
    <w:rsid w:val="00282F8B"/>
    <w:rPr>
      <w:b/>
      <w:bCs/>
    </w:rPr>
  </w:style>
  <w:style w:type="character" w:customStyle="1" w:styleId="CommentSubjectChar">
    <w:name w:val="Comment Subject Char"/>
    <w:basedOn w:val="CommentTextChar"/>
    <w:link w:val="CommentSubject"/>
    <w:uiPriority w:val="99"/>
    <w:semiHidden/>
    <w:rsid w:val="00282F8B"/>
    <w:rPr>
      <w:rFonts w:ascii="Tahoma" w:eastAsia="Tahoma" w:hAnsi="Tahoma" w:cs="Tahoma"/>
      <w:b/>
      <w:bCs/>
      <w:sz w:val="20"/>
      <w:szCs w:val="20"/>
    </w:rPr>
  </w:style>
  <w:style w:type="character" w:styleId="FollowedHyperlink">
    <w:name w:val="FollowedHyperlink"/>
    <w:basedOn w:val="DefaultParagraphFont"/>
    <w:uiPriority w:val="99"/>
    <w:semiHidden/>
    <w:unhideWhenUsed/>
    <w:rsid w:val="00212F0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3764334">
      <w:bodyDiv w:val="1"/>
      <w:marLeft w:val="0"/>
      <w:marRight w:val="0"/>
      <w:marTop w:val="0"/>
      <w:marBottom w:val="0"/>
      <w:divBdr>
        <w:top w:val="none" w:sz="0" w:space="0" w:color="auto"/>
        <w:left w:val="none" w:sz="0" w:space="0" w:color="auto"/>
        <w:bottom w:val="none" w:sz="0" w:space="0" w:color="auto"/>
        <w:right w:val="none" w:sz="0" w:space="0" w:color="auto"/>
      </w:divBdr>
    </w:div>
    <w:div w:id="658726129">
      <w:bodyDiv w:val="1"/>
      <w:marLeft w:val="0"/>
      <w:marRight w:val="0"/>
      <w:marTop w:val="0"/>
      <w:marBottom w:val="0"/>
      <w:divBdr>
        <w:top w:val="none" w:sz="0" w:space="0" w:color="auto"/>
        <w:left w:val="none" w:sz="0" w:space="0" w:color="auto"/>
        <w:bottom w:val="none" w:sz="0" w:space="0" w:color="auto"/>
        <w:right w:val="none" w:sz="0" w:space="0" w:color="auto"/>
      </w:divBdr>
    </w:div>
    <w:div w:id="729113231">
      <w:bodyDiv w:val="1"/>
      <w:marLeft w:val="0"/>
      <w:marRight w:val="0"/>
      <w:marTop w:val="0"/>
      <w:marBottom w:val="0"/>
      <w:divBdr>
        <w:top w:val="none" w:sz="0" w:space="0" w:color="auto"/>
        <w:left w:val="none" w:sz="0" w:space="0" w:color="auto"/>
        <w:bottom w:val="none" w:sz="0" w:space="0" w:color="auto"/>
        <w:right w:val="none" w:sz="0" w:space="0" w:color="auto"/>
      </w:divBdr>
    </w:div>
    <w:div w:id="1119295273">
      <w:bodyDiv w:val="1"/>
      <w:marLeft w:val="0"/>
      <w:marRight w:val="0"/>
      <w:marTop w:val="0"/>
      <w:marBottom w:val="0"/>
      <w:divBdr>
        <w:top w:val="none" w:sz="0" w:space="0" w:color="auto"/>
        <w:left w:val="none" w:sz="0" w:space="0" w:color="auto"/>
        <w:bottom w:val="none" w:sz="0" w:space="0" w:color="auto"/>
        <w:right w:val="none" w:sz="0" w:space="0" w:color="auto"/>
      </w:divBdr>
    </w:div>
    <w:div w:id="1200823725">
      <w:bodyDiv w:val="1"/>
      <w:marLeft w:val="0"/>
      <w:marRight w:val="0"/>
      <w:marTop w:val="0"/>
      <w:marBottom w:val="0"/>
      <w:divBdr>
        <w:top w:val="none" w:sz="0" w:space="0" w:color="auto"/>
        <w:left w:val="none" w:sz="0" w:space="0" w:color="auto"/>
        <w:bottom w:val="none" w:sz="0" w:space="0" w:color="auto"/>
        <w:right w:val="none" w:sz="0" w:space="0" w:color="auto"/>
      </w:divBdr>
      <w:divsChild>
        <w:div w:id="1283267895">
          <w:marLeft w:val="0"/>
          <w:marRight w:val="0"/>
          <w:marTop w:val="0"/>
          <w:marBottom w:val="0"/>
          <w:divBdr>
            <w:top w:val="none" w:sz="0" w:space="0" w:color="auto"/>
            <w:left w:val="none" w:sz="0" w:space="0" w:color="auto"/>
            <w:bottom w:val="none" w:sz="0" w:space="0" w:color="auto"/>
            <w:right w:val="none" w:sz="0" w:space="0" w:color="auto"/>
          </w:divBdr>
        </w:div>
        <w:div w:id="1698853057">
          <w:marLeft w:val="0"/>
          <w:marRight w:val="0"/>
          <w:marTop w:val="0"/>
          <w:marBottom w:val="0"/>
          <w:divBdr>
            <w:top w:val="none" w:sz="0" w:space="0" w:color="auto"/>
            <w:left w:val="none" w:sz="0" w:space="0" w:color="auto"/>
            <w:bottom w:val="none" w:sz="0" w:space="0" w:color="auto"/>
            <w:right w:val="none" w:sz="0" w:space="0" w:color="auto"/>
          </w:divBdr>
        </w:div>
      </w:divsChild>
    </w:div>
    <w:div w:id="1769109246">
      <w:bodyDiv w:val="1"/>
      <w:marLeft w:val="0"/>
      <w:marRight w:val="0"/>
      <w:marTop w:val="0"/>
      <w:marBottom w:val="0"/>
      <w:divBdr>
        <w:top w:val="none" w:sz="0" w:space="0" w:color="auto"/>
        <w:left w:val="none" w:sz="0" w:space="0" w:color="auto"/>
        <w:bottom w:val="none" w:sz="0" w:space="0" w:color="auto"/>
        <w:right w:val="none" w:sz="0" w:space="0" w:color="auto"/>
      </w:divBdr>
    </w:div>
    <w:div w:id="1825582077">
      <w:bodyDiv w:val="1"/>
      <w:marLeft w:val="0"/>
      <w:marRight w:val="0"/>
      <w:marTop w:val="0"/>
      <w:marBottom w:val="0"/>
      <w:divBdr>
        <w:top w:val="none" w:sz="0" w:space="0" w:color="auto"/>
        <w:left w:val="none" w:sz="0" w:space="0" w:color="auto"/>
        <w:bottom w:val="none" w:sz="0" w:space="0" w:color="auto"/>
        <w:right w:val="none" w:sz="0" w:space="0" w:color="auto"/>
      </w:divBdr>
    </w:div>
    <w:div w:id="1825975856">
      <w:bodyDiv w:val="1"/>
      <w:marLeft w:val="0"/>
      <w:marRight w:val="0"/>
      <w:marTop w:val="0"/>
      <w:marBottom w:val="0"/>
      <w:divBdr>
        <w:top w:val="none" w:sz="0" w:space="0" w:color="auto"/>
        <w:left w:val="none" w:sz="0" w:space="0" w:color="auto"/>
        <w:bottom w:val="none" w:sz="0" w:space="0" w:color="auto"/>
        <w:right w:val="none" w:sz="0" w:space="0" w:color="auto"/>
      </w:divBdr>
      <w:divsChild>
        <w:div w:id="831946606">
          <w:marLeft w:val="0"/>
          <w:marRight w:val="0"/>
          <w:marTop w:val="0"/>
          <w:marBottom w:val="0"/>
          <w:divBdr>
            <w:top w:val="none" w:sz="0" w:space="0" w:color="auto"/>
            <w:left w:val="none" w:sz="0" w:space="0" w:color="auto"/>
            <w:bottom w:val="none" w:sz="0" w:space="0" w:color="auto"/>
            <w:right w:val="none" w:sz="0" w:space="0" w:color="auto"/>
          </w:divBdr>
        </w:div>
        <w:div w:id="1085112182">
          <w:marLeft w:val="0"/>
          <w:marRight w:val="0"/>
          <w:marTop w:val="0"/>
          <w:marBottom w:val="0"/>
          <w:divBdr>
            <w:top w:val="none" w:sz="0" w:space="0" w:color="auto"/>
            <w:left w:val="none" w:sz="0" w:space="0" w:color="auto"/>
            <w:bottom w:val="none" w:sz="0" w:space="0" w:color="auto"/>
            <w:right w:val="none" w:sz="0" w:space="0" w:color="auto"/>
          </w:divBdr>
        </w:div>
      </w:divsChild>
    </w:div>
    <w:div w:id="1970932030">
      <w:bodyDiv w:val="1"/>
      <w:marLeft w:val="0"/>
      <w:marRight w:val="0"/>
      <w:marTop w:val="0"/>
      <w:marBottom w:val="0"/>
      <w:divBdr>
        <w:top w:val="none" w:sz="0" w:space="0" w:color="auto"/>
        <w:left w:val="none" w:sz="0" w:space="0" w:color="auto"/>
        <w:bottom w:val="none" w:sz="0" w:space="0" w:color="auto"/>
        <w:right w:val="none" w:sz="0" w:space="0" w:color="auto"/>
      </w:divBdr>
      <w:divsChild>
        <w:div w:id="443614478">
          <w:marLeft w:val="0"/>
          <w:marRight w:val="0"/>
          <w:marTop w:val="0"/>
          <w:marBottom w:val="0"/>
          <w:divBdr>
            <w:top w:val="none" w:sz="0" w:space="0" w:color="auto"/>
            <w:left w:val="none" w:sz="0" w:space="0" w:color="auto"/>
            <w:bottom w:val="none" w:sz="0" w:space="0" w:color="auto"/>
            <w:right w:val="none" w:sz="0" w:space="0" w:color="auto"/>
          </w:divBdr>
        </w:div>
        <w:div w:id="1428234167">
          <w:marLeft w:val="0"/>
          <w:marRight w:val="0"/>
          <w:marTop w:val="0"/>
          <w:marBottom w:val="0"/>
          <w:divBdr>
            <w:top w:val="none" w:sz="0" w:space="0" w:color="auto"/>
            <w:left w:val="none" w:sz="0" w:space="0" w:color="auto"/>
            <w:bottom w:val="none" w:sz="0" w:space="0" w:color="auto"/>
            <w:right w:val="none" w:sz="0" w:space="0" w:color="auto"/>
          </w:divBdr>
        </w:div>
        <w:div w:id="1604533988">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cbf.org.au/grants/grants-available/" TargetMode="External"/><Relationship Id="rId18" Type="http://schemas.openxmlformats.org/officeDocument/2006/relationships/hyperlink" Target="https://cbf.org.au/about/our-story/policies-guidelines-constitution/content-monitoring/" TargetMode="External"/><Relationship Id="rId26" Type="http://schemas.openxmlformats.org/officeDocument/2006/relationships/hyperlink" Target="https://cbf.org.au/grants/faqs/" TargetMode="External"/><Relationship Id="rId39" Type="http://schemas.openxmlformats.org/officeDocument/2006/relationships/footer" Target="footer1.xml"/><Relationship Id="rId21" Type="http://schemas.openxmlformats.org/officeDocument/2006/relationships/hyperlink" Target="https://cbf.org.au/about/our-people/grants-support-team/" TargetMode="External"/><Relationship Id="rId34" Type="http://schemas.openxmlformats.org/officeDocument/2006/relationships/hyperlink" Target="https://cbf.org.au/grants/grants-available/content/"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rph.org.au/resources/radio-reading-resources-for-stations/" TargetMode="External"/><Relationship Id="rId20" Type="http://schemas.openxmlformats.org/officeDocument/2006/relationships/hyperlink" Target="https://cbf.org.au/explainer-what-is-ethnic-funding/" TargetMode="External"/><Relationship Id="rId29" Type="http://schemas.openxmlformats.org/officeDocument/2006/relationships/hyperlink" Target="https://cbf.org.au/grants/faqs/"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cbf.org.au/grants/grants-available/" TargetMode="External"/><Relationship Id="rId24" Type="http://schemas.openxmlformats.org/officeDocument/2006/relationships/hyperlink" Target="https://cbf.org.au/explainer-what-is-ethnic-funding/" TargetMode="External"/><Relationship Id="rId32" Type="http://schemas.openxmlformats.org/officeDocument/2006/relationships/hyperlink" Target="https://cbf.org.au/grants/faqs/" TargetMode="External"/><Relationship Id="rId37" Type="http://schemas.openxmlformats.org/officeDocument/2006/relationships/hyperlink" Target="https://cbf.org.au/grants/faqs/" TargetMode="External"/><Relationship Id="rId40"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cbf.org.au/grants/faqs/" TargetMode="External"/><Relationship Id="rId23" Type="http://schemas.openxmlformats.org/officeDocument/2006/relationships/hyperlink" Target="https://cbf.org.au/grants/faqs/" TargetMode="External"/><Relationship Id="rId28" Type="http://schemas.openxmlformats.org/officeDocument/2006/relationships/hyperlink" Target="https://cbf.org.au/grants/faqs/" TargetMode="External"/><Relationship Id="rId36" Type="http://schemas.openxmlformats.org/officeDocument/2006/relationships/hyperlink" Target="https://cbf.org.au/grants/faqs/" TargetMode="External"/><Relationship Id="rId10" Type="http://schemas.openxmlformats.org/officeDocument/2006/relationships/endnotes" Target="endnotes.xml"/><Relationship Id="rId19" Type="http://schemas.openxmlformats.org/officeDocument/2006/relationships/hyperlink" Target="https://cbf.org.au/grants/faqs/" TargetMode="External"/><Relationship Id="rId31" Type="http://schemas.openxmlformats.org/officeDocument/2006/relationships/hyperlink" Target="https://cbf.org.au/grants/faq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cbf.org.au/grants/grants-available/" TargetMode="External"/><Relationship Id="rId22" Type="http://schemas.openxmlformats.org/officeDocument/2006/relationships/hyperlink" Target="https://cbf.org.au/grants/faqs/" TargetMode="External"/><Relationship Id="rId27" Type="http://schemas.openxmlformats.org/officeDocument/2006/relationships/hyperlink" Target="https://cbf.org.au/grants/faqs/" TargetMode="External"/><Relationship Id="rId30" Type="http://schemas.openxmlformats.org/officeDocument/2006/relationships/hyperlink" Target="https://cbf.org.au/grants/faqs/" TargetMode="External"/><Relationship Id="rId35" Type="http://schemas.openxmlformats.org/officeDocument/2006/relationships/hyperlink" Target="https://cbf.org.au/grants/faqs/" TargetMode="Externa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cbf.org.au/grants/grants-available/" TargetMode="External"/><Relationship Id="rId17" Type="http://schemas.openxmlformats.org/officeDocument/2006/relationships/hyperlink" Target="https://cbf.org.au/grants/faqs/" TargetMode="External"/><Relationship Id="rId25" Type="http://schemas.openxmlformats.org/officeDocument/2006/relationships/hyperlink" Target="https://cbf.org.au/grants/faqs/" TargetMode="External"/><Relationship Id="rId33" Type="http://schemas.openxmlformats.org/officeDocument/2006/relationships/hyperlink" Target="https://cbf.org.au/grants/grants-available/" TargetMode="External"/><Relationship Id="rId38"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F8CA51E83F56D4BA3656DDFC92947A5" ma:contentTypeVersion="18" ma:contentTypeDescription="Create a new document." ma:contentTypeScope="" ma:versionID="03469e2ddb4f14a0f2635a268c01347b">
  <xsd:schema xmlns:xsd="http://www.w3.org/2001/XMLSchema" xmlns:xs="http://www.w3.org/2001/XMLSchema" xmlns:p="http://schemas.microsoft.com/office/2006/metadata/properties" xmlns:ns2="1588e857-b7f9-4626-af9f-0af0ac668ce9" xmlns:ns3="cb139596-0b16-40ba-8a6f-7225b1e83fe1" targetNamespace="http://schemas.microsoft.com/office/2006/metadata/properties" ma:root="true" ma:fieldsID="ee3a294fe902fc25813e455de211adfe" ns2:_="" ns3:_="">
    <xsd:import namespace="1588e857-b7f9-4626-af9f-0af0ac668ce9"/>
    <xsd:import namespace="cb139596-0b16-40ba-8a6f-7225b1e83fe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88e857-b7f9-4626-af9f-0af0ac668c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8db4bfdf-a519-483e-b25c-388c9cb1eef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b139596-0b16-40ba-8a6f-7225b1e83fe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8142e69-1ec1-4c30-a80a-675b9fa4d4ed}" ma:internalName="TaxCatchAll" ma:showField="CatchAllData" ma:web="cb139596-0b16-40ba-8a6f-7225b1e83f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cb139596-0b16-40ba-8a6f-7225b1e83fe1" xsi:nil="true"/>
    <lcf76f155ced4ddcb4097134ff3c332f xmlns="1588e857-b7f9-4626-af9f-0af0ac668ce9">
      <Terms xmlns="http://schemas.microsoft.com/office/infopath/2007/PartnerControls"/>
    </lcf76f155ced4ddcb4097134ff3c332f>
    <SharedWithUsers xmlns="cb139596-0b16-40ba-8a6f-7225b1e83fe1">
      <UserInfo>
        <DisplayName/>
        <AccountId xsi:nil="true"/>
        <AccountType/>
      </UserInfo>
    </SharedWithUsers>
  </documentManagement>
</p:properties>
</file>

<file path=customXml/itemProps1.xml><?xml version="1.0" encoding="utf-8"?>
<ds:datastoreItem xmlns:ds="http://schemas.openxmlformats.org/officeDocument/2006/customXml" ds:itemID="{E0CEECCA-D732-4343-B655-E69AD17ED618}">
  <ds:schemaRefs>
    <ds:schemaRef ds:uri="http://schemas.openxmlformats.org/officeDocument/2006/bibliography"/>
  </ds:schemaRefs>
</ds:datastoreItem>
</file>

<file path=customXml/itemProps2.xml><?xml version="1.0" encoding="utf-8"?>
<ds:datastoreItem xmlns:ds="http://schemas.openxmlformats.org/officeDocument/2006/customXml" ds:itemID="{19C987FC-F4EC-4EC7-8AB5-A729D1FC7537}">
  <ds:schemaRefs>
    <ds:schemaRef ds:uri="http://schemas.microsoft.com/sharepoint/v3/contenttype/forms"/>
  </ds:schemaRefs>
</ds:datastoreItem>
</file>

<file path=customXml/itemProps3.xml><?xml version="1.0" encoding="utf-8"?>
<ds:datastoreItem xmlns:ds="http://schemas.openxmlformats.org/officeDocument/2006/customXml" ds:itemID="{FB5CCE85-02F7-4539-82BE-04316CFF991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88e857-b7f9-4626-af9f-0af0ac668ce9"/>
    <ds:schemaRef ds:uri="cb139596-0b16-40ba-8a6f-7225b1e83f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589E28D-BC85-4510-B765-B61C33FAD64D}">
  <ds:schemaRefs>
    <ds:schemaRef ds:uri="http://schemas.microsoft.com/office/2006/metadata/properties"/>
    <ds:schemaRef ds:uri="http://schemas.microsoft.com/office/infopath/2007/PartnerControls"/>
    <ds:schemaRef ds:uri="cb139596-0b16-40ba-8a6f-7225b1e83fe1"/>
    <ds:schemaRef ds:uri="1588e857-b7f9-4626-af9f-0af0ac668ce9"/>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9</Pages>
  <Words>2860</Words>
  <Characters>15900</Characters>
  <Application>Microsoft Office Word</Application>
  <DocSecurity>0</DocSecurity>
  <Lines>411</Lines>
  <Paragraphs>172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Dean Linguey</dc:creator>
  <cp:keywords/>
  <cp:lastModifiedBy>Sheah Sutton</cp:lastModifiedBy>
  <cp:revision>4</cp:revision>
  <dcterms:created xsi:type="dcterms:W3CDTF">2025-11-26T03:49:00Z</dcterms:created>
  <dcterms:modified xsi:type="dcterms:W3CDTF">2025-11-26T04:04:00Z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2019-01-08T00:00:00Z</vt:filetime>
  </property>
  <property fmtid="{D5CDD505-2E9C-101B-9397-08002B2CF9AE}" pid="3" name="Creator">
    <vt:lpwstr>Apache FOP Version 2.3</vt:lpwstr>
  </property>
  <property fmtid="{D5CDD505-2E9C-101B-9397-08002B2CF9AE}" pid="4" name="LastSaved">
    <vt:filetime>2019-01-08T00:00:00Z</vt:filetime>
  </property>
  <property fmtid="{D5CDD505-2E9C-101B-9397-08002B2CF9AE}" pid="5" name="ContentTypeId">
    <vt:lpwstr>0x0101004F8CA51E83F56D4BA3656DDFC92947A5</vt:lpwstr>
  </property>
  <property fmtid="{D5CDD505-2E9C-101B-9397-08002B2CF9AE}" pid="6" name="MediaServiceImageTags">
    <vt:lpwstr/>
  </property>
  <property fmtid="{D5CDD505-2E9C-101B-9397-08002B2CF9AE}" pid="7" name="Order">
    <vt:r8>14176400</vt:r8>
  </property>
  <property fmtid="{D5CDD505-2E9C-101B-9397-08002B2CF9AE}" pid="8" name="xd_Signature">
    <vt:bool>false</vt:bool>
  </property>
  <property fmtid="{D5CDD505-2E9C-101B-9397-08002B2CF9AE}" pid="9" name="xd_ProgID">
    <vt:lpwstr/>
  </property>
  <property fmtid="{D5CDD505-2E9C-101B-9397-08002B2CF9AE}" pid="10" name="ComplianceAssetId">
    <vt:lpwstr/>
  </property>
  <property fmtid="{D5CDD505-2E9C-101B-9397-08002B2CF9AE}" pid="11" name="TemplateUrl">
    <vt:lpwstr/>
  </property>
  <property fmtid="{D5CDD505-2E9C-101B-9397-08002B2CF9AE}" pid="12" name="_ExtendedDescription">
    <vt:lpwstr/>
  </property>
  <property fmtid="{D5CDD505-2E9C-101B-9397-08002B2CF9AE}" pid="13" name="TriggerFlowInfo">
    <vt:lpwstr/>
  </property>
</Properties>
</file>