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424ED3" w14:textId="28FFF076" w:rsidR="002B401A" w:rsidRDefault="002B401A" w:rsidP="002B401A">
      <w:pPr>
        <w:pStyle w:val="paragraph"/>
        <w:spacing w:before="0" w:beforeAutospacing="0" w:after="0" w:afterAutospacing="0"/>
        <w:ind w:left="105"/>
        <w:textAlignment w:val="baseline"/>
        <w:rPr>
          <w:rFonts w:ascii="Segoe UI" w:hAnsi="Segoe UI" w:cs="Segoe UI"/>
          <w:sz w:val="18"/>
          <w:szCs w:val="18"/>
        </w:rPr>
      </w:pPr>
      <w:r>
        <w:rPr>
          <w:rStyle w:val="normaltextrun"/>
          <w:rFonts w:ascii="Calibri Light" w:hAnsi="Calibri Light" w:cs="Calibri Light"/>
          <w:color w:val="1E6F8C"/>
          <w:sz w:val="28"/>
          <w:szCs w:val="28"/>
          <w:lang w:val="en-US"/>
        </w:rPr>
        <w:t>Using this form</w:t>
      </w:r>
      <w:r>
        <w:rPr>
          <w:rStyle w:val="eop"/>
          <w:rFonts w:ascii="Calibri Light" w:hAnsi="Calibri Light" w:cs="Calibri Light"/>
          <w:color w:val="1E6F8C"/>
          <w:sz w:val="28"/>
          <w:szCs w:val="28"/>
        </w:rPr>
        <w:t> </w:t>
      </w:r>
    </w:p>
    <w:p w14:paraId="06D6C368"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40"/>
          <w:szCs w:val="40"/>
        </w:rPr>
        <w:t> </w:t>
      </w:r>
    </w:p>
    <w:p w14:paraId="78131C95" w14:textId="32D20695" w:rsidR="002B401A" w:rsidRDefault="002B401A" w:rsidP="002B401A">
      <w:pPr>
        <w:pStyle w:val="paragraph"/>
        <w:spacing w:before="0" w:beforeAutospacing="0" w:after="0" w:afterAutospacing="0"/>
        <w:ind w:left="10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Use this form to apply for a </w:t>
      </w:r>
      <w:r w:rsidRPr="002B401A">
        <w:rPr>
          <w:rStyle w:val="normaltextrun"/>
          <w:rFonts w:ascii="Calibri Light" w:hAnsi="Calibri Light" w:cs="Calibri Light"/>
          <w:b/>
          <w:bCs/>
          <w:sz w:val="22"/>
          <w:szCs w:val="22"/>
          <w:lang w:val="en-US"/>
        </w:rPr>
        <w:t>Development &amp; Operations Grant</w:t>
      </w:r>
      <w:r w:rsidRPr="002B401A">
        <w:rPr>
          <w:rStyle w:val="normaltextrun"/>
          <w:rFonts w:ascii="Calibri Light" w:hAnsi="Calibri Light" w:cs="Calibri Light"/>
          <w:sz w:val="22"/>
          <w:szCs w:val="22"/>
          <w:lang w:val="en-US"/>
        </w:rPr>
        <w:t>.</w:t>
      </w:r>
      <w:r w:rsidRPr="002B401A">
        <w:rPr>
          <w:rStyle w:val="eop"/>
          <w:rFonts w:ascii="Calibri Light" w:hAnsi="Calibri Light" w:cs="Calibri Light"/>
          <w:sz w:val="22"/>
          <w:szCs w:val="22"/>
        </w:rPr>
        <w:t> </w:t>
      </w:r>
    </w:p>
    <w:p w14:paraId="3E534D95"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p>
    <w:p w14:paraId="103C7BFD" w14:textId="1CD42399"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Complete and submit </w:t>
      </w:r>
      <w:r w:rsidRPr="002B401A">
        <w:rPr>
          <w:rStyle w:val="normaltextrun"/>
          <w:rFonts w:ascii="Calibri Light" w:hAnsi="Calibri Light" w:cs="Calibri Light"/>
          <w:b/>
          <w:bCs/>
          <w:sz w:val="22"/>
          <w:szCs w:val="22"/>
          <w:lang w:val="en-US"/>
        </w:rPr>
        <w:t xml:space="preserve">one </w:t>
      </w:r>
      <w:r w:rsidRPr="002B401A">
        <w:rPr>
          <w:rStyle w:val="normaltextrun"/>
          <w:rFonts w:ascii="Calibri Light" w:hAnsi="Calibri Light" w:cs="Calibri Light"/>
          <w:sz w:val="22"/>
          <w:szCs w:val="22"/>
          <w:lang w:val="en-US"/>
        </w:rPr>
        <w:t>form for your organisation and include any requests for support for infrastructure, projects and/or core operations within the same form.</w:t>
      </w:r>
      <w:r w:rsidRPr="002B401A">
        <w:rPr>
          <w:rStyle w:val="eop"/>
          <w:rFonts w:ascii="Calibri Light" w:hAnsi="Calibri Light" w:cs="Calibri Light"/>
          <w:sz w:val="22"/>
          <w:szCs w:val="22"/>
        </w:rPr>
        <w:t> </w:t>
      </w:r>
    </w:p>
    <w:p w14:paraId="11666F97"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p>
    <w:p w14:paraId="7B6D5620"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The following links contain information to help you prepare your application:</w:t>
      </w:r>
      <w:r w:rsidRPr="002B401A">
        <w:rPr>
          <w:rStyle w:val="eop"/>
          <w:rFonts w:ascii="Calibri Light" w:hAnsi="Calibri Light" w:cs="Calibri Light"/>
          <w:sz w:val="22"/>
          <w:szCs w:val="22"/>
        </w:rPr>
        <w:t> </w:t>
      </w:r>
    </w:p>
    <w:p w14:paraId="2C8DF2D3" w14:textId="22931A80" w:rsidR="002B401A" w:rsidRPr="002B401A" w:rsidRDefault="388EE818" w:rsidP="6A1353FC">
      <w:pPr>
        <w:pStyle w:val="paragraph"/>
        <w:numPr>
          <w:ilvl w:val="0"/>
          <w:numId w:val="12"/>
        </w:numPr>
        <w:spacing w:before="0" w:beforeAutospacing="0" w:after="0" w:afterAutospacing="0"/>
        <w:ind w:left="1125" w:firstLine="0"/>
        <w:textAlignment w:val="baseline"/>
        <w:rPr>
          <w:rFonts w:ascii="Calibri Light" w:hAnsi="Calibri Light" w:cs="Calibri Light"/>
          <w:sz w:val="22"/>
          <w:szCs w:val="22"/>
        </w:rPr>
      </w:pPr>
      <w:hyperlink r:id="rId10">
        <w:r w:rsidRPr="6A1353FC">
          <w:rPr>
            <w:rStyle w:val="normaltextrun"/>
            <w:rFonts w:ascii="Calibri Light" w:hAnsi="Calibri Light" w:cs="Calibri Light"/>
            <w:color w:val="0D91BA"/>
            <w:sz w:val="22"/>
            <w:szCs w:val="22"/>
            <w:u w:val="single"/>
            <w:lang w:val="en-US"/>
          </w:rPr>
          <w:t>Sample Development &amp; Operations grant application</w:t>
        </w:r>
      </w:hyperlink>
      <w:r w:rsidRPr="6A1353FC">
        <w:rPr>
          <w:rStyle w:val="eop"/>
          <w:rFonts w:ascii="Calibri Light" w:hAnsi="Calibri Light" w:cs="Calibri Light"/>
          <w:sz w:val="22"/>
          <w:szCs w:val="22"/>
        </w:rPr>
        <w:t> </w:t>
      </w:r>
    </w:p>
    <w:p w14:paraId="5CA96364" w14:textId="386B8300" w:rsidR="002B401A" w:rsidRPr="002B401A" w:rsidRDefault="002B401A" w:rsidP="002B401A">
      <w:pPr>
        <w:pStyle w:val="paragraph"/>
        <w:numPr>
          <w:ilvl w:val="0"/>
          <w:numId w:val="12"/>
        </w:numPr>
        <w:spacing w:before="0" w:beforeAutospacing="0" w:after="0" w:afterAutospacing="0"/>
        <w:ind w:left="1125" w:firstLine="0"/>
        <w:textAlignment w:val="baseline"/>
        <w:rPr>
          <w:rFonts w:ascii="Calibri Light" w:hAnsi="Calibri Light" w:cs="Calibri Light"/>
          <w:sz w:val="22"/>
          <w:szCs w:val="22"/>
        </w:rPr>
      </w:pPr>
      <w:hyperlink r:id="rId11" w:tgtFrame="_blank" w:history="1">
        <w:r w:rsidRPr="002B401A">
          <w:rPr>
            <w:rStyle w:val="normaltextrun"/>
            <w:rFonts w:ascii="Calibri Light" w:hAnsi="Calibri Light" w:cs="Calibri Light"/>
            <w:color w:val="0D91BA"/>
            <w:sz w:val="22"/>
            <w:szCs w:val="22"/>
            <w:u w:val="single"/>
            <w:lang w:val="en-US"/>
          </w:rPr>
          <w:t>Development &amp; Operations grant guidelines in a Word document</w:t>
        </w:r>
      </w:hyperlink>
      <w:r w:rsidRPr="002B401A">
        <w:rPr>
          <w:rStyle w:val="eop"/>
          <w:rFonts w:ascii="Calibri Light" w:hAnsi="Calibri Light" w:cs="Calibri Light"/>
          <w:sz w:val="22"/>
          <w:szCs w:val="22"/>
        </w:rPr>
        <w:t> </w:t>
      </w:r>
    </w:p>
    <w:p w14:paraId="6956CBE4" w14:textId="77777777" w:rsidR="002B401A" w:rsidRPr="002B401A" w:rsidRDefault="002B401A" w:rsidP="002B401A">
      <w:pPr>
        <w:pStyle w:val="paragraph"/>
        <w:numPr>
          <w:ilvl w:val="0"/>
          <w:numId w:val="13"/>
        </w:numPr>
        <w:spacing w:before="0" w:beforeAutospacing="0" w:after="0" w:afterAutospacing="0"/>
        <w:ind w:left="1125" w:firstLine="0"/>
        <w:textAlignment w:val="baseline"/>
        <w:rPr>
          <w:rFonts w:ascii="Calibri Light" w:hAnsi="Calibri Light" w:cs="Calibri Light"/>
          <w:sz w:val="22"/>
          <w:szCs w:val="22"/>
        </w:rPr>
      </w:pPr>
      <w:hyperlink r:id="rId12" w:tgtFrame="_blank" w:history="1">
        <w:r w:rsidRPr="002B401A">
          <w:rPr>
            <w:rStyle w:val="normaltextrun"/>
            <w:rFonts w:ascii="Calibri Light" w:hAnsi="Calibri Light" w:cs="Calibri Light"/>
            <w:color w:val="0D91BA"/>
            <w:sz w:val="22"/>
            <w:szCs w:val="22"/>
            <w:u w:val="single"/>
            <w:lang w:val="en-US"/>
          </w:rPr>
          <w:t>Development &amp; Operations grant application form in a Word document</w:t>
        </w:r>
      </w:hyperlink>
      <w:r w:rsidRPr="002B401A">
        <w:rPr>
          <w:rStyle w:val="eop"/>
          <w:rFonts w:ascii="Calibri Light" w:hAnsi="Calibri Light" w:cs="Calibri Light"/>
          <w:sz w:val="22"/>
          <w:szCs w:val="22"/>
        </w:rPr>
        <w:t> </w:t>
      </w:r>
    </w:p>
    <w:p w14:paraId="37DC5A7F" w14:textId="763B4902" w:rsidR="002B401A" w:rsidRPr="002B401A" w:rsidRDefault="388EE818" w:rsidP="6A1353FC">
      <w:pPr>
        <w:pStyle w:val="paragraph"/>
        <w:numPr>
          <w:ilvl w:val="0"/>
          <w:numId w:val="13"/>
        </w:numPr>
        <w:spacing w:before="0" w:beforeAutospacing="0" w:after="0" w:afterAutospacing="0"/>
        <w:ind w:left="1125" w:firstLine="0"/>
        <w:textAlignment w:val="baseline"/>
        <w:rPr>
          <w:rFonts w:ascii="Calibri Light" w:hAnsi="Calibri Light" w:cs="Calibri Light"/>
          <w:sz w:val="22"/>
          <w:szCs w:val="22"/>
        </w:rPr>
      </w:pPr>
      <w:hyperlink r:id="rId13">
        <w:r w:rsidRPr="6A1353FC">
          <w:rPr>
            <w:rStyle w:val="normaltextrun"/>
            <w:rFonts w:ascii="Calibri Light" w:hAnsi="Calibri Light" w:cs="Calibri Light"/>
            <w:color w:val="0D91BA"/>
            <w:sz w:val="22"/>
            <w:szCs w:val="22"/>
            <w:u w:val="single"/>
            <w:lang w:val="en-US"/>
          </w:rPr>
          <w:t>CBF Development &amp; Operations grants information session</w:t>
        </w:r>
      </w:hyperlink>
      <w:r w:rsidRPr="6A1353FC">
        <w:rPr>
          <w:rStyle w:val="eop"/>
          <w:rFonts w:ascii="Calibri Light" w:hAnsi="Calibri Light" w:cs="Calibri Light"/>
          <w:sz w:val="22"/>
          <w:szCs w:val="22"/>
        </w:rPr>
        <w:t> </w:t>
      </w:r>
    </w:p>
    <w:p w14:paraId="1B8881FF"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0"/>
          <w:szCs w:val="20"/>
        </w:rPr>
        <w:t> </w:t>
      </w:r>
    </w:p>
    <w:p w14:paraId="5EEFCE87"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1"/>
          <w:szCs w:val="21"/>
        </w:rPr>
        <w:t> </w:t>
      </w:r>
    </w:p>
    <w:p w14:paraId="30D30868" w14:textId="77777777" w:rsidR="002B401A" w:rsidRDefault="002B401A" w:rsidP="002B401A">
      <w:pPr>
        <w:pStyle w:val="paragraph"/>
        <w:spacing w:before="0" w:beforeAutospacing="0" w:after="0" w:afterAutospacing="0"/>
        <w:ind w:left="105"/>
        <w:textAlignment w:val="baseline"/>
        <w:rPr>
          <w:rFonts w:ascii="Segoe UI" w:hAnsi="Segoe UI" w:cs="Segoe UI"/>
          <w:sz w:val="18"/>
          <w:szCs w:val="18"/>
        </w:rPr>
      </w:pPr>
      <w:r>
        <w:rPr>
          <w:rStyle w:val="normaltextrun"/>
          <w:rFonts w:ascii="Calibri Light" w:hAnsi="Calibri Light" w:cs="Calibri Light"/>
          <w:sz w:val="26"/>
          <w:szCs w:val="26"/>
          <w:lang w:val="en-US"/>
        </w:rPr>
        <w:t>Navigating the form</w:t>
      </w:r>
      <w:r>
        <w:rPr>
          <w:rStyle w:val="eop"/>
          <w:rFonts w:ascii="Calibri Light" w:hAnsi="Calibri Light" w:cs="Calibri Light"/>
          <w:sz w:val="26"/>
          <w:szCs w:val="26"/>
        </w:rPr>
        <w:t> </w:t>
      </w:r>
    </w:p>
    <w:p w14:paraId="2AF63ED2"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5"/>
          <w:szCs w:val="25"/>
        </w:rPr>
        <w:t> </w:t>
      </w:r>
    </w:p>
    <w:p w14:paraId="43D4CB3E" w14:textId="77777777" w:rsidR="002B401A" w:rsidRPr="002B401A" w:rsidRDefault="002B401A" w:rsidP="002B401A">
      <w:pPr>
        <w:pStyle w:val="paragraph"/>
        <w:spacing w:before="0" w:beforeAutospacing="0" w:after="0" w:afterAutospacing="0"/>
        <w:ind w:left="105" w:right="55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 xml:space="preserve">Use the </w:t>
      </w:r>
      <w:r w:rsidRPr="002B401A">
        <w:rPr>
          <w:rStyle w:val="normaltextrun"/>
          <w:rFonts w:ascii="Calibri Light" w:hAnsi="Calibri Light" w:cs="Calibri Light"/>
          <w:i/>
          <w:iCs/>
          <w:sz w:val="22"/>
          <w:szCs w:val="22"/>
          <w:lang w:val="en-US"/>
        </w:rPr>
        <w:t xml:space="preserve">Next Page </w:t>
      </w:r>
      <w:r w:rsidRPr="002B401A">
        <w:rPr>
          <w:rStyle w:val="normaltextrun"/>
          <w:rFonts w:ascii="Calibri Light" w:hAnsi="Calibri Light" w:cs="Calibri Light"/>
          <w:sz w:val="22"/>
          <w:szCs w:val="22"/>
          <w:lang w:val="en-US"/>
        </w:rPr>
        <w:t xml:space="preserve">and </w:t>
      </w:r>
      <w:r w:rsidRPr="002B401A">
        <w:rPr>
          <w:rStyle w:val="normaltextrun"/>
          <w:rFonts w:ascii="Calibri Light" w:hAnsi="Calibri Light" w:cs="Calibri Light"/>
          <w:i/>
          <w:iCs/>
          <w:sz w:val="22"/>
          <w:szCs w:val="22"/>
          <w:lang w:val="en-US"/>
        </w:rPr>
        <w:t xml:space="preserve">Previous Page </w:t>
      </w:r>
      <w:r w:rsidRPr="002B401A">
        <w:rPr>
          <w:rStyle w:val="normaltextrun"/>
          <w:rFonts w:ascii="Calibri Light" w:hAnsi="Calibri Light" w:cs="Calibri Light"/>
          <w:sz w:val="22"/>
          <w:szCs w:val="22"/>
          <w:lang w:val="en-US"/>
        </w:rPr>
        <w:t xml:space="preserve">buttons or the </w:t>
      </w:r>
      <w:r w:rsidRPr="002B401A">
        <w:rPr>
          <w:rStyle w:val="normaltextrun"/>
          <w:rFonts w:ascii="Calibri Light" w:hAnsi="Calibri Light" w:cs="Calibri Light"/>
          <w:b/>
          <w:bCs/>
          <w:sz w:val="22"/>
          <w:szCs w:val="22"/>
          <w:lang w:val="en-US"/>
        </w:rPr>
        <w:t xml:space="preserve">Form Navigation </w:t>
      </w:r>
      <w:r w:rsidRPr="002B401A">
        <w:rPr>
          <w:rStyle w:val="normaltextrun"/>
          <w:rFonts w:ascii="Calibri Light" w:hAnsi="Calibri Light" w:cs="Calibri Light"/>
          <w:sz w:val="22"/>
          <w:szCs w:val="22"/>
          <w:lang w:val="en-US"/>
        </w:rPr>
        <w:t>list on the right</w:t>
      </w:r>
      <w:proofErr w:type="gramStart"/>
      <w:r w:rsidRPr="002B401A">
        <w:rPr>
          <w:rStyle w:val="normaltextrun"/>
          <w:rFonts w:ascii="Calibri Light" w:hAnsi="Calibri Light" w:cs="Calibri Light"/>
          <w:sz w:val="22"/>
          <w:szCs w:val="22"/>
          <w:lang w:val="en-US"/>
        </w:rPr>
        <w:t>- hand-side</w:t>
      </w:r>
      <w:proofErr w:type="gramEnd"/>
      <w:r w:rsidRPr="002B401A">
        <w:rPr>
          <w:rStyle w:val="normaltextrun"/>
          <w:rFonts w:ascii="Calibri Light" w:hAnsi="Calibri Light" w:cs="Calibri Light"/>
          <w:sz w:val="22"/>
          <w:szCs w:val="22"/>
          <w:lang w:val="en-US"/>
        </w:rPr>
        <w:t xml:space="preserve"> to move between pages. This will automatically save your application.</w:t>
      </w:r>
      <w:r w:rsidRPr="002B401A">
        <w:rPr>
          <w:rStyle w:val="eop"/>
          <w:rFonts w:ascii="Calibri Light" w:hAnsi="Calibri Light" w:cs="Calibri Light"/>
          <w:sz w:val="22"/>
          <w:szCs w:val="22"/>
        </w:rPr>
        <w:t> </w:t>
      </w:r>
    </w:p>
    <w:p w14:paraId="5585D1E7"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 xml:space="preserve">Don't use the </w:t>
      </w:r>
      <w:r w:rsidRPr="002B401A">
        <w:rPr>
          <w:rStyle w:val="normaltextrun"/>
          <w:rFonts w:ascii="Calibri Light" w:hAnsi="Calibri Light" w:cs="Calibri Light"/>
          <w:i/>
          <w:iCs/>
          <w:sz w:val="22"/>
          <w:szCs w:val="22"/>
          <w:lang w:val="en-US"/>
        </w:rPr>
        <w:t xml:space="preserve">Forward </w:t>
      </w:r>
      <w:r w:rsidRPr="002B401A">
        <w:rPr>
          <w:rStyle w:val="normaltextrun"/>
          <w:rFonts w:ascii="Calibri Light" w:hAnsi="Calibri Light" w:cs="Calibri Light"/>
          <w:sz w:val="22"/>
          <w:szCs w:val="22"/>
          <w:lang w:val="en-US"/>
        </w:rPr>
        <w:t xml:space="preserve">or </w:t>
      </w:r>
      <w:r w:rsidRPr="002B401A">
        <w:rPr>
          <w:rStyle w:val="normaltextrun"/>
          <w:rFonts w:ascii="Calibri Light" w:hAnsi="Calibri Light" w:cs="Calibri Light"/>
          <w:i/>
          <w:iCs/>
          <w:sz w:val="22"/>
          <w:szCs w:val="22"/>
          <w:lang w:val="en-US"/>
        </w:rPr>
        <w:t xml:space="preserve">Back </w:t>
      </w:r>
      <w:r w:rsidRPr="002B401A">
        <w:rPr>
          <w:rStyle w:val="normaltextrun"/>
          <w:rFonts w:ascii="Calibri Light" w:hAnsi="Calibri Light" w:cs="Calibri Light"/>
          <w:sz w:val="22"/>
          <w:szCs w:val="22"/>
          <w:lang w:val="en-US"/>
        </w:rPr>
        <w:t>buttons in your browser as you may lose your progress.</w:t>
      </w:r>
      <w:r w:rsidRPr="002B401A">
        <w:rPr>
          <w:rStyle w:val="eop"/>
          <w:rFonts w:ascii="Calibri Light" w:hAnsi="Calibri Light" w:cs="Calibri Light"/>
          <w:sz w:val="22"/>
          <w:szCs w:val="22"/>
        </w:rPr>
        <w:t> </w:t>
      </w:r>
    </w:p>
    <w:p w14:paraId="09D27698" w14:textId="21D3A084"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As you complete the form, your responses will determine which additional questions you will be required to answer. Questions that are not applicable to your application will be automatically disabled and hidden from view.</w:t>
      </w:r>
      <w:r w:rsidRPr="002B401A">
        <w:rPr>
          <w:rStyle w:val="eop"/>
          <w:rFonts w:ascii="Calibri Light" w:hAnsi="Calibri Light" w:cs="Calibri Light"/>
          <w:sz w:val="22"/>
          <w:szCs w:val="22"/>
        </w:rPr>
        <w:t> </w:t>
      </w:r>
    </w:p>
    <w:p w14:paraId="4EC1A552"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p>
    <w:p w14:paraId="6A1C595E" w14:textId="77777777" w:rsidR="002B401A" w:rsidRPr="002B401A" w:rsidRDefault="002B401A" w:rsidP="002B401A">
      <w:pPr>
        <w:pStyle w:val="paragraph"/>
        <w:spacing w:before="0" w:beforeAutospacing="0" w:after="0" w:afterAutospacing="0"/>
        <w:ind w:left="105"/>
        <w:textAlignment w:val="baseline"/>
        <w:rPr>
          <w:rFonts w:ascii="Segoe UI" w:hAnsi="Segoe UI" w:cs="Segoe UI"/>
          <w:b/>
          <w:bCs/>
          <w:sz w:val="22"/>
          <w:szCs w:val="22"/>
        </w:rPr>
      </w:pPr>
      <w:r w:rsidRPr="002B401A">
        <w:rPr>
          <w:rStyle w:val="normaltextrun"/>
          <w:rFonts w:ascii="Calibri Light" w:hAnsi="Calibri Light" w:cs="Calibri Light"/>
          <w:b/>
          <w:bCs/>
          <w:sz w:val="22"/>
          <w:szCs w:val="22"/>
          <w:lang w:val="en-US"/>
        </w:rPr>
        <w:t>Saving your application</w:t>
      </w:r>
      <w:r w:rsidRPr="002B401A">
        <w:rPr>
          <w:rStyle w:val="eop"/>
          <w:rFonts w:ascii="Calibri Light" w:hAnsi="Calibri Light" w:cs="Calibri Light"/>
          <w:b/>
          <w:bCs/>
          <w:sz w:val="22"/>
          <w:szCs w:val="22"/>
        </w:rPr>
        <w:t> </w:t>
      </w:r>
    </w:p>
    <w:p w14:paraId="5C9D552C"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 xml:space="preserve">You can start your application, save what you have done and </w:t>
      </w:r>
      <w:proofErr w:type="gramStart"/>
      <w:r w:rsidRPr="002B401A">
        <w:rPr>
          <w:rStyle w:val="normaltextrun"/>
          <w:rFonts w:ascii="Calibri Light" w:hAnsi="Calibri Light" w:cs="Calibri Light"/>
          <w:sz w:val="22"/>
          <w:szCs w:val="22"/>
          <w:lang w:val="en-US"/>
        </w:rPr>
        <w:t>return to</w:t>
      </w:r>
      <w:proofErr w:type="gramEnd"/>
      <w:r w:rsidRPr="002B401A">
        <w:rPr>
          <w:rStyle w:val="normaltextrun"/>
          <w:rFonts w:ascii="Calibri Light" w:hAnsi="Calibri Light" w:cs="Calibri Light"/>
          <w:sz w:val="22"/>
          <w:szCs w:val="22"/>
          <w:lang w:val="en-US"/>
        </w:rPr>
        <w:t xml:space="preserve"> it as many times as you like before the grant deadline.</w:t>
      </w:r>
      <w:r w:rsidRPr="002B401A">
        <w:rPr>
          <w:rStyle w:val="eop"/>
          <w:rFonts w:ascii="Calibri Light" w:hAnsi="Calibri Light" w:cs="Calibri Light"/>
          <w:sz w:val="22"/>
          <w:szCs w:val="22"/>
        </w:rPr>
        <w:t> </w:t>
      </w:r>
    </w:p>
    <w:p w14:paraId="1AD953A6" w14:textId="75F00B8F"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For further instructions on how to use this online form, please see the </w:t>
      </w:r>
      <w:hyperlink r:id="rId14" w:tgtFrame="_blank" w:history="1">
        <w:r w:rsidRPr="002B401A">
          <w:rPr>
            <w:rStyle w:val="normaltextrun"/>
            <w:rFonts w:ascii="Calibri Light" w:hAnsi="Calibri Light" w:cs="Calibri Light"/>
            <w:color w:val="0D91BA"/>
            <w:sz w:val="22"/>
            <w:szCs w:val="22"/>
            <w:u w:val="single"/>
            <w:lang w:val="en-US"/>
          </w:rPr>
          <w:t>SmartyGrants Help</w:t>
        </w:r>
      </w:hyperlink>
      <w:r w:rsidRPr="002B401A">
        <w:rPr>
          <w:rStyle w:val="normaltextrun"/>
          <w:rFonts w:ascii="Calibri Light" w:hAnsi="Calibri Light" w:cs="Calibri Light"/>
          <w:color w:val="0D91BA"/>
          <w:sz w:val="22"/>
          <w:szCs w:val="22"/>
          <w:lang w:val="en-US"/>
        </w:rPr>
        <w:t xml:space="preserve"> </w:t>
      </w:r>
      <w:hyperlink r:id="rId15" w:tgtFrame="_blank" w:history="1">
        <w:r w:rsidRPr="002B401A">
          <w:rPr>
            <w:rStyle w:val="normaltextrun"/>
            <w:rFonts w:ascii="Calibri Light" w:hAnsi="Calibri Light" w:cs="Calibri Light"/>
            <w:color w:val="0D91BA"/>
            <w:sz w:val="22"/>
            <w:szCs w:val="22"/>
            <w:u w:val="single"/>
            <w:lang w:val="en-US"/>
          </w:rPr>
          <w:t>Guide for Applicants</w:t>
        </w:r>
      </w:hyperlink>
      <w:r w:rsidRPr="002B401A">
        <w:rPr>
          <w:rStyle w:val="normaltextrun"/>
          <w:rFonts w:ascii="Calibri Light" w:hAnsi="Calibri Light" w:cs="Calibri Light"/>
          <w:sz w:val="22"/>
          <w:szCs w:val="22"/>
          <w:lang w:val="en-US"/>
        </w:rPr>
        <w:t>.</w:t>
      </w:r>
      <w:r w:rsidRPr="002B401A">
        <w:rPr>
          <w:rStyle w:val="eop"/>
          <w:rFonts w:ascii="Calibri Light" w:hAnsi="Calibri Light" w:cs="Calibri Light"/>
          <w:sz w:val="22"/>
          <w:szCs w:val="22"/>
        </w:rPr>
        <w:t> </w:t>
      </w:r>
    </w:p>
    <w:p w14:paraId="14F865D0"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p>
    <w:p w14:paraId="1E6AD8E7" w14:textId="77777777" w:rsidR="002B401A" w:rsidRPr="002B401A" w:rsidRDefault="002B401A" w:rsidP="002B401A">
      <w:pPr>
        <w:pStyle w:val="paragraph"/>
        <w:spacing w:before="0" w:beforeAutospacing="0" w:after="0" w:afterAutospacing="0"/>
        <w:ind w:left="105"/>
        <w:textAlignment w:val="baseline"/>
        <w:rPr>
          <w:rFonts w:ascii="Segoe UI" w:hAnsi="Segoe UI" w:cs="Segoe UI"/>
          <w:b/>
          <w:bCs/>
          <w:sz w:val="22"/>
          <w:szCs w:val="22"/>
        </w:rPr>
      </w:pPr>
      <w:r w:rsidRPr="002B401A">
        <w:rPr>
          <w:rStyle w:val="normaltextrun"/>
          <w:rFonts w:ascii="Calibri Light" w:hAnsi="Calibri Light" w:cs="Calibri Light"/>
          <w:b/>
          <w:bCs/>
          <w:sz w:val="22"/>
          <w:szCs w:val="22"/>
          <w:lang w:val="en-US"/>
        </w:rPr>
        <w:t>Submitting your application</w:t>
      </w:r>
      <w:r w:rsidRPr="002B401A">
        <w:rPr>
          <w:rStyle w:val="eop"/>
          <w:rFonts w:ascii="Calibri Light" w:hAnsi="Calibri Light" w:cs="Calibri Light"/>
          <w:b/>
          <w:bCs/>
          <w:sz w:val="22"/>
          <w:szCs w:val="22"/>
        </w:rPr>
        <w:t> </w:t>
      </w:r>
    </w:p>
    <w:p w14:paraId="040FE858" w14:textId="18668F97" w:rsidR="002B401A" w:rsidRDefault="002B401A" w:rsidP="002B401A">
      <w:pPr>
        <w:pStyle w:val="paragraph"/>
        <w:spacing w:before="0" w:beforeAutospacing="0" w:after="0" w:afterAutospacing="0"/>
        <w:ind w:left="105" w:right="22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Once you're happy with your responses, click to the </w:t>
      </w:r>
      <w:r w:rsidRPr="002B401A">
        <w:rPr>
          <w:rStyle w:val="normaltextrun"/>
          <w:rFonts w:ascii="Calibri Light" w:hAnsi="Calibri Light" w:cs="Calibri Light"/>
          <w:i/>
          <w:iCs/>
          <w:sz w:val="22"/>
          <w:szCs w:val="22"/>
          <w:lang w:val="en-US"/>
        </w:rPr>
        <w:t xml:space="preserve">Feedback and How to Submit </w:t>
      </w:r>
      <w:r w:rsidRPr="002B401A">
        <w:rPr>
          <w:rStyle w:val="normaltextrun"/>
          <w:rFonts w:ascii="Calibri Light" w:hAnsi="Calibri Light" w:cs="Calibri Light"/>
          <w:sz w:val="22"/>
          <w:szCs w:val="22"/>
          <w:lang w:val="en-US"/>
        </w:rPr>
        <w:t xml:space="preserve">page where you will ﬁnd a </w:t>
      </w:r>
      <w:r w:rsidRPr="002B401A">
        <w:rPr>
          <w:rStyle w:val="normaltextrun"/>
          <w:rFonts w:ascii="Calibri Light" w:hAnsi="Calibri Light" w:cs="Calibri Light"/>
          <w:i/>
          <w:iCs/>
          <w:sz w:val="22"/>
          <w:szCs w:val="22"/>
          <w:lang w:val="en-US"/>
        </w:rPr>
        <w:t xml:space="preserve">Review </w:t>
      </w:r>
      <w:r w:rsidRPr="002B401A">
        <w:rPr>
          <w:rStyle w:val="normaltextrun"/>
          <w:rFonts w:ascii="Calibri Light" w:hAnsi="Calibri Light" w:cs="Calibri Light"/>
          <w:sz w:val="22"/>
          <w:szCs w:val="22"/>
          <w:lang w:val="en-US"/>
        </w:rPr>
        <w:t>button. You will be able to review your whole application here, download it to share with others, and submit it when you're ready.</w:t>
      </w:r>
      <w:r w:rsidRPr="002B401A">
        <w:rPr>
          <w:rStyle w:val="eop"/>
          <w:rFonts w:ascii="Calibri Light" w:hAnsi="Calibri Light" w:cs="Calibri Light"/>
          <w:sz w:val="22"/>
          <w:szCs w:val="22"/>
        </w:rPr>
        <w:t> </w:t>
      </w:r>
    </w:p>
    <w:p w14:paraId="319F6215" w14:textId="77777777" w:rsidR="002B401A" w:rsidRPr="002B401A" w:rsidRDefault="002B401A" w:rsidP="002B401A">
      <w:pPr>
        <w:pStyle w:val="paragraph"/>
        <w:spacing w:before="0" w:beforeAutospacing="0" w:after="0" w:afterAutospacing="0"/>
        <w:ind w:left="105" w:right="225"/>
        <w:textAlignment w:val="baseline"/>
        <w:rPr>
          <w:rFonts w:ascii="Segoe UI" w:hAnsi="Segoe UI" w:cs="Segoe UI"/>
          <w:sz w:val="22"/>
          <w:szCs w:val="22"/>
        </w:rPr>
      </w:pPr>
    </w:p>
    <w:p w14:paraId="715123F3" w14:textId="77777777" w:rsidR="002B401A" w:rsidRPr="002B401A" w:rsidRDefault="002B401A" w:rsidP="002B401A">
      <w:pPr>
        <w:pStyle w:val="paragraph"/>
        <w:spacing w:before="0" w:beforeAutospacing="0" w:after="0" w:afterAutospacing="0"/>
        <w:ind w:left="105"/>
        <w:textAlignment w:val="baseline"/>
        <w:rPr>
          <w:rFonts w:ascii="Segoe UI" w:hAnsi="Segoe UI" w:cs="Segoe UI"/>
          <w:b/>
          <w:bCs/>
          <w:sz w:val="22"/>
          <w:szCs w:val="22"/>
        </w:rPr>
      </w:pPr>
      <w:r w:rsidRPr="002B401A">
        <w:rPr>
          <w:rStyle w:val="normaltextrun"/>
          <w:rFonts w:ascii="Calibri Light" w:hAnsi="Calibri Light" w:cs="Calibri Light"/>
          <w:b/>
          <w:bCs/>
          <w:sz w:val="22"/>
          <w:szCs w:val="22"/>
          <w:lang w:val="en-US"/>
        </w:rPr>
        <w:t>Need help?</w:t>
      </w:r>
      <w:r w:rsidRPr="002B401A">
        <w:rPr>
          <w:rStyle w:val="eop"/>
          <w:rFonts w:ascii="Calibri Light" w:hAnsi="Calibri Light" w:cs="Calibri Light"/>
          <w:b/>
          <w:bCs/>
          <w:sz w:val="22"/>
          <w:szCs w:val="22"/>
        </w:rPr>
        <w:t> </w:t>
      </w:r>
    </w:p>
    <w:p w14:paraId="50DD1305" w14:textId="77777777"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Please let us know if something doesn't work or doesn't make sense. We are here to help you. You can contact us on:</w:t>
      </w:r>
      <w:r w:rsidRPr="002B401A">
        <w:rPr>
          <w:rStyle w:val="eop"/>
          <w:rFonts w:ascii="Calibri Light" w:hAnsi="Calibri Light" w:cs="Calibri Light"/>
          <w:sz w:val="22"/>
          <w:szCs w:val="22"/>
        </w:rPr>
        <w:t> </w:t>
      </w:r>
    </w:p>
    <w:p w14:paraId="5A29DC06" w14:textId="77777777" w:rsidR="00856D68" w:rsidRPr="002B401A" w:rsidRDefault="00856D68" w:rsidP="002B401A">
      <w:pPr>
        <w:pStyle w:val="paragraph"/>
        <w:spacing w:before="0" w:beforeAutospacing="0" w:after="0" w:afterAutospacing="0"/>
        <w:ind w:left="105" w:right="375"/>
        <w:textAlignment w:val="baseline"/>
        <w:rPr>
          <w:rFonts w:ascii="Segoe UI" w:hAnsi="Segoe UI" w:cs="Segoe UI"/>
          <w:sz w:val="22"/>
          <w:szCs w:val="22"/>
        </w:rPr>
      </w:pPr>
    </w:p>
    <w:p w14:paraId="4C2F7677" w14:textId="4A828B62" w:rsidR="002B401A" w:rsidRDefault="002B401A" w:rsidP="002B401A">
      <w:pPr>
        <w:pStyle w:val="paragraph"/>
        <w:spacing w:before="0" w:beforeAutospacing="0" w:after="0" w:afterAutospacing="0"/>
        <w:ind w:left="105"/>
        <w:textAlignment w:val="baseline"/>
        <w:rPr>
          <w:rStyle w:val="eop"/>
          <w:rFonts w:ascii="Calibri Light" w:hAnsi="Calibri Light" w:cs="Calibri Light"/>
          <w:sz w:val="22"/>
          <w:szCs w:val="22"/>
        </w:rPr>
      </w:pPr>
      <w:proofErr w:type="spellStart"/>
      <w:r w:rsidRPr="00856D68">
        <w:rPr>
          <w:rStyle w:val="normaltextrun"/>
          <w:rFonts w:ascii="Calibri Light" w:hAnsi="Calibri Light" w:cs="Calibri Light"/>
          <w:b/>
          <w:bCs/>
          <w:sz w:val="22"/>
          <w:szCs w:val="22"/>
          <w:lang w:val="en-US"/>
        </w:rPr>
        <w:t>Sheah</w:t>
      </w:r>
      <w:proofErr w:type="spellEnd"/>
      <w:r w:rsidRPr="00856D68">
        <w:rPr>
          <w:rStyle w:val="normaltextrun"/>
          <w:rFonts w:ascii="Calibri Light" w:hAnsi="Calibri Light" w:cs="Calibri Light"/>
          <w:b/>
          <w:bCs/>
          <w:sz w:val="22"/>
          <w:szCs w:val="22"/>
          <w:lang w:val="en-US"/>
        </w:rPr>
        <w:t xml:space="preserve"> Sutton</w:t>
      </w:r>
      <w:r w:rsidRPr="002B401A">
        <w:rPr>
          <w:rStyle w:val="normaltextrun"/>
          <w:rFonts w:ascii="Calibri Light" w:hAnsi="Calibri Light" w:cs="Calibri Light"/>
          <w:sz w:val="22"/>
          <w:szCs w:val="22"/>
          <w:lang w:val="en-US"/>
        </w:rPr>
        <w:t xml:space="preserve"> - 03 8341 5966 and </w:t>
      </w:r>
      <w:hyperlink r:id="rId16" w:tgtFrame="_blank" w:history="1">
        <w:r w:rsidRPr="002B401A">
          <w:rPr>
            <w:rStyle w:val="normaltextrun"/>
            <w:rFonts w:ascii="Calibri Light" w:hAnsi="Calibri Light" w:cs="Calibri Light"/>
            <w:color w:val="0D91BA"/>
            <w:sz w:val="22"/>
            <w:szCs w:val="22"/>
            <w:u w:val="single"/>
            <w:lang w:val="en-US"/>
          </w:rPr>
          <w:t>sheah@cbf.org.au</w:t>
        </w:r>
      </w:hyperlink>
      <w:r w:rsidRPr="002B401A">
        <w:rPr>
          <w:rStyle w:val="normaltextrun"/>
          <w:rFonts w:ascii="Calibri Light" w:hAnsi="Calibri Light" w:cs="Calibri Light"/>
          <w:color w:val="0D91BA"/>
          <w:sz w:val="22"/>
          <w:szCs w:val="22"/>
          <w:lang w:val="en-US"/>
        </w:rPr>
        <w:t xml:space="preserve"> </w:t>
      </w:r>
      <w:r w:rsidRPr="002B401A">
        <w:rPr>
          <w:rStyle w:val="normaltextrun"/>
          <w:rFonts w:ascii="Calibri Light" w:hAnsi="Calibri Light" w:cs="Calibri Light"/>
          <w:sz w:val="22"/>
          <w:szCs w:val="22"/>
          <w:lang w:val="en-US"/>
        </w:rPr>
        <w:t>Radio stations in Victoria and South Australia.</w:t>
      </w:r>
      <w:r w:rsidRPr="002B401A">
        <w:rPr>
          <w:rStyle w:val="eop"/>
          <w:rFonts w:ascii="Calibri Light" w:hAnsi="Calibri Light" w:cs="Calibri Light"/>
          <w:sz w:val="22"/>
          <w:szCs w:val="22"/>
        </w:rPr>
        <w:t> </w:t>
      </w:r>
    </w:p>
    <w:p w14:paraId="0D29FA95"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p>
    <w:p w14:paraId="53E0904A" w14:textId="1E7EE0A6" w:rsidR="002B401A" w:rsidRDefault="002B401A" w:rsidP="002B401A">
      <w:pPr>
        <w:pStyle w:val="paragraph"/>
        <w:spacing w:before="0" w:beforeAutospacing="0" w:after="0" w:afterAutospacing="0"/>
        <w:ind w:left="105" w:right="285"/>
        <w:jc w:val="both"/>
        <w:textAlignment w:val="baseline"/>
        <w:rPr>
          <w:rStyle w:val="eop"/>
          <w:rFonts w:ascii="Calibri Light" w:hAnsi="Calibri Light" w:cs="Calibri Light"/>
          <w:sz w:val="22"/>
          <w:szCs w:val="22"/>
        </w:rPr>
      </w:pPr>
      <w:r w:rsidRPr="00856D68">
        <w:rPr>
          <w:rStyle w:val="normaltextrun"/>
          <w:rFonts w:ascii="Calibri Light" w:hAnsi="Calibri Light" w:cs="Calibri Light"/>
          <w:b/>
          <w:bCs/>
          <w:sz w:val="22"/>
          <w:szCs w:val="22"/>
          <w:lang w:val="en-US"/>
        </w:rPr>
        <w:t>Dean Linguey</w:t>
      </w:r>
      <w:r w:rsidRPr="002B401A">
        <w:rPr>
          <w:rStyle w:val="normaltextrun"/>
          <w:rFonts w:ascii="Calibri Light" w:hAnsi="Calibri Light" w:cs="Calibri Light"/>
          <w:sz w:val="22"/>
          <w:szCs w:val="22"/>
          <w:lang w:val="en-US"/>
        </w:rPr>
        <w:t xml:space="preserve"> - 03 8341 5988 and </w:t>
      </w:r>
      <w:hyperlink r:id="rId17" w:tgtFrame="_blank" w:history="1">
        <w:r w:rsidRPr="002B401A">
          <w:rPr>
            <w:rStyle w:val="normaltextrun"/>
            <w:rFonts w:ascii="Calibri Light" w:hAnsi="Calibri Light" w:cs="Calibri Light"/>
            <w:color w:val="0D91BA"/>
            <w:sz w:val="22"/>
            <w:szCs w:val="22"/>
            <w:u w:val="single"/>
            <w:lang w:val="en-US"/>
          </w:rPr>
          <w:t>dean@cbf.org.au</w:t>
        </w:r>
      </w:hyperlink>
      <w:r w:rsidRPr="002B401A">
        <w:rPr>
          <w:rStyle w:val="normaltextrun"/>
          <w:rFonts w:ascii="Calibri Light" w:hAnsi="Calibri Light" w:cs="Calibri Light"/>
          <w:color w:val="0D91BA"/>
          <w:sz w:val="22"/>
          <w:szCs w:val="22"/>
          <w:lang w:val="en-US"/>
        </w:rPr>
        <w:t xml:space="preserve"> </w:t>
      </w:r>
      <w:r w:rsidRPr="002B401A">
        <w:rPr>
          <w:rStyle w:val="normaltextrun"/>
          <w:rFonts w:ascii="Calibri Light" w:hAnsi="Calibri Light" w:cs="Calibri Light"/>
          <w:sz w:val="22"/>
          <w:szCs w:val="22"/>
          <w:lang w:val="en-US"/>
        </w:rPr>
        <w:t>Radio stations and Remote Indigenous Media Organisations (RIMOs) in Queensland, Western Australia, the Northern Territory and Tasmania.</w:t>
      </w:r>
      <w:r w:rsidRPr="002B401A">
        <w:rPr>
          <w:rStyle w:val="eop"/>
          <w:rFonts w:ascii="Calibri Light" w:hAnsi="Calibri Light" w:cs="Calibri Light"/>
          <w:sz w:val="22"/>
          <w:szCs w:val="22"/>
        </w:rPr>
        <w:t> </w:t>
      </w:r>
    </w:p>
    <w:p w14:paraId="047D14D4" w14:textId="77777777" w:rsidR="002B401A" w:rsidRPr="002B401A" w:rsidRDefault="002B401A" w:rsidP="002B401A">
      <w:pPr>
        <w:pStyle w:val="paragraph"/>
        <w:spacing w:before="0" w:beforeAutospacing="0" w:after="0" w:afterAutospacing="0"/>
        <w:ind w:left="105" w:right="285"/>
        <w:jc w:val="both"/>
        <w:textAlignment w:val="baseline"/>
        <w:rPr>
          <w:rFonts w:ascii="Segoe UI" w:hAnsi="Segoe UI" w:cs="Segoe UI"/>
          <w:sz w:val="22"/>
          <w:szCs w:val="22"/>
        </w:rPr>
      </w:pPr>
    </w:p>
    <w:p w14:paraId="690C57A6" w14:textId="5D6F06B0" w:rsidR="002B401A" w:rsidRDefault="002B401A" w:rsidP="002B401A">
      <w:pPr>
        <w:pStyle w:val="paragraph"/>
        <w:spacing w:before="0" w:beforeAutospacing="0" w:after="0" w:afterAutospacing="0"/>
        <w:ind w:left="105"/>
        <w:textAlignment w:val="baseline"/>
        <w:rPr>
          <w:rStyle w:val="eop"/>
          <w:rFonts w:ascii="Calibri Light" w:hAnsi="Calibri Light" w:cs="Calibri Light"/>
          <w:sz w:val="22"/>
          <w:szCs w:val="22"/>
        </w:rPr>
      </w:pPr>
      <w:r w:rsidRPr="00856D68">
        <w:rPr>
          <w:rStyle w:val="normaltextrun"/>
          <w:rFonts w:ascii="Calibri Light" w:hAnsi="Calibri Light" w:cs="Calibri Light"/>
          <w:b/>
          <w:bCs/>
          <w:sz w:val="22"/>
          <w:szCs w:val="22"/>
          <w:lang w:val="en-US"/>
        </w:rPr>
        <w:t>Liz Landray</w:t>
      </w:r>
      <w:r w:rsidRPr="002B401A">
        <w:rPr>
          <w:rStyle w:val="normaltextrun"/>
          <w:rFonts w:ascii="Calibri Light" w:hAnsi="Calibri Light" w:cs="Calibri Light"/>
          <w:sz w:val="22"/>
          <w:szCs w:val="22"/>
          <w:lang w:val="en-US"/>
        </w:rPr>
        <w:t xml:space="preserve"> - 03 8341 5944 and </w:t>
      </w:r>
      <w:hyperlink r:id="rId18" w:tgtFrame="_blank" w:history="1">
        <w:r w:rsidRPr="002B401A">
          <w:rPr>
            <w:rStyle w:val="normaltextrun"/>
            <w:rFonts w:ascii="Calibri Light" w:hAnsi="Calibri Light" w:cs="Calibri Light"/>
            <w:color w:val="0D91BA"/>
            <w:sz w:val="22"/>
            <w:szCs w:val="22"/>
            <w:u w:val="single"/>
            <w:lang w:val="en-US"/>
          </w:rPr>
          <w:t>liz@cbf.org.au</w:t>
        </w:r>
      </w:hyperlink>
      <w:r w:rsidRPr="002B401A">
        <w:rPr>
          <w:rStyle w:val="normaltextrun"/>
          <w:rFonts w:ascii="Calibri Light" w:hAnsi="Calibri Light" w:cs="Calibri Light"/>
          <w:color w:val="0D91BA"/>
          <w:sz w:val="22"/>
          <w:szCs w:val="22"/>
          <w:lang w:val="en-US"/>
        </w:rPr>
        <w:t xml:space="preserve"> </w:t>
      </w:r>
      <w:r w:rsidRPr="002B401A">
        <w:rPr>
          <w:rStyle w:val="normaltextrun"/>
          <w:rFonts w:ascii="Calibri Light" w:hAnsi="Calibri Light" w:cs="Calibri Light"/>
          <w:sz w:val="22"/>
          <w:szCs w:val="22"/>
          <w:lang w:val="en-US"/>
        </w:rPr>
        <w:t xml:space="preserve">Radio stations in New South Wales and the Australian Capital Territory, television stations and any independent producers or not-for- proﬁt </w:t>
      </w:r>
      <w:proofErr w:type="spellStart"/>
      <w:r w:rsidRPr="002B401A">
        <w:rPr>
          <w:rStyle w:val="normaltextrun"/>
          <w:rFonts w:ascii="Calibri Light" w:hAnsi="Calibri Light" w:cs="Calibri Light"/>
          <w:sz w:val="22"/>
          <w:szCs w:val="22"/>
          <w:lang w:val="en-US"/>
        </w:rPr>
        <w:t>organisations</w:t>
      </w:r>
      <w:proofErr w:type="spellEnd"/>
      <w:r w:rsidRPr="002B401A">
        <w:rPr>
          <w:rStyle w:val="normaltextrun"/>
          <w:rFonts w:ascii="Calibri Light" w:hAnsi="Calibri Light" w:cs="Calibri Light"/>
          <w:sz w:val="22"/>
          <w:szCs w:val="22"/>
          <w:lang w:val="en-US"/>
        </w:rPr>
        <w:t xml:space="preserve"> looking to partner with a community broadcaster.</w:t>
      </w:r>
      <w:r w:rsidRPr="002B401A">
        <w:rPr>
          <w:rStyle w:val="eop"/>
          <w:rFonts w:ascii="Calibri Light" w:hAnsi="Calibri Light" w:cs="Calibri Light"/>
          <w:sz w:val="22"/>
          <w:szCs w:val="22"/>
        </w:rPr>
        <w:t> </w:t>
      </w:r>
    </w:p>
    <w:p w14:paraId="076067EE"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p>
    <w:p w14:paraId="486FA08F" w14:textId="6E144B79" w:rsidR="00793405" w:rsidRPr="00BB219B" w:rsidRDefault="0046491B">
      <w:pPr>
        <w:pStyle w:val="Heading1"/>
        <w:jc w:val="both"/>
        <w:rPr>
          <w:rFonts w:ascii="Calibri Light" w:hAnsi="Calibri Light" w:cs="Calibri Light"/>
        </w:rPr>
      </w:pPr>
      <w:r w:rsidRPr="00BB219B">
        <w:rPr>
          <w:rFonts w:ascii="Calibri Light" w:hAnsi="Calibri Light" w:cs="Calibri Light"/>
          <w:color w:val="1E6F8C"/>
          <w:w w:val="110"/>
        </w:rPr>
        <w:lastRenderedPageBreak/>
        <w:t>Development</w:t>
      </w:r>
      <w:r w:rsidRPr="00BB219B">
        <w:rPr>
          <w:rFonts w:ascii="Calibri Light" w:hAnsi="Calibri Light" w:cs="Calibri Light"/>
          <w:color w:val="1E6F8C"/>
          <w:spacing w:val="14"/>
          <w:w w:val="110"/>
        </w:rPr>
        <w:t xml:space="preserve"> </w:t>
      </w:r>
      <w:r w:rsidRPr="00BB219B">
        <w:rPr>
          <w:rFonts w:ascii="Calibri Light" w:hAnsi="Calibri Light" w:cs="Calibri Light"/>
          <w:color w:val="1E6F8C"/>
          <w:w w:val="110"/>
        </w:rPr>
        <w:t>&amp;</w:t>
      </w:r>
      <w:r w:rsidRPr="00BB219B">
        <w:rPr>
          <w:rFonts w:ascii="Calibri Light" w:hAnsi="Calibri Light" w:cs="Calibri Light"/>
          <w:color w:val="1E6F8C"/>
          <w:spacing w:val="15"/>
          <w:w w:val="110"/>
        </w:rPr>
        <w:t xml:space="preserve"> </w:t>
      </w:r>
      <w:r w:rsidRPr="00BB219B">
        <w:rPr>
          <w:rFonts w:ascii="Calibri Light" w:hAnsi="Calibri Light" w:cs="Calibri Light"/>
          <w:color w:val="1E6F8C"/>
          <w:w w:val="110"/>
        </w:rPr>
        <w:t>Operations</w:t>
      </w:r>
      <w:r w:rsidRPr="00BB219B">
        <w:rPr>
          <w:rFonts w:ascii="Calibri Light" w:hAnsi="Calibri Light" w:cs="Calibri Light"/>
          <w:color w:val="1E6F8C"/>
          <w:spacing w:val="14"/>
          <w:w w:val="110"/>
        </w:rPr>
        <w:t xml:space="preserve"> </w:t>
      </w:r>
      <w:r w:rsidRPr="00BB219B">
        <w:rPr>
          <w:rFonts w:ascii="Calibri Light" w:hAnsi="Calibri Light" w:cs="Calibri Light"/>
          <w:color w:val="1E6F8C"/>
          <w:w w:val="110"/>
        </w:rPr>
        <w:t>Grant</w:t>
      </w:r>
      <w:r w:rsidRPr="00BB219B">
        <w:rPr>
          <w:rFonts w:ascii="Calibri Light" w:hAnsi="Calibri Light" w:cs="Calibri Light"/>
          <w:color w:val="1E6F8C"/>
          <w:spacing w:val="15"/>
          <w:w w:val="110"/>
        </w:rPr>
        <w:t xml:space="preserve"> </w:t>
      </w:r>
      <w:r w:rsidRPr="00BB219B">
        <w:rPr>
          <w:rFonts w:ascii="Calibri Light" w:hAnsi="Calibri Light" w:cs="Calibri Light"/>
          <w:color w:val="1E6F8C"/>
          <w:spacing w:val="-2"/>
          <w:w w:val="110"/>
        </w:rPr>
        <w:t>Guidelines</w:t>
      </w:r>
    </w:p>
    <w:p w14:paraId="7D6F78A5" w14:textId="77777777" w:rsidR="00793405" w:rsidRPr="00713B1A" w:rsidRDefault="00793405" w:rsidP="00713B1A">
      <w:pPr>
        <w:rPr>
          <w:rFonts w:ascii="Calibri Light" w:hAnsi="Calibri Light" w:cs="Calibri Light"/>
        </w:rPr>
      </w:pPr>
    </w:p>
    <w:p w14:paraId="387444F5" w14:textId="77777777" w:rsidR="00793405" w:rsidRPr="005842B8" w:rsidRDefault="0046491B" w:rsidP="00F56E05">
      <w:pPr>
        <w:pStyle w:val="BodyText"/>
        <w:rPr>
          <w:w w:val="115"/>
        </w:rPr>
      </w:pPr>
      <w:r w:rsidRPr="005842B8">
        <w:rPr>
          <w:w w:val="115"/>
        </w:rPr>
        <w:t>Please read these grant guidelines before you apply. The grant guidelines include important information about this grant program, including what you can and can’t use the grant funds for. These grant guidelines apply to Development &amp; Operations activities only.</w:t>
      </w:r>
    </w:p>
    <w:p w14:paraId="3645254B" w14:textId="77777777" w:rsidR="00F56E05" w:rsidRPr="00F56E05" w:rsidRDefault="00F56E05" w:rsidP="00F56E05">
      <w:pPr>
        <w:pStyle w:val="BodyText"/>
      </w:pPr>
    </w:p>
    <w:p w14:paraId="5F863DF3" w14:textId="59B22018" w:rsidR="00793405" w:rsidRPr="00BB219B" w:rsidRDefault="0046491B" w:rsidP="00F56E05">
      <w:pPr>
        <w:pStyle w:val="BodyText"/>
        <w:rPr>
          <w:color w:val="0D91BA"/>
          <w:u w:val="single"/>
        </w:rPr>
      </w:pPr>
      <w:r w:rsidRPr="00BB219B">
        <w:rPr>
          <w:w w:val="110"/>
        </w:rPr>
        <w:t xml:space="preserve">There are separate grant guidelines and application forms for </w:t>
      </w:r>
      <w:hyperlink r:id="rId19">
        <w:r w:rsidRPr="00BB219B">
          <w:rPr>
            <w:color w:val="0D91BA"/>
            <w:w w:val="110"/>
            <w:u w:val="single" w:color="0D91BA"/>
          </w:rPr>
          <w:t>Content</w:t>
        </w:r>
        <w:r w:rsidR="3315E36B" w:rsidRPr="00BB219B">
          <w:rPr>
            <w:color w:val="0D91BA"/>
            <w:w w:val="110"/>
            <w:u w:val="single" w:color="0D91BA"/>
          </w:rPr>
          <w:t>,</w:t>
        </w:r>
      </w:hyperlink>
      <w:r w:rsidRPr="5FC7A555">
        <w:rPr>
          <w:color w:val="0D91BA"/>
          <w:u w:val="single"/>
        </w:rPr>
        <w:t xml:space="preserve"> </w:t>
      </w:r>
      <w:hyperlink r:id="rId20">
        <w:r w:rsidRPr="00BB219B">
          <w:rPr>
            <w:color w:val="0D91BA"/>
            <w:w w:val="110"/>
            <w:u w:val="single" w:color="0D91BA"/>
          </w:rPr>
          <w:t>Specialist Radio</w:t>
        </w:r>
      </w:hyperlink>
      <w:r w:rsidRPr="00BB219B">
        <w:rPr>
          <w:color w:val="0D91BA"/>
          <w:w w:val="110"/>
        </w:rPr>
        <w:t xml:space="preserve"> </w:t>
      </w:r>
      <w:r w:rsidRPr="00BB219B">
        <w:rPr>
          <w:color w:val="0D91BA"/>
          <w:spacing w:val="-2"/>
          <w:w w:val="110"/>
          <w:u w:val="single" w:color="0D91BA"/>
        </w:rPr>
        <w:t>Programming</w:t>
      </w:r>
      <w:r w:rsidR="004A4188" w:rsidRPr="00BB219B">
        <w:rPr>
          <w:w w:val="110"/>
        </w:rPr>
        <w:t xml:space="preserve"> </w:t>
      </w:r>
      <w:r w:rsidR="004A4188">
        <w:rPr>
          <w:w w:val="110"/>
        </w:rPr>
        <w:t xml:space="preserve">and </w:t>
      </w:r>
      <w:hyperlink r:id="rId21" w:history="1">
        <w:r w:rsidR="004A4188" w:rsidRPr="00C13F81">
          <w:rPr>
            <w:rStyle w:val="Hyperlink"/>
            <w:w w:val="110"/>
          </w:rPr>
          <w:t>Sector Coordination</w:t>
        </w:r>
      </w:hyperlink>
      <w:r w:rsidR="004A4188">
        <w:rPr>
          <w:w w:val="110"/>
        </w:rPr>
        <w:t>.</w:t>
      </w:r>
    </w:p>
    <w:p w14:paraId="3C03700A" w14:textId="77777777" w:rsidR="00793405" w:rsidRPr="00BB219B" w:rsidRDefault="00793405" w:rsidP="00F56E05">
      <w:pPr>
        <w:pStyle w:val="BodyText"/>
      </w:pPr>
    </w:p>
    <w:p w14:paraId="4830812A" w14:textId="77777777" w:rsidR="00793405" w:rsidRPr="00BB219B" w:rsidRDefault="0046491B">
      <w:pPr>
        <w:pStyle w:val="Heading2"/>
        <w:numPr>
          <w:ilvl w:val="0"/>
          <w:numId w:val="3"/>
        </w:numPr>
        <w:tabs>
          <w:tab w:val="left" w:pos="445"/>
        </w:tabs>
        <w:spacing w:before="98"/>
        <w:ind w:hanging="332"/>
        <w:rPr>
          <w:rFonts w:ascii="Calibri Light" w:hAnsi="Calibri Light" w:cs="Calibri Light"/>
        </w:rPr>
      </w:pPr>
      <w:r w:rsidRPr="00BB219B">
        <w:rPr>
          <w:rFonts w:ascii="Calibri Light" w:hAnsi="Calibri Light" w:cs="Calibri Light"/>
          <w:w w:val="110"/>
        </w:rPr>
        <w:t>Development</w:t>
      </w:r>
      <w:r w:rsidRPr="00BB219B">
        <w:rPr>
          <w:rFonts w:ascii="Calibri Light" w:hAnsi="Calibri Light" w:cs="Calibri Light"/>
          <w:spacing w:val="12"/>
          <w:w w:val="110"/>
        </w:rPr>
        <w:t xml:space="preserve"> </w:t>
      </w:r>
      <w:r w:rsidRPr="00BB219B">
        <w:rPr>
          <w:rFonts w:ascii="Calibri Light" w:hAnsi="Calibri Light" w:cs="Calibri Light"/>
          <w:w w:val="110"/>
        </w:rPr>
        <w:t>&amp;</w:t>
      </w:r>
      <w:r w:rsidRPr="00BB219B">
        <w:rPr>
          <w:rFonts w:ascii="Calibri Light" w:hAnsi="Calibri Light" w:cs="Calibri Light"/>
          <w:spacing w:val="12"/>
          <w:w w:val="110"/>
        </w:rPr>
        <w:t xml:space="preserve"> </w:t>
      </w:r>
      <w:r w:rsidRPr="00BB219B">
        <w:rPr>
          <w:rFonts w:ascii="Calibri Light" w:hAnsi="Calibri Light" w:cs="Calibri Light"/>
          <w:w w:val="110"/>
        </w:rPr>
        <w:t>Operations</w:t>
      </w:r>
      <w:r w:rsidRPr="00BB219B">
        <w:rPr>
          <w:rFonts w:ascii="Calibri Light" w:hAnsi="Calibri Light" w:cs="Calibri Light"/>
          <w:spacing w:val="12"/>
          <w:w w:val="110"/>
        </w:rPr>
        <w:t xml:space="preserve"> </w:t>
      </w:r>
      <w:r w:rsidRPr="00BB219B">
        <w:rPr>
          <w:rFonts w:ascii="Calibri Light" w:hAnsi="Calibri Light" w:cs="Calibri Light"/>
          <w:w w:val="110"/>
        </w:rPr>
        <w:t>Grant</w:t>
      </w:r>
      <w:r w:rsidRPr="00BB219B">
        <w:rPr>
          <w:rFonts w:ascii="Calibri Light" w:hAnsi="Calibri Light" w:cs="Calibri Light"/>
          <w:spacing w:val="14"/>
          <w:w w:val="110"/>
        </w:rPr>
        <w:t xml:space="preserve"> </w:t>
      </w:r>
      <w:r w:rsidRPr="00BB219B">
        <w:rPr>
          <w:rFonts w:ascii="Calibri Light" w:hAnsi="Calibri Light" w:cs="Calibri Light"/>
          <w:spacing w:val="-2"/>
          <w:w w:val="110"/>
        </w:rPr>
        <w:t>objectives</w:t>
      </w:r>
    </w:p>
    <w:p w14:paraId="07D80519" w14:textId="77777777" w:rsidR="00793405" w:rsidRPr="00BB219B" w:rsidRDefault="00793405" w:rsidP="00F56E05">
      <w:pPr>
        <w:pStyle w:val="BodyText"/>
      </w:pPr>
    </w:p>
    <w:p w14:paraId="786DA780" w14:textId="64B18499" w:rsidR="566DDF02" w:rsidRDefault="00856D68" w:rsidP="566DDF02">
      <w:pPr>
        <w:pStyle w:val="BodyText"/>
        <w:spacing w:line="259" w:lineRule="auto"/>
        <w:ind w:left="0"/>
      </w:pPr>
      <w:r w:rsidRPr="00856D68">
        <w:t xml:space="preserve">Development &amp; Operations grants support a resilient, thriving community media sector that reflects, amplifies and enriches the ever-evolving communities of Australia.   </w:t>
      </w:r>
    </w:p>
    <w:p w14:paraId="319CD147" w14:textId="77777777" w:rsidR="00E67402" w:rsidRDefault="00E67402" w:rsidP="566DDF02">
      <w:pPr>
        <w:pStyle w:val="BodyText"/>
        <w:spacing w:line="259" w:lineRule="auto"/>
        <w:ind w:left="0"/>
      </w:pPr>
    </w:p>
    <w:p w14:paraId="17EDC2EF" w14:textId="7A734806" w:rsidR="00E67402" w:rsidRDefault="00E67402" w:rsidP="566DDF02">
      <w:pPr>
        <w:pStyle w:val="BodyText"/>
        <w:spacing w:line="259" w:lineRule="auto"/>
        <w:ind w:left="0"/>
      </w:pPr>
      <w:r w:rsidRPr="0053731A">
        <w:rPr>
          <w:b/>
          <w:bCs/>
          <w:w w:val="110"/>
        </w:rPr>
        <w:t>FAQ: </w:t>
      </w:r>
      <w:hyperlink r:id="rId22" w:anchor="whatiscommunitymedia?" w:history="1">
        <w:r w:rsidRPr="0053731A">
          <w:rPr>
            <w:color w:val="0D91BA"/>
            <w:spacing w:val="-2"/>
            <w:w w:val="110"/>
          </w:rPr>
          <w:t>What is community media?</w:t>
        </w:r>
      </w:hyperlink>
    </w:p>
    <w:p w14:paraId="6357EEED" w14:textId="77777777" w:rsidR="00856D68" w:rsidRDefault="00856D68" w:rsidP="566DDF02">
      <w:pPr>
        <w:pStyle w:val="BodyText"/>
        <w:spacing w:line="259" w:lineRule="auto"/>
        <w:ind w:left="0"/>
      </w:pPr>
    </w:p>
    <w:p w14:paraId="3CF3100E" w14:textId="20D67667" w:rsidR="4FE8EB7F" w:rsidRDefault="4FE8EB7F" w:rsidP="566DDF02">
      <w:pPr>
        <w:pStyle w:val="BodyText"/>
        <w:spacing w:line="259" w:lineRule="auto"/>
        <w:ind w:left="0"/>
      </w:pPr>
      <w:r>
        <w:t xml:space="preserve"> The objectives of Development &amp; Operations grants are to support community media </w:t>
      </w:r>
      <w:proofErr w:type="spellStart"/>
      <w:r>
        <w:t>organisations</w:t>
      </w:r>
      <w:proofErr w:type="spellEnd"/>
      <w:r>
        <w:t xml:space="preserve"> to:</w:t>
      </w:r>
    </w:p>
    <w:p w14:paraId="5A5483C0" w14:textId="6158BA61" w:rsidR="566DDF02" w:rsidRDefault="566DDF02" w:rsidP="566DDF02">
      <w:pPr>
        <w:pStyle w:val="BodyText"/>
        <w:spacing w:line="259" w:lineRule="auto"/>
        <w:ind w:left="0"/>
      </w:pPr>
    </w:p>
    <w:p w14:paraId="14F93583" w14:textId="6EB0B9ED" w:rsidR="00856D68" w:rsidRDefault="761C1389" w:rsidP="00856D68">
      <w:pPr>
        <w:pStyle w:val="BodyText"/>
        <w:numPr>
          <w:ilvl w:val="0"/>
          <w:numId w:val="8"/>
        </w:numPr>
        <w:spacing w:line="259" w:lineRule="auto"/>
      </w:pPr>
      <w:proofErr w:type="gramStart"/>
      <w:r>
        <w:t>Strengthen</w:t>
      </w:r>
      <w:proofErr w:type="gramEnd"/>
      <w:r>
        <w:t xml:space="preserve"> governance policies and practices </w:t>
      </w:r>
      <w:r w:rsidR="7371F003">
        <w:t xml:space="preserve">that support </w:t>
      </w:r>
      <w:r>
        <w:t xml:space="preserve">longer term thinking </w:t>
      </w:r>
    </w:p>
    <w:p w14:paraId="428DEC75" w14:textId="45CF6823" w:rsidR="00856D68" w:rsidRDefault="761C1389" w:rsidP="00856D68">
      <w:pPr>
        <w:pStyle w:val="BodyText"/>
        <w:numPr>
          <w:ilvl w:val="0"/>
          <w:numId w:val="8"/>
        </w:numPr>
        <w:spacing w:line="259" w:lineRule="auto"/>
      </w:pPr>
      <w:r>
        <w:t>Enhance capacity</w:t>
      </w:r>
      <w:r w:rsidR="2188DE37">
        <w:t xml:space="preserve"> and </w:t>
      </w:r>
      <w:r>
        <w:t xml:space="preserve">capability </w:t>
      </w:r>
      <w:r w:rsidR="1C80EE60">
        <w:t>that drives</w:t>
      </w:r>
      <w:r>
        <w:t xml:space="preserve"> sustainability </w:t>
      </w:r>
    </w:p>
    <w:p w14:paraId="1587BA10" w14:textId="77777777" w:rsidR="00856D68" w:rsidRDefault="00856D68" w:rsidP="00856D68">
      <w:pPr>
        <w:pStyle w:val="BodyText"/>
        <w:numPr>
          <w:ilvl w:val="0"/>
          <w:numId w:val="8"/>
        </w:numPr>
        <w:spacing w:line="259" w:lineRule="auto"/>
      </w:pPr>
      <w:r>
        <w:t xml:space="preserve">Increase resilience through preparations for unexpected change  </w:t>
      </w:r>
    </w:p>
    <w:p w14:paraId="1340789D" w14:textId="77777777" w:rsidR="00856D68" w:rsidRDefault="00856D68" w:rsidP="00856D68">
      <w:pPr>
        <w:pStyle w:val="BodyText"/>
        <w:numPr>
          <w:ilvl w:val="0"/>
          <w:numId w:val="8"/>
        </w:numPr>
        <w:spacing w:line="259" w:lineRule="auto"/>
      </w:pPr>
      <w:r>
        <w:t xml:space="preserve">Deepen engagement with identified communities   </w:t>
      </w:r>
    </w:p>
    <w:p w14:paraId="16131DA7" w14:textId="77777777" w:rsidR="00856D68" w:rsidRDefault="00856D68" w:rsidP="00856D68">
      <w:pPr>
        <w:pStyle w:val="BodyText"/>
        <w:numPr>
          <w:ilvl w:val="0"/>
          <w:numId w:val="8"/>
        </w:numPr>
        <w:spacing w:line="259" w:lineRule="auto"/>
      </w:pPr>
      <w:r>
        <w:t xml:space="preserve">Expand partnerships to </w:t>
      </w:r>
      <w:proofErr w:type="spellStart"/>
      <w:r>
        <w:t>maximise</w:t>
      </w:r>
      <w:proofErr w:type="spellEnd"/>
      <w:r>
        <w:t xml:space="preserve"> opportunities </w:t>
      </w:r>
    </w:p>
    <w:p w14:paraId="71EA0859" w14:textId="5D3F5A9D" w:rsidR="00F56E05" w:rsidRPr="00856D68" w:rsidRDefault="00856D68" w:rsidP="00856D68">
      <w:pPr>
        <w:pStyle w:val="BodyText"/>
        <w:numPr>
          <w:ilvl w:val="0"/>
          <w:numId w:val="8"/>
        </w:numPr>
        <w:spacing w:line="259" w:lineRule="auto"/>
        <w:rPr>
          <w:w w:val="110"/>
        </w:rPr>
      </w:pPr>
      <w:r>
        <w:t xml:space="preserve">Develop and embed inclusive and accessible practices </w:t>
      </w:r>
    </w:p>
    <w:p w14:paraId="492AD367" w14:textId="77777777" w:rsidR="00856D68" w:rsidRPr="00856D68" w:rsidRDefault="00856D68" w:rsidP="00856D68">
      <w:pPr>
        <w:pStyle w:val="BodyText"/>
        <w:spacing w:line="259" w:lineRule="auto"/>
        <w:rPr>
          <w:w w:val="110"/>
        </w:rPr>
      </w:pPr>
    </w:p>
    <w:p w14:paraId="02503078" w14:textId="30644C62" w:rsidR="00856D68" w:rsidRDefault="00856D68" w:rsidP="00856D68">
      <w:pPr>
        <w:pStyle w:val="BodyText"/>
        <w:spacing w:line="259" w:lineRule="auto"/>
      </w:pPr>
      <w:r>
        <w:t xml:space="preserve">Applications must meet at least one of the objectives. </w:t>
      </w:r>
    </w:p>
    <w:p w14:paraId="26D02C2C" w14:textId="77777777" w:rsidR="00856D68" w:rsidRDefault="00856D68" w:rsidP="00856D68">
      <w:pPr>
        <w:pStyle w:val="BodyText"/>
        <w:spacing w:line="259" w:lineRule="auto"/>
      </w:pPr>
    </w:p>
    <w:p w14:paraId="50F134D5" w14:textId="3E7E4B81" w:rsidR="00856D68" w:rsidRPr="00856D68" w:rsidRDefault="00856D68" w:rsidP="00856D68">
      <w:pPr>
        <w:pStyle w:val="BodyText"/>
        <w:spacing w:line="259" w:lineRule="auto"/>
      </w:pPr>
      <w:r w:rsidRPr="00856D68">
        <w:rPr>
          <w:b/>
          <w:bCs/>
        </w:rPr>
        <w:t xml:space="preserve">FAQ: </w:t>
      </w:r>
      <w:hyperlink r:id="rId23" w:anchor="WhatdotheCBFDevelopment&amp;Operationsfundingobjectivesmean?" w:history="1">
        <w:r w:rsidRPr="00856D68">
          <w:rPr>
            <w:rStyle w:val="Hyperlink"/>
          </w:rPr>
          <w:t>What do the CBF Development &amp; Operations funding objectives mean?</w:t>
        </w:r>
      </w:hyperlink>
    </w:p>
    <w:p w14:paraId="5901D6CA" w14:textId="77777777" w:rsidR="00856D68" w:rsidRPr="00BB219B" w:rsidRDefault="00856D68" w:rsidP="00856D68">
      <w:pPr>
        <w:pStyle w:val="BodyText"/>
        <w:spacing w:line="259" w:lineRule="auto"/>
        <w:rPr>
          <w:w w:val="110"/>
        </w:rPr>
      </w:pPr>
    </w:p>
    <w:p w14:paraId="57D8B668" w14:textId="77777777" w:rsidR="00793405" w:rsidRPr="00BB219B" w:rsidRDefault="75B5C41F">
      <w:pPr>
        <w:pStyle w:val="Heading2"/>
        <w:numPr>
          <w:ilvl w:val="0"/>
          <w:numId w:val="3"/>
        </w:numPr>
        <w:tabs>
          <w:tab w:val="left" w:pos="445"/>
        </w:tabs>
        <w:ind w:hanging="332"/>
        <w:rPr>
          <w:rFonts w:ascii="Calibri Light" w:hAnsi="Calibri Light" w:cs="Calibri Light"/>
        </w:rPr>
      </w:pPr>
      <w:r w:rsidRPr="00BB219B">
        <w:rPr>
          <w:rFonts w:ascii="Calibri Light" w:hAnsi="Calibri Light" w:cs="Calibri Light"/>
          <w:w w:val="115"/>
        </w:rPr>
        <w:t>Who</w:t>
      </w:r>
      <w:r w:rsidRPr="00BB219B">
        <w:rPr>
          <w:rFonts w:ascii="Calibri Light" w:hAnsi="Calibri Light" w:cs="Calibri Light"/>
          <w:spacing w:val="-13"/>
          <w:w w:val="115"/>
        </w:rPr>
        <w:t xml:space="preserve"> </w:t>
      </w:r>
      <w:r w:rsidRPr="00BB219B">
        <w:rPr>
          <w:rFonts w:ascii="Calibri Light" w:hAnsi="Calibri Light" w:cs="Calibri Light"/>
          <w:w w:val="115"/>
        </w:rPr>
        <w:t>can</w:t>
      </w:r>
      <w:r w:rsidRPr="00BB219B">
        <w:rPr>
          <w:rFonts w:ascii="Calibri Light" w:hAnsi="Calibri Light" w:cs="Calibri Light"/>
          <w:spacing w:val="-13"/>
          <w:w w:val="115"/>
        </w:rPr>
        <w:t xml:space="preserve"> </w:t>
      </w:r>
      <w:r w:rsidRPr="00BB219B">
        <w:rPr>
          <w:rFonts w:ascii="Calibri Light" w:hAnsi="Calibri Light" w:cs="Calibri Light"/>
          <w:spacing w:val="-2"/>
          <w:w w:val="115"/>
        </w:rPr>
        <w:t>apply?</w:t>
      </w:r>
    </w:p>
    <w:p w14:paraId="2FDA92DE" w14:textId="77777777" w:rsidR="00793405" w:rsidRPr="00BB219B" w:rsidRDefault="00793405" w:rsidP="00F56E05">
      <w:pPr>
        <w:pStyle w:val="BodyText"/>
      </w:pPr>
    </w:p>
    <w:p w14:paraId="2EDE1610" w14:textId="4DC30DDC" w:rsidR="00793405" w:rsidRPr="006F4620" w:rsidRDefault="0046491B" w:rsidP="00E81339">
      <w:pPr>
        <w:pStyle w:val="BodyText"/>
        <w:rPr>
          <w:rStyle w:val="normaltextrun"/>
          <w:rFonts w:eastAsia="Times New Roman"/>
          <w:lang w:eastAsia="en-AU"/>
        </w:rPr>
      </w:pPr>
      <w:r w:rsidRPr="006F4620">
        <w:rPr>
          <w:rStyle w:val="normaltextrun"/>
          <w:rFonts w:eastAsia="Times New Roman"/>
          <w:lang w:eastAsia="en-AU"/>
        </w:rPr>
        <w:t xml:space="preserve">You </w:t>
      </w:r>
      <w:r w:rsidR="00E81339" w:rsidRPr="006F4620">
        <w:rPr>
          <w:rStyle w:val="normaltextrun"/>
          <w:rFonts w:eastAsia="Times New Roman"/>
          <w:lang w:eastAsia="en-AU"/>
        </w:rPr>
        <w:t>are eligible to</w:t>
      </w:r>
      <w:r w:rsidRPr="006F4620">
        <w:rPr>
          <w:rStyle w:val="normaltextrun"/>
          <w:rFonts w:eastAsia="Times New Roman"/>
          <w:lang w:eastAsia="en-AU"/>
        </w:rPr>
        <w:t xml:space="preserve"> apply for a Development &amp; Operations grant if you are</w:t>
      </w:r>
      <w:r w:rsidR="00E81339" w:rsidRPr="006F4620">
        <w:rPr>
          <w:rStyle w:val="normaltextrun"/>
          <w:rFonts w:eastAsia="Times New Roman"/>
          <w:lang w:eastAsia="en-AU"/>
        </w:rPr>
        <w:t>:</w:t>
      </w:r>
    </w:p>
    <w:p w14:paraId="09B6128F" w14:textId="77777777" w:rsidR="00F56E05" w:rsidRPr="006F4620" w:rsidRDefault="00F56E05" w:rsidP="00F56E05">
      <w:pPr>
        <w:pStyle w:val="BodyText"/>
        <w:rPr>
          <w:rStyle w:val="normaltextrun"/>
          <w:rFonts w:eastAsia="Times New Roman"/>
          <w:lang w:eastAsia="en-AU"/>
        </w:rPr>
      </w:pPr>
    </w:p>
    <w:p w14:paraId="6DC64EE0" w14:textId="21E6D035" w:rsidR="00BB219B" w:rsidRPr="006F4620" w:rsidRDefault="7C25D65E" w:rsidP="009619A8">
      <w:pPr>
        <w:pStyle w:val="BodyText"/>
        <w:numPr>
          <w:ilvl w:val="0"/>
          <w:numId w:val="9"/>
        </w:numPr>
        <w:rPr>
          <w:rStyle w:val="normaltextrun"/>
          <w:rFonts w:eastAsia="Times New Roman"/>
          <w:lang w:eastAsia="en-AU"/>
        </w:rPr>
      </w:pPr>
      <w:r w:rsidRPr="006F4620">
        <w:rPr>
          <w:rStyle w:val="normaltextrun"/>
          <w:rFonts w:eastAsia="Times New Roman"/>
          <w:lang w:eastAsia="en-AU"/>
        </w:rPr>
        <w:t xml:space="preserve">a </w:t>
      </w:r>
      <w:r w:rsidR="00766667" w:rsidRPr="006F4620">
        <w:rPr>
          <w:rStyle w:val="normaltextrun"/>
          <w:rFonts w:eastAsia="Times New Roman"/>
          <w:lang w:eastAsia="en-AU"/>
        </w:rPr>
        <w:t xml:space="preserve">recognised </w:t>
      </w:r>
      <w:r w:rsidR="1E5802A1" w:rsidRPr="006F4620">
        <w:rPr>
          <w:rStyle w:val="normaltextrun"/>
          <w:rFonts w:eastAsia="Times New Roman"/>
          <w:lang w:eastAsia="en-AU"/>
        </w:rPr>
        <w:t xml:space="preserve">community </w:t>
      </w:r>
      <w:r w:rsidR="00766667" w:rsidRPr="006F4620">
        <w:rPr>
          <w:rStyle w:val="normaltextrun"/>
          <w:rFonts w:eastAsia="Times New Roman"/>
          <w:lang w:eastAsia="en-AU"/>
        </w:rPr>
        <w:t>media organisation (</w:t>
      </w:r>
      <w:r w:rsidR="1E5802A1" w:rsidRPr="006F4620">
        <w:rPr>
          <w:rStyle w:val="normaltextrun"/>
          <w:rFonts w:eastAsia="Times New Roman"/>
          <w:lang w:eastAsia="en-AU"/>
        </w:rPr>
        <w:t xml:space="preserve">radio </w:t>
      </w:r>
      <w:r w:rsidR="00766667" w:rsidRPr="006F4620">
        <w:rPr>
          <w:rStyle w:val="normaltextrun"/>
          <w:rFonts w:eastAsia="Times New Roman"/>
          <w:lang w:eastAsia="en-AU"/>
        </w:rPr>
        <w:t xml:space="preserve">and </w:t>
      </w:r>
      <w:proofErr w:type="gramStart"/>
      <w:r w:rsidR="00766667" w:rsidRPr="006F4620">
        <w:rPr>
          <w:rStyle w:val="normaltextrun"/>
          <w:rFonts w:eastAsia="Times New Roman"/>
          <w:lang w:eastAsia="en-AU"/>
        </w:rPr>
        <w:t>TV)*</w:t>
      </w:r>
      <w:proofErr w:type="gramEnd"/>
    </w:p>
    <w:p w14:paraId="2BF46BEF" w14:textId="54CDFA23" w:rsidR="00BB219B" w:rsidRPr="006F4620" w:rsidRDefault="1DC99FA4" w:rsidP="005F6869">
      <w:pPr>
        <w:pStyle w:val="BodyText"/>
        <w:numPr>
          <w:ilvl w:val="0"/>
          <w:numId w:val="9"/>
        </w:numPr>
        <w:rPr>
          <w:rStyle w:val="normaltextrun"/>
          <w:rFonts w:eastAsia="Times New Roman"/>
          <w:lang w:eastAsia="en-AU"/>
        </w:rPr>
      </w:pPr>
      <w:r w:rsidRPr="006F4620">
        <w:rPr>
          <w:rStyle w:val="normaltextrun"/>
          <w:rFonts w:eastAsia="Times New Roman"/>
          <w:lang w:eastAsia="en-AU"/>
        </w:rPr>
        <w:t xml:space="preserve">a </w:t>
      </w:r>
      <w:r w:rsidR="1E5802A1" w:rsidRPr="006F4620">
        <w:rPr>
          <w:rStyle w:val="normaltextrun"/>
          <w:rFonts w:eastAsia="Times New Roman"/>
          <w:lang w:eastAsia="en-AU"/>
        </w:rPr>
        <w:t>Remote Indigenous Media Organisation or Remote Indigenous Broadcasting Service</w:t>
      </w:r>
    </w:p>
    <w:p w14:paraId="5E64CC58" w14:textId="1C448B75" w:rsidR="52544A1E" w:rsidRDefault="52544A1E" w:rsidP="00F56E05">
      <w:pPr>
        <w:pStyle w:val="BodyText"/>
      </w:pPr>
    </w:p>
    <w:p w14:paraId="36421D9B" w14:textId="516B2478" w:rsidR="00EC2ED7" w:rsidRPr="0053731A" w:rsidRDefault="004100D9" w:rsidP="00EC2ED7">
      <w:pPr>
        <w:spacing w:after="160" w:line="259" w:lineRule="auto"/>
        <w:rPr>
          <w:rFonts w:ascii="Calibri Light" w:hAnsi="Calibri Light" w:cs="Calibri Light"/>
          <w:color w:val="0D91BA"/>
          <w:spacing w:val="-2"/>
          <w:w w:val="110"/>
          <w:u w:val="single" w:color="0D91BA"/>
        </w:rPr>
      </w:pPr>
      <w:r>
        <w:rPr>
          <w:rFonts w:ascii="Calibri Light" w:hAnsi="Calibri Light" w:cs="Calibri Light"/>
          <w:b/>
          <w:bCs/>
          <w:w w:val="110"/>
        </w:rPr>
        <w:t>*</w:t>
      </w:r>
      <w:r w:rsidR="00EC2ED7" w:rsidRPr="0053731A">
        <w:rPr>
          <w:rFonts w:ascii="Calibri Light" w:hAnsi="Calibri Light" w:cs="Calibri Light"/>
          <w:b/>
          <w:bCs/>
          <w:w w:val="110"/>
        </w:rPr>
        <w:t>FAQ: </w:t>
      </w:r>
      <w:hyperlink r:id="rId24" w:anchor="Howdowedefinewhoisarecognisedcommunitymediaorganisation?" w:history="1">
        <w:r w:rsidR="00EC2ED7" w:rsidRPr="0053731A">
          <w:rPr>
            <w:rFonts w:ascii="Calibri Light" w:hAnsi="Calibri Light" w:cs="Calibri Light"/>
            <w:color w:val="0D91BA"/>
            <w:spacing w:val="-2"/>
            <w:w w:val="110"/>
          </w:rPr>
          <w:t>How do we define who is a recognised community media organisation?</w:t>
        </w:r>
      </w:hyperlink>
    </w:p>
    <w:p w14:paraId="1B9E0BF4" w14:textId="63C3963A" w:rsidR="52544A1E" w:rsidRDefault="52544A1E" w:rsidP="00F56E05">
      <w:pPr>
        <w:pStyle w:val="BodyText"/>
      </w:pPr>
    </w:p>
    <w:p w14:paraId="0BFBFC70" w14:textId="53AACBC4" w:rsidR="00793405" w:rsidRPr="006F4620" w:rsidRDefault="25C8EB51" w:rsidP="00F56E05">
      <w:pPr>
        <w:pStyle w:val="BodyText"/>
        <w:rPr>
          <w:rStyle w:val="normaltextrun"/>
          <w:rFonts w:eastAsia="Times New Roman"/>
          <w:lang w:eastAsia="en-AU"/>
        </w:rPr>
      </w:pPr>
      <w:r w:rsidRPr="006F4620">
        <w:rPr>
          <w:rStyle w:val="normaltextrun"/>
          <w:rFonts w:eastAsia="Times New Roman"/>
          <w:lang w:eastAsia="en-AU"/>
        </w:rPr>
        <w:t xml:space="preserve">A station with a temporary </w:t>
      </w:r>
      <w:r w:rsidR="2C34EAEE" w:rsidRPr="006F4620">
        <w:rPr>
          <w:rStyle w:val="normaltextrun"/>
          <w:rFonts w:eastAsia="Times New Roman"/>
          <w:lang w:eastAsia="en-AU"/>
        </w:rPr>
        <w:t xml:space="preserve">community broadcasting </w:t>
      </w:r>
      <w:proofErr w:type="spellStart"/>
      <w:r w:rsidRPr="006F4620">
        <w:rPr>
          <w:rStyle w:val="normaltextrun"/>
          <w:rFonts w:eastAsia="Times New Roman"/>
          <w:lang w:eastAsia="en-AU"/>
        </w:rPr>
        <w:t>licence</w:t>
      </w:r>
      <w:proofErr w:type="spellEnd"/>
      <w:r w:rsidRPr="006F4620">
        <w:rPr>
          <w:rStyle w:val="normaltextrun"/>
          <w:rFonts w:eastAsia="Times New Roman"/>
          <w:lang w:eastAsia="en-AU"/>
        </w:rPr>
        <w:t xml:space="preserve"> </w:t>
      </w:r>
      <w:r w:rsidR="30D93C90" w:rsidRPr="006F4620">
        <w:rPr>
          <w:rStyle w:val="normaltextrun"/>
          <w:rFonts w:eastAsia="Times New Roman"/>
          <w:lang w:eastAsia="en-AU"/>
        </w:rPr>
        <w:t xml:space="preserve">(TCBL) </w:t>
      </w:r>
      <w:r w:rsidRPr="006F4620">
        <w:rPr>
          <w:rStyle w:val="normaltextrun"/>
          <w:rFonts w:eastAsia="Times New Roman"/>
          <w:lang w:eastAsia="en-AU"/>
        </w:rPr>
        <w:t xml:space="preserve">must have been </w:t>
      </w:r>
      <w:r w:rsidR="1C490496" w:rsidRPr="006F4620">
        <w:rPr>
          <w:rStyle w:val="normaltextrun"/>
          <w:rFonts w:eastAsia="Times New Roman"/>
          <w:lang w:eastAsia="en-AU"/>
        </w:rPr>
        <w:t>in operation for</w:t>
      </w:r>
      <w:r w:rsidRPr="006F4620">
        <w:rPr>
          <w:rStyle w:val="normaltextrun"/>
          <w:rFonts w:eastAsia="Times New Roman"/>
          <w:lang w:eastAsia="en-AU"/>
        </w:rPr>
        <w:t xml:space="preserve"> at least </w:t>
      </w:r>
      <w:r w:rsidR="4E346820" w:rsidRPr="006F4620">
        <w:rPr>
          <w:rStyle w:val="normaltextrun"/>
          <w:rFonts w:eastAsia="Times New Roman"/>
          <w:lang w:eastAsia="en-AU"/>
        </w:rPr>
        <w:t>two</w:t>
      </w:r>
      <w:r w:rsidRPr="006F4620">
        <w:rPr>
          <w:rStyle w:val="normaltextrun"/>
          <w:rFonts w:eastAsia="Times New Roman"/>
          <w:lang w:eastAsia="en-AU"/>
        </w:rPr>
        <w:t xml:space="preserve"> years prior to applying</w:t>
      </w:r>
      <w:r w:rsidR="620D3073" w:rsidRPr="006F4620">
        <w:rPr>
          <w:rStyle w:val="normaltextrun"/>
          <w:rFonts w:eastAsia="Times New Roman"/>
          <w:lang w:eastAsia="en-AU"/>
        </w:rPr>
        <w:t xml:space="preserve"> and be broadcasting a minimum of </w:t>
      </w:r>
      <w:r w:rsidR="5517FF2B" w:rsidRPr="006F4620">
        <w:rPr>
          <w:rStyle w:val="normaltextrun"/>
          <w:rFonts w:eastAsia="Times New Roman"/>
          <w:lang w:eastAsia="en-AU"/>
        </w:rPr>
        <w:t>28</w:t>
      </w:r>
      <w:r w:rsidR="620D3073" w:rsidRPr="006F4620">
        <w:rPr>
          <w:rStyle w:val="normaltextrun"/>
          <w:rFonts w:eastAsia="Times New Roman"/>
          <w:lang w:eastAsia="en-AU"/>
        </w:rPr>
        <w:t xml:space="preserve"> hours per week</w:t>
      </w:r>
      <w:r w:rsidRPr="006F4620">
        <w:rPr>
          <w:rStyle w:val="normaltextrun"/>
          <w:rFonts w:eastAsia="Times New Roman"/>
          <w:lang w:eastAsia="en-AU"/>
        </w:rPr>
        <w:t>.</w:t>
      </w:r>
      <w:r w:rsidR="4E346820" w:rsidRPr="006F4620">
        <w:rPr>
          <w:rStyle w:val="normaltextrun"/>
          <w:rFonts w:eastAsia="Times New Roman"/>
          <w:lang w:eastAsia="en-AU"/>
        </w:rPr>
        <w:t xml:space="preserve"> </w:t>
      </w:r>
      <w:r w:rsidR="32E88CE0" w:rsidRPr="006F4620">
        <w:rPr>
          <w:rStyle w:val="normaltextrun"/>
          <w:rFonts w:eastAsia="Times New Roman"/>
          <w:lang w:eastAsia="en-AU"/>
        </w:rPr>
        <w:t>See our TCBL policy for full details.</w:t>
      </w:r>
    </w:p>
    <w:p w14:paraId="42650118" w14:textId="77777777" w:rsidR="0053731A" w:rsidRPr="006F4620" w:rsidRDefault="0053731A" w:rsidP="00F56E05">
      <w:pPr>
        <w:pStyle w:val="BodyText"/>
        <w:rPr>
          <w:rStyle w:val="normaltextrun"/>
          <w:rFonts w:eastAsia="Times New Roman"/>
          <w:lang w:eastAsia="en-AU"/>
        </w:rPr>
      </w:pPr>
    </w:p>
    <w:p w14:paraId="5D10162C" w14:textId="3F904302" w:rsidR="00793405" w:rsidRPr="005842B8" w:rsidRDefault="75B5C41F" w:rsidP="00F56E05">
      <w:pPr>
        <w:pStyle w:val="BodyText"/>
      </w:pPr>
      <w:r w:rsidRPr="006F4620">
        <w:rPr>
          <w:rStyle w:val="normaltextrun"/>
          <w:rFonts w:eastAsia="Times New Roman"/>
          <w:lang w:eastAsia="en-AU"/>
        </w:rPr>
        <w:t xml:space="preserve">Collaborative and/or partnership projects are accommodated. </w:t>
      </w:r>
      <w:r w:rsidR="0DEE73F1" w:rsidRPr="006F4620">
        <w:rPr>
          <w:rStyle w:val="normaltextrun"/>
          <w:rFonts w:eastAsia="Times New Roman"/>
          <w:lang w:eastAsia="en-AU"/>
        </w:rPr>
        <w:t>It is highly recommended that a</w:t>
      </w:r>
      <w:r w:rsidRPr="006F4620">
        <w:rPr>
          <w:rStyle w:val="normaltextrun"/>
          <w:rFonts w:eastAsia="Times New Roman"/>
          <w:lang w:eastAsia="en-AU"/>
        </w:rPr>
        <w:t>pplicants with collaborative project</w:t>
      </w:r>
      <w:r w:rsidR="2B966B6B" w:rsidRPr="006F4620">
        <w:rPr>
          <w:rStyle w:val="normaltextrun"/>
          <w:rFonts w:eastAsia="Times New Roman"/>
          <w:lang w:eastAsia="en-AU"/>
        </w:rPr>
        <w:t>s</w:t>
      </w:r>
      <w:r w:rsidRPr="006F4620">
        <w:rPr>
          <w:rStyle w:val="normaltextrun"/>
          <w:rFonts w:eastAsia="Times New Roman"/>
          <w:lang w:eastAsia="en-AU"/>
        </w:rPr>
        <w:t xml:space="preserve"> or activities involving multiple stations or partners contact a Grants Support Team member to discuss their application before submitting.</w:t>
      </w:r>
    </w:p>
    <w:p w14:paraId="4D2F8CBF" w14:textId="77777777" w:rsidR="00793405" w:rsidRPr="00BB219B" w:rsidRDefault="00793405" w:rsidP="00F56E05">
      <w:pPr>
        <w:pStyle w:val="BodyText"/>
      </w:pPr>
    </w:p>
    <w:p w14:paraId="34375168" w14:textId="77777777" w:rsidR="00793405" w:rsidRPr="00BB219B" w:rsidRDefault="00793405" w:rsidP="00F56E05">
      <w:pPr>
        <w:pStyle w:val="BodyText"/>
      </w:pPr>
    </w:p>
    <w:p w14:paraId="493ACA56" w14:textId="77777777" w:rsidR="00793405" w:rsidRPr="00BB219B" w:rsidRDefault="0046491B">
      <w:pPr>
        <w:pStyle w:val="Heading2"/>
        <w:numPr>
          <w:ilvl w:val="0"/>
          <w:numId w:val="3"/>
        </w:numPr>
        <w:tabs>
          <w:tab w:val="left" w:pos="445"/>
        </w:tabs>
        <w:ind w:hanging="332"/>
        <w:rPr>
          <w:rFonts w:ascii="Calibri Light" w:hAnsi="Calibri Light" w:cs="Calibri Light"/>
        </w:rPr>
      </w:pPr>
      <w:r w:rsidRPr="00BB219B">
        <w:rPr>
          <w:rFonts w:ascii="Calibri Light" w:hAnsi="Calibri Light" w:cs="Calibri Light"/>
          <w:w w:val="115"/>
        </w:rPr>
        <w:t>How</w:t>
      </w:r>
      <w:r w:rsidRPr="00BB219B">
        <w:rPr>
          <w:rFonts w:ascii="Calibri Light" w:hAnsi="Calibri Light" w:cs="Calibri Light"/>
          <w:spacing w:val="-17"/>
          <w:w w:val="115"/>
        </w:rPr>
        <w:t xml:space="preserve"> </w:t>
      </w:r>
      <w:r w:rsidRPr="00BB219B">
        <w:rPr>
          <w:rFonts w:ascii="Calibri Light" w:hAnsi="Calibri Light" w:cs="Calibri Light"/>
          <w:w w:val="115"/>
        </w:rPr>
        <w:t>much</w:t>
      </w:r>
      <w:r w:rsidRPr="00BB219B">
        <w:rPr>
          <w:rFonts w:ascii="Calibri Light" w:hAnsi="Calibri Light" w:cs="Calibri Light"/>
          <w:spacing w:val="-16"/>
          <w:w w:val="115"/>
        </w:rPr>
        <w:t xml:space="preserve"> </w:t>
      </w:r>
      <w:r w:rsidRPr="00BB219B">
        <w:rPr>
          <w:rFonts w:ascii="Calibri Light" w:hAnsi="Calibri Light" w:cs="Calibri Light"/>
          <w:w w:val="115"/>
        </w:rPr>
        <w:t>can</w:t>
      </w:r>
      <w:r w:rsidRPr="00BB219B">
        <w:rPr>
          <w:rFonts w:ascii="Calibri Light" w:hAnsi="Calibri Light" w:cs="Calibri Light"/>
          <w:spacing w:val="-17"/>
          <w:w w:val="115"/>
        </w:rPr>
        <w:t xml:space="preserve"> </w:t>
      </w:r>
      <w:r w:rsidRPr="00BB219B">
        <w:rPr>
          <w:rFonts w:ascii="Calibri Light" w:hAnsi="Calibri Light" w:cs="Calibri Light"/>
          <w:w w:val="115"/>
        </w:rPr>
        <w:t>you</w:t>
      </w:r>
      <w:r w:rsidRPr="00BB219B">
        <w:rPr>
          <w:rFonts w:ascii="Calibri Light" w:hAnsi="Calibri Light" w:cs="Calibri Light"/>
          <w:spacing w:val="-17"/>
          <w:w w:val="115"/>
        </w:rPr>
        <w:t xml:space="preserve"> </w:t>
      </w:r>
      <w:r w:rsidRPr="00BB219B">
        <w:rPr>
          <w:rFonts w:ascii="Calibri Light" w:hAnsi="Calibri Light" w:cs="Calibri Light"/>
          <w:w w:val="115"/>
        </w:rPr>
        <w:t>apply</w:t>
      </w:r>
      <w:r w:rsidRPr="00BB219B">
        <w:rPr>
          <w:rFonts w:ascii="Calibri Light" w:hAnsi="Calibri Light" w:cs="Calibri Light"/>
          <w:spacing w:val="-17"/>
          <w:w w:val="115"/>
        </w:rPr>
        <w:t xml:space="preserve"> </w:t>
      </w:r>
      <w:r w:rsidRPr="00BB219B">
        <w:rPr>
          <w:rFonts w:ascii="Calibri Light" w:hAnsi="Calibri Light" w:cs="Calibri Light"/>
          <w:spacing w:val="-4"/>
          <w:w w:val="115"/>
        </w:rPr>
        <w:t>for?</w:t>
      </w:r>
    </w:p>
    <w:p w14:paraId="6F7130FD" w14:textId="77777777" w:rsidR="00793405" w:rsidRPr="00BB219B" w:rsidRDefault="00793405" w:rsidP="00F56E05">
      <w:pPr>
        <w:pStyle w:val="BodyText"/>
      </w:pPr>
    </w:p>
    <w:p w14:paraId="64713B64" w14:textId="1D1B4037" w:rsidR="00793405" w:rsidRPr="006F4620" w:rsidRDefault="0046491B" w:rsidP="00F56E05">
      <w:pPr>
        <w:pStyle w:val="BodyText"/>
        <w:rPr>
          <w:rStyle w:val="normaltextrun"/>
          <w:rFonts w:eastAsia="Times New Roman"/>
          <w:lang w:eastAsia="en-AU"/>
        </w:rPr>
      </w:pPr>
      <w:r w:rsidRPr="006F4620">
        <w:rPr>
          <w:rStyle w:val="normaltextrun"/>
          <w:rFonts w:eastAsia="Times New Roman"/>
          <w:lang w:eastAsia="en-AU"/>
        </w:rPr>
        <w:t>You can submit one Development &amp; Operations grant application. There is no limit to how much you can apply for. The more funding you request, the greater detail assessors will expect in your responses.</w:t>
      </w:r>
    </w:p>
    <w:p w14:paraId="123BFF58" w14:textId="77777777" w:rsidR="00793405" w:rsidRPr="006F4620" w:rsidRDefault="00793405" w:rsidP="00F56E05">
      <w:pPr>
        <w:pStyle w:val="BodyText"/>
        <w:rPr>
          <w:rStyle w:val="normaltextrun"/>
          <w:rFonts w:eastAsia="Times New Roman"/>
          <w:lang w:eastAsia="en-AU"/>
        </w:rPr>
      </w:pPr>
    </w:p>
    <w:p w14:paraId="22BF9CED" w14:textId="4773A812" w:rsidR="00793405" w:rsidRPr="006F4620" w:rsidRDefault="3E231080" w:rsidP="005842B8">
      <w:pPr>
        <w:pStyle w:val="BodyText"/>
        <w:rPr>
          <w:rStyle w:val="normaltextrun"/>
          <w:rFonts w:eastAsia="Times New Roman"/>
          <w:lang w:eastAsia="en-AU"/>
        </w:rPr>
      </w:pPr>
      <w:r w:rsidRPr="006F4620">
        <w:rPr>
          <w:rStyle w:val="normaltextrun"/>
          <w:rFonts w:eastAsia="Times New Roman"/>
          <w:lang w:eastAsia="en-AU"/>
        </w:rPr>
        <w:t xml:space="preserve">All applications will be competitively assessed and may </w:t>
      </w:r>
      <w:r w:rsidR="75B5C41F" w:rsidRPr="006F4620">
        <w:rPr>
          <w:rStyle w:val="normaltextrun"/>
          <w:rFonts w:eastAsia="Times New Roman"/>
          <w:lang w:eastAsia="en-AU"/>
        </w:rPr>
        <w:t>be funded in full, in part or not at all based on the merits of the application and the demand for funding in any given grant round. Where appropriate we will fully fund an application that is highly ranked.</w:t>
      </w:r>
    </w:p>
    <w:p w14:paraId="157522A1" w14:textId="77777777" w:rsidR="005842B8" w:rsidRPr="006F4620" w:rsidRDefault="005842B8" w:rsidP="005842B8">
      <w:pPr>
        <w:pStyle w:val="BodyText"/>
        <w:rPr>
          <w:rStyle w:val="normaltextrun"/>
          <w:rFonts w:eastAsia="Times New Roman"/>
          <w:lang w:eastAsia="en-AU"/>
        </w:rPr>
      </w:pPr>
    </w:p>
    <w:p w14:paraId="1D741F4B" w14:textId="3F1C8E45" w:rsidR="67978D42" w:rsidRDefault="63122DFD" w:rsidP="00F56E05">
      <w:pPr>
        <w:pStyle w:val="BodyText"/>
        <w:rPr>
          <w:rStyle w:val="normaltextrun"/>
          <w:rFonts w:eastAsia="Times New Roman"/>
          <w:lang w:eastAsia="en-AU"/>
        </w:rPr>
      </w:pPr>
      <w:r w:rsidRPr="006F4620">
        <w:rPr>
          <w:rStyle w:val="normaltextrun"/>
          <w:rFonts w:eastAsia="Times New Roman"/>
          <w:lang w:eastAsia="en-AU"/>
        </w:rPr>
        <w:t xml:space="preserve">Funding support is available from </w:t>
      </w:r>
      <w:r w:rsidR="629846E7" w:rsidRPr="006F4620">
        <w:rPr>
          <w:rStyle w:val="normaltextrun"/>
          <w:rFonts w:eastAsia="Times New Roman"/>
          <w:lang w:eastAsia="en-AU"/>
        </w:rPr>
        <w:t xml:space="preserve">either one or a mix of </w:t>
      </w:r>
      <w:r w:rsidRPr="006F4620">
        <w:rPr>
          <w:rStyle w:val="normaltextrun"/>
          <w:rFonts w:eastAsia="Times New Roman"/>
          <w:lang w:eastAsia="en-AU"/>
        </w:rPr>
        <w:t>General and Transmission, Ethnic</w:t>
      </w:r>
      <w:r w:rsidR="007CB905" w:rsidRPr="006F4620">
        <w:rPr>
          <w:rStyle w:val="normaltextrun"/>
          <w:rFonts w:eastAsia="Times New Roman"/>
          <w:lang w:eastAsia="en-AU"/>
        </w:rPr>
        <w:t>*</w:t>
      </w:r>
      <w:r w:rsidRPr="006F4620">
        <w:rPr>
          <w:rStyle w:val="normaltextrun"/>
          <w:rFonts w:eastAsia="Times New Roman"/>
          <w:lang w:eastAsia="en-AU"/>
        </w:rPr>
        <w:t xml:space="preserve">, First Nations, Radio Reading, National Training Project and Business Skills Training </w:t>
      </w:r>
      <w:r w:rsidR="73760FC3" w:rsidRPr="006F4620">
        <w:rPr>
          <w:rStyle w:val="normaltextrun"/>
          <w:rFonts w:eastAsia="Times New Roman"/>
          <w:lang w:eastAsia="en-AU"/>
        </w:rPr>
        <w:t>funding lines</w:t>
      </w:r>
      <w:r w:rsidR="241D49B1" w:rsidRPr="006F4620">
        <w:rPr>
          <w:rStyle w:val="normaltextrun"/>
          <w:rFonts w:eastAsia="Times New Roman"/>
          <w:lang w:eastAsia="en-AU"/>
        </w:rPr>
        <w:t>, depending on eligibility to those funding lines.</w:t>
      </w:r>
    </w:p>
    <w:p w14:paraId="78CF7664" w14:textId="77777777" w:rsidR="00EF1BEF" w:rsidRDefault="00EF1BEF" w:rsidP="00F56E05">
      <w:pPr>
        <w:pStyle w:val="BodyText"/>
        <w:rPr>
          <w:rStyle w:val="normaltextrun"/>
          <w:rFonts w:eastAsia="Times New Roman"/>
          <w:lang w:eastAsia="en-AU"/>
        </w:rPr>
      </w:pPr>
    </w:p>
    <w:p w14:paraId="27656B3B" w14:textId="73655F7E" w:rsidR="00EF1BEF" w:rsidRPr="006F4620" w:rsidRDefault="00EF1BEF" w:rsidP="00F56E05">
      <w:pPr>
        <w:pStyle w:val="BodyText"/>
        <w:rPr>
          <w:rStyle w:val="normaltextrun"/>
          <w:rFonts w:eastAsia="Times New Roman"/>
          <w:lang w:eastAsia="en-AU"/>
        </w:rPr>
      </w:pPr>
      <w:r>
        <w:t xml:space="preserve">The funds available for allocation in Development &amp; Operations </w:t>
      </w:r>
      <w:r w:rsidR="00C13F81">
        <w:t>2025/26</w:t>
      </w:r>
      <w:r>
        <w:t xml:space="preserve"> can support the following broadcast services and activities up to the following amounts: </w:t>
      </w:r>
    </w:p>
    <w:p w14:paraId="02D74B51"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 </w:t>
      </w:r>
    </w:p>
    <w:tbl>
      <w:tblPr>
        <w:tblW w:w="3391" w:type="pct"/>
        <w:tblCellSpacing w:w="1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3739"/>
        <w:gridCol w:w="2713"/>
      </w:tblGrid>
      <w:tr w:rsidR="004157E4" w:rsidRPr="009E6971" w14:paraId="43BBD490" w14:textId="77777777" w:rsidTr="004157E4">
        <w:trPr>
          <w:tblCellSpacing w:w="15" w:type="dxa"/>
        </w:trPr>
        <w:tc>
          <w:tcPr>
            <w:tcW w:w="2863" w:type="pct"/>
            <w:tcBorders>
              <w:top w:val="outset" w:sz="6" w:space="0" w:color="auto"/>
              <w:left w:val="outset" w:sz="6" w:space="0" w:color="auto"/>
              <w:bottom w:val="outset" w:sz="6" w:space="0" w:color="auto"/>
              <w:right w:val="outset" w:sz="6" w:space="0" w:color="auto"/>
            </w:tcBorders>
            <w:vAlign w:val="center"/>
            <w:hideMark/>
          </w:tcPr>
          <w:p w14:paraId="18711A06" w14:textId="77777777" w:rsidR="004157E4" w:rsidRPr="009E6971" w:rsidRDefault="004157E4" w:rsidP="009E6971">
            <w:pPr>
              <w:pStyle w:val="BodyText"/>
              <w:rPr>
                <w:rFonts w:eastAsia="Times New Roman"/>
                <w:lang w:val="en-AU" w:eastAsia="en-AU"/>
              </w:rPr>
            </w:pPr>
            <w:r w:rsidRPr="009E6971">
              <w:rPr>
                <w:rFonts w:eastAsia="Times New Roman"/>
                <w:b/>
                <w:bCs/>
                <w:lang w:val="en-AU" w:eastAsia="en-AU"/>
              </w:rPr>
              <w:t> </w:t>
            </w:r>
            <w:r w:rsidRPr="009E6971">
              <w:rPr>
                <w:rFonts w:eastAsia="Times New Roman"/>
                <w:lang w:val="en-AU" w:eastAsia="en-AU"/>
              </w:rPr>
              <w:t> </w:t>
            </w:r>
          </w:p>
        </w:tc>
        <w:tc>
          <w:tcPr>
            <w:tcW w:w="2068" w:type="pct"/>
            <w:tcBorders>
              <w:top w:val="outset" w:sz="6" w:space="0" w:color="auto"/>
              <w:left w:val="outset" w:sz="6" w:space="0" w:color="auto"/>
              <w:bottom w:val="outset" w:sz="6" w:space="0" w:color="auto"/>
              <w:right w:val="outset" w:sz="6" w:space="0" w:color="auto"/>
            </w:tcBorders>
            <w:vAlign w:val="center"/>
            <w:hideMark/>
          </w:tcPr>
          <w:p w14:paraId="0F44213D" w14:textId="77777777" w:rsidR="004157E4" w:rsidRPr="009E6971" w:rsidRDefault="004157E4" w:rsidP="009E6971">
            <w:pPr>
              <w:pStyle w:val="BodyText"/>
              <w:rPr>
                <w:rFonts w:eastAsia="Times New Roman"/>
                <w:lang w:val="en-AU" w:eastAsia="en-AU"/>
              </w:rPr>
            </w:pPr>
            <w:r w:rsidRPr="009E6971">
              <w:rPr>
                <w:rFonts w:eastAsia="Times New Roman"/>
                <w:b/>
                <w:bCs/>
                <w:lang w:val="en-AU" w:eastAsia="en-AU"/>
              </w:rPr>
              <w:t>Round 2</w:t>
            </w:r>
          </w:p>
        </w:tc>
      </w:tr>
      <w:tr w:rsidR="004157E4" w:rsidRPr="004157E4" w14:paraId="18B88F36" w14:textId="77777777" w:rsidTr="004157E4">
        <w:trPr>
          <w:tblCellSpacing w:w="15" w:type="dxa"/>
        </w:trPr>
        <w:tc>
          <w:tcPr>
            <w:tcW w:w="2863"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72A4E0B"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Operating costs and support for transmission operating and/or equipment costs </w:t>
            </w:r>
          </w:p>
        </w:tc>
        <w:tc>
          <w:tcPr>
            <w:tcW w:w="206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D00F4B5"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$567,777</w:t>
            </w:r>
          </w:p>
        </w:tc>
      </w:tr>
      <w:tr w:rsidR="004157E4" w:rsidRPr="004157E4" w14:paraId="17F2E8B7" w14:textId="77777777" w:rsidTr="004157E4">
        <w:trPr>
          <w:tblCellSpacing w:w="15" w:type="dxa"/>
        </w:trPr>
        <w:tc>
          <w:tcPr>
            <w:tcW w:w="2863"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B5ABAB8"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Support for Ethnic broadcasting* </w:t>
            </w:r>
          </w:p>
        </w:tc>
        <w:tc>
          <w:tcPr>
            <w:tcW w:w="206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2BA1635"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$497,503</w:t>
            </w:r>
          </w:p>
        </w:tc>
      </w:tr>
      <w:tr w:rsidR="004157E4" w:rsidRPr="004157E4" w14:paraId="499A1EA3" w14:textId="77777777" w:rsidTr="004157E4">
        <w:trPr>
          <w:tblCellSpacing w:w="15" w:type="dxa"/>
        </w:trPr>
        <w:tc>
          <w:tcPr>
            <w:tcW w:w="2863"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CD678D0"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Support for First Nations broadcasting </w:t>
            </w:r>
          </w:p>
        </w:tc>
        <w:tc>
          <w:tcPr>
            <w:tcW w:w="206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AE5B694"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$21,571</w:t>
            </w:r>
          </w:p>
        </w:tc>
      </w:tr>
      <w:tr w:rsidR="004157E4" w:rsidRPr="004157E4" w14:paraId="4398ECC5" w14:textId="77777777" w:rsidTr="004157E4">
        <w:trPr>
          <w:tblCellSpacing w:w="15" w:type="dxa"/>
        </w:trPr>
        <w:tc>
          <w:tcPr>
            <w:tcW w:w="2863"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8962902"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Support for Radio Reading (RPH) broadcasting (including support for transmission expenses)</w:t>
            </w:r>
          </w:p>
        </w:tc>
        <w:tc>
          <w:tcPr>
            <w:tcW w:w="206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3B00ABD"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$0</w:t>
            </w:r>
          </w:p>
        </w:tc>
      </w:tr>
      <w:tr w:rsidR="004157E4" w:rsidRPr="004157E4" w14:paraId="5FB23FE8" w14:textId="77777777" w:rsidTr="004157E4">
        <w:trPr>
          <w:tblCellSpacing w:w="15" w:type="dxa"/>
        </w:trPr>
        <w:tc>
          <w:tcPr>
            <w:tcW w:w="2863"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CC021FF"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Accredited or Pathways training delivery </w:t>
            </w:r>
          </w:p>
        </w:tc>
        <w:tc>
          <w:tcPr>
            <w:tcW w:w="206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1E52B12"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$87,042</w:t>
            </w:r>
          </w:p>
        </w:tc>
      </w:tr>
      <w:tr w:rsidR="004157E4" w:rsidRPr="004157E4" w14:paraId="3B2CB40E" w14:textId="77777777" w:rsidTr="004157E4">
        <w:trPr>
          <w:tblCellSpacing w:w="15" w:type="dxa"/>
        </w:trPr>
        <w:tc>
          <w:tcPr>
            <w:tcW w:w="2863"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44A9679"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Business skills training</w:t>
            </w:r>
          </w:p>
        </w:tc>
        <w:tc>
          <w:tcPr>
            <w:tcW w:w="206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C7B8F13" w14:textId="77777777" w:rsidR="004157E4" w:rsidRPr="004157E4" w:rsidRDefault="004157E4" w:rsidP="004157E4">
            <w:pPr>
              <w:pStyle w:val="BodyText"/>
              <w:rPr>
                <w:rFonts w:eastAsia="Times New Roman"/>
                <w:lang w:val="en-AU" w:eastAsia="en-AU"/>
              </w:rPr>
            </w:pPr>
            <w:r w:rsidRPr="004157E4">
              <w:rPr>
                <w:rFonts w:eastAsia="Times New Roman"/>
                <w:lang w:val="en-AU" w:eastAsia="en-AU"/>
              </w:rPr>
              <w:t>$5,305</w:t>
            </w:r>
          </w:p>
        </w:tc>
      </w:tr>
      <w:tr w:rsidR="004157E4" w:rsidRPr="004157E4" w14:paraId="5912BF0A" w14:textId="77777777" w:rsidTr="004157E4">
        <w:trPr>
          <w:tblCellSpacing w:w="15" w:type="dxa"/>
        </w:trPr>
        <w:tc>
          <w:tcPr>
            <w:tcW w:w="2863"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D0442FF" w14:textId="77777777" w:rsidR="004157E4" w:rsidRPr="004157E4" w:rsidRDefault="004157E4" w:rsidP="004157E4">
            <w:pPr>
              <w:pStyle w:val="BodyText"/>
              <w:rPr>
                <w:rFonts w:eastAsia="Times New Roman"/>
                <w:b/>
                <w:bCs/>
                <w:lang w:val="en-AU" w:eastAsia="en-AU"/>
              </w:rPr>
            </w:pPr>
            <w:r w:rsidRPr="004157E4">
              <w:rPr>
                <w:rFonts w:eastAsia="Times New Roman"/>
                <w:b/>
                <w:bCs/>
                <w:lang w:val="en-AU" w:eastAsia="en-AU"/>
              </w:rPr>
              <w:t>Total available </w:t>
            </w:r>
          </w:p>
        </w:tc>
        <w:tc>
          <w:tcPr>
            <w:tcW w:w="206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78AF62B" w14:textId="77777777" w:rsidR="004157E4" w:rsidRPr="004157E4" w:rsidRDefault="004157E4" w:rsidP="004157E4">
            <w:pPr>
              <w:pStyle w:val="BodyText"/>
              <w:rPr>
                <w:rFonts w:eastAsia="Times New Roman"/>
                <w:b/>
                <w:bCs/>
                <w:lang w:val="en-AU" w:eastAsia="en-AU"/>
              </w:rPr>
            </w:pPr>
            <w:r w:rsidRPr="004157E4">
              <w:rPr>
                <w:rFonts w:eastAsia="Times New Roman"/>
                <w:b/>
                <w:bCs/>
                <w:lang w:val="en-AU" w:eastAsia="en-AU"/>
              </w:rPr>
              <w:t>$1,179,198</w:t>
            </w:r>
          </w:p>
        </w:tc>
      </w:tr>
    </w:tbl>
    <w:p w14:paraId="54E29880"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 </w:t>
      </w:r>
    </w:p>
    <w:p w14:paraId="01396455" w14:textId="77777777" w:rsidR="004157E4" w:rsidRDefault="004157E4" w:rsidP="009E6971">
      <w:pPr>
        <w:pStyle w:val="BodyText"/>
        <w:rPr>
          <w:rFonts w:eastAsia="Times New Roman"/>
          <w:lang w:val="en-AU" w:eastAsia="en-AU"/>
        </w:rPr>
      </w:pPr>
      <w:r w:rsidRPr="004157E4">
        <w:rPr>
          <w:rFonts w:eastAsia="Times New Roman"/>
          <w:lang w:eastAsia="en-AU"/>
        </w:rPr>
        <w:t>In addition to the funding table above, there is $100,000 available for programs and projects of benefit to people with a disability across both Content and Development &amp; Operations grants programs. This might include, for example, content made by and for people living with a disability or projects that aim to improve accessibility at an organisation.</w:t>
      </w:r>
      <w:r w:rsidR="009E6971" w:rsidRPr="009E6971">
        <w:rPr>
          <w:rFonts w:eastAsia="Times New Roman"/>
          <w:lang w:val="en-AU" w:eastAsia="en-AU"/>
        </w:rPr>
        <w:t> </w:t>
      </w:r>
    </w:p>
    <w:p w14:paraId="2AB08AAC" w14:textId="77777777" w:rsidR="004157E4" w:rsidRDefault="004157E4" w:rsidP="009E6971">
      <w:pPr>
        <w:pStyle w:val="BodyText"/>
        <w:rPr>
          <w:rFonts w:eastAsia="Times New Roman"/>
          <w:lang w:val="en-AU" w:eastAsia="en-AU"/>
        </w:rPr>
      </w:pPr>
    </w:p>
    <w:p w14:paraId="14015B04" w14:textId="11CAC33C" w:rsidR="009E6971" w:rsidRPr="009E6971" w:rsidRDefault="00700510" w:rsidP="009E6971">
      <w:pPr>
        <w:pStyle w:val="BodyText"/>
        <w:rPr>
          <w:rFonts w:eastAsia="Times New Roman"/>
          <w:lang w:val="en-AU" w:eastAsia="en-AU"/>
        </w:rPr>
      </w:pPr>
      <w:r>
        <w:t xml:space="preserve">Please </w:t>
      </w:r>
      <w:proofErr w:type="gramStart"/>
      <w:r>
        <w:t>note:</w:t>
      </w:r>
      <w:proofErr w:type="gramEnd"/>
      <w:r>
        <w:t xml:space="preserve"> available funds are approximate and are subject to change.</w:t>
      </w:r>
      <w:r>
        <w:tab/>
      </w:r>
    </w:p>
    <w:p w14:paraId="3BFBE48C" w14:textId="77777777" w:rsidR="00793405" w:rsidRPr="006F4620" w:rsidRDefault="00793405" w:rsidP="00F56E05">
      <w:pPr>
        <w:pStyle w:val="BodyText"/>
        <w:rPr>
          <w:rStyle w:val="normaltextrun"/>
          <w:rFonts w:eastAsia="Times New Roman"/>
          <w:lang w:eastAsia="en-AU"/>
        </w:rPr>
      </w:pPr>
    </w:p>
    <w:p w14:paraId="497B9F8F" w14:textId="4128377F" w:rsidR="00793405" w:rsidRPr="006F4620" w:rsidRDefault="017A94EE" w:rsidP="00F56E05">
      <w:pPr>
        <w:pStyle w:val="BodyText"/>
        <w:rPr>
          <w:rStyle w:val="normaltextrun"/>
          <w:rFonts w:eastAsia="Times New Roman"/>
          <w:lang w:eastAsia="en-AU"/>
        </w:rPr>
      </w:pPr>
      <w:r w:rsidRPr="006F4620">
        <w:rPr>
          <w:rStyle w:val="normaltextrun"/>
          <w:rFonts w:eastAsia="Times New Roman"/>
          <w:lang w:eastAsia="en-AU"/>
        </w:rPr>
        <w:t>*</w:t>
      </w:r>
      <w:proofErr w:type="gramStart"/>
      <w:r w:rsidRPr="006F4620">
        <w:rPr>
          <w:rStyle w:val="normaltextrun"/>
          <w:rFonts w:eastAsia="Times New Roman"/>
          <w:lang w:eastAsia="en-AU"/>
        </w:rPr>
        <w:t>In order for</w:t>
      </w:r>
      <w:proofErr w:type="gramEnd"/>
      <w:r w:rsidRPr="006F4620">
        <w:rPr>
          <w:rStyle w:val="normaltextrun"/>
          <w:rFonts w:eastAsia="Times New Roman"/>
          <w:lang w:eastAsia="en-AU"/>
        </w:rPr>
        <w:t xml:space="preserve"> all or part of your grant to be eligible to be drawn from the Ethnic Community Broadcasting </w:t>
      </w:r>
      <w:r w:rsidRPr="006F4620">
        <w:rPr>
          <w:rStyle w:val="normaltextrun"/>
          <w:rFonts w:eastAsia="Times New Roman"/>
          <w:lang w:eastAsia="en-AU"/>
        </w:rPr>
        <w:lastRenderedPageBreak/>
        <w:t>Fund, you must have submitted a Specialist Radio Programming application</w:t>
      </w:r>
      <w:r w:rsidR="67E6C70C" w:rsidRPr="006F4620">
        <w:rPr>
          <w:rStyle w:val="normaltextrun"/>
          <w:rFonts w:eastAsia="Times New Roman"/>
          <w:lang w:eastAsia="en-AU"/>
        </w:rPr>
        <w:t xml:space="preserve"> within the same funding period as your Development &amp; Operations application</w:t>
      </w:r>
      <w:r w:rsidRPr="006F4620">
        <w:rPr>
          <w:rStyle w:val="normaltextrun"/>
          <w:rFonts w:eastAsia="Times New Roman"/>
          <w:lang w:eastAsia="en-AU"/>
        </w:rPr>
        <w:t>. This is inclusive of an updated Summary of Programs, demonstrating eligible ethnic programs</w:t>
      </w:r>
      <w:r w:rsidR="6CE474C9" w:rsidRPr="006F4620">
        <w:rPr>
          <w:rStyle w:val="normaltextrun"/>
          <w:rFonts w:eastAsia="Times New Roman"/>
          <w:lang w:eastAsia="en-AU"/>
        </w:rPr>
        <w:t>.</w:t>
      </w:r>
    </w:p>
    <w:p w14:paraId="403D9ADB" w14:textId="77777777" w:rsidR="005A3F88" w:rsidRPr="00BB219B" w:rsidRDefault="005A3F88" w:rsidP="00F56E05">
      <w:pPr>
        <w:pStyle w:val="BodyText"/>
      </w:pPr>
    </w:p>
    <w:p w14:paraId="3311AA6B" w14:textId="77777777" w:rsidR="00F24FF4" w:rsidRPr="00F24FF4" w:rsidRDefault="00F24FF4" w:rsidP="00F24FF4">
      <w:pPr>
        <w:spacing w:before="119"/>
        <w:ind w:left="133"/>
        <w:rPr>
          <w:rFonts w:ascii="Calibri Light" w:eastAsia="Arial" w:hAnsi="Calibri Light" w:cs="Calibri Light"/>
        </w:rPr>
      </w:pPr>
      <w:r w:rsidRPr="00F24FF4">
        <w:rPr>
          <w:rFonts w:ascii="Calibri Light" w:eastAsia="Arial" w:hAnsi="Calibri Light" w:cs="Calibri Light"/>
          <w:b/>
          <w:w w:val="110"/>
        </w:rPr>
        <w:t>FAQ:</w:t>
      </w:r>
      <w:hyperlink r:id="rId25" w:anchor="HowareCBFfundingstreamsallocated">
        <w:r w:rsidRPr="00F24FF4">
          <w:rPr>
            <w:rFonts w:ascii="Calibri Light" w:eastAsia="Arial" w:hAnsi="Calibri Light" w:cs="Calibri Light"/>
            <w:color w:val="0D91BA"/>
            <w:spacing w:val="13"/>
            <w:w w:val="110"/>
            <w:u w:val="single" w:color="0D91BA"/>
          </w:rPr>
          <w:t xml:space="preserve"> </w:t>
        </w:r>
        <w:r w:rsidRPr="00F24FF4">
          <w:rPr>
            <w:rFonts w:ascii="Calibri Light" w:eastAsia="Arial" w:hAnsi="Calibri Light" w:cs="Calibri Light"/>
            <w:color w:val="0D91BA"/>
            <w:w w:val="110"/>
            <w:u w:val="single" w:color="0D91BA"/>
          </w:rPr>
          <w:t>How</w:t>
        </w:r>
        <w:r w:rsidRPr="00F24FF4">
          <w:rPr>
            <w:rFonts w:ascii="Calibri Light" w:eastAsia="Arial" w:hAnsi="Calibri Light" w:cs="Calibri Light"/>
            <w:color w:val="0D91BA"/>
            <w:spacing w:val="6"/>
            <w:w w:val="110"/>
            <w:u w:val="single" w:color="0D91BA"/>
          </w:rPr>
          <w:t xml:space="preserve"> </w:t>
        </w:r>
        <w:r w:rsidRPr="00F24FF4">
          <w:rPr>
            <w:rFonts w:ascii="Calibri Light" w:eastAsia="Arial" w:hAnsi="Calibri Light" w:cs="Calibri Light"/>
            <w:color w:val="0D91BA"/>
            <w:w w:val="110"/>
            <w:u w:val="single" w:color="0D91BA"/>
          </w:rPr>
          <w:t>are</w:t>
        </w:r>
        <w:r w:rsidRPr="00F24FF4">
          <w:rPr>
            <w:rFonts w:ascii="Calibri Light" w:eastAsia="Arial" w:hAnsi="Calibri Light" w:cs="Calibri Light"/>
            <w:color w:val="0D91BA"/>
            <w:spacing w:val="7"/>
            <w:w w:val="110"/>
            <w:u w:val="single" w:color="0D91BA"/>
          </w:rPr>
          <w:t xml:space="preserve"> </w:t>
        </w:r>
        <w:r w:rsidRPr="00F24FF4">
          <w:rPr>
            <w:rFonts w:ascii="Calibri Light" w:eastAsia="Arial" w:hAnsi="Calibri Light" w:cs="Calibri Light"/>
            <w:color w:val="0D91BA"/>
            <w:w w:val="110"/>
            <w:u w:val="single" w:color="0D91BA"/>
          </w:rPr>
          <w:t>CBF</w:t>
        </w:r>
        <w:r w:rsidRPr="00F24FF4">
          <w:rPr>
            <w:rFonts w:ascii="Calibri Light" w:eastAsia="Arial" w:hAnsi="Calibri Light" w:cs="Calibri Light"/>
            <w:color w:val="0D91BA"/>
            <w:spacing w:val="6"/>
            <w:w w:val="110"/>
            <w:u w:val="single" w:color="0D91BA"/>
          </w:rPr>
          <w:t xml:space="preserve"> </w:t>
        </w:r>
        <w:r w:rsidRPr="00F24FF4">
          <w:rPr>
            <w:rFonts w:ascii="Calibri Light" w:eastAsia="Arial" w:hAnsi="Calibri Light" w:cs="Calibri Light"/>
            <w:color w:val="0D91BA"/>
            <w:w w:val="110"/>
            <w:u w:val="single" w:color="0D91BA"/>
          </w:rPr>
          <w:t>funding</w:t>
        </w:r>
        <w:r w:rsidRPr="00F24FF4">
          <w:rPr>
            <w:rFonts w:ascii="Calibri Light" w:eastAsia="Arial" w:hAnsi="Calibri Light" w:cs="Calibri Light"/>
            <w:color w:val="0D91BA"/>
            <w:spacing w:val="7"/>
            <w:w w:val="110"/>
            <w:u w:val="single" w:color="0D91BA"/>
          </w:rPr>
          <w:t xml:space="preserve"> </w:t>
        </w:r>
        <w:r w:rsidRPr="00F24FF4">
          <w:rPr>
            <w:rFonts w:ascii="Calibri Light" w:eastAsia="Arial" w:hAnsi="Calibri Light" w:cs="Calibri Light"/>
            <w:color w:val="0D91BA"/>
            <w:w w:val="110"/>
            <w:u w:val="single" w:color="0D91BA"/>
          </w:rPr>
          <w:t>streams</w:t>
        </w:r>
        <w:r w:rsidRPr="00F24FF4">
          <w:rPr>
            <w:rFonts w:ascii="Calibri Light" w:eastAsia="Arial" w:hAnsi="Calibri Light" w:cs="Calibri Light"/>
            <w:color w:val="0D91BA"/>
            <w:spacing w:val="6"/>
            <w:w w:val="110"/>
            <w:u w:val="single" w:color="0D91BA"/>
          </w:rPr>
          <w:t xml:space="preserve"> </w:t>
        </w:r>
        <w:r w:rsidRPr="00F24FF4">
          <w:rPr>
            <w:rFonts w:ascii="Calibri Light" w:eastAsia="Arial" w:hAnsi="Calibri Light" w:cs="Calibri Light"/>
            <w:color w:val="0D91BA"/>
            <w:spacing w:val="-2"/>
            <w:w w:val="110"/>
            <w:u w:val="single" w:color="0D91BA"/>
          </w:rPr>
          <w:t>allocated?</w:t>
        </w:r>
      </w:hyperlink>
    </w:p>
    <w:p w14:paraId="47C39D84" w14:textId="77777777" w:rsidR="00F24FF4" w:rsidRPr="00F24FF4" w:rsidRDefault="00F24FF4" w:rsidP="00F24FF4">
      <w:pPr>
        <w:spacing w:before="128"/>
        <w:ind w:left="133"/>
        <w:rPr>
          <w:rFonts w:ascii="Calibri Light" w:eastAsia="Arial" w:hAnsi="Calibri Light" w:cs="Calibri Light"/>
        </w:rPr>
      </w:pPr>
      <w:r w:rsidRPr="00F24FF4">
        <w:rPr>
          <w:rFonts w:ascii="Calibri Light" w:eastAsia="Arial" w:hAnsi="Calibri Light" w:cs="Calibri Light"/>
          <w:b/>
          <w:w w:val="115"/>
        </w:rPr>
        <w:t>FAQ:</w:t>
      </w:r>
      <w:r w:rsidRPr="00F24FF4">
        <w:rPr>
          <w:rFonts w:ascii="Calibri Light" w:eastAsia="Arial" w:hAnsi="Calibri Light" w:cs="Calibri Light"/>
          <w:b/>
          <w:spacing w:val="-11"/>
          <w:w w:val="115"/>
        </w:rPr>
        <w:t xml:space="preserve"> </w:t>
      </w:r>
      <w:hyperlink r:id="rId26">
        <w:r w:rsidRPr="00F24FF4">
          <w:rPr>
            <w:rFonts w:ascii="Calibri Light" w:eastAsia="Arial" w:hAnsi="Calibri Light" w:cs="Calibri Light"/>
            <w:color w:val="0D91BA"/>
            <w:w w:val="115"/>
            <w:u w:val="single" w:color="0D91BA"/>
          </w:rPr>
          <w:t>What</w:t>
        </w:r>
        <w:r w:rsidRPr="00F24FF4">
          <w:rPr>
            <w:rFonts w:ascii="Calibri Light" w:eastAsia="Arial" w:hAnsi="Calibri Light" w:cs="Calibri Light"/>
            <w:color w:val="0D91BA"/>
            <w:spacing w:val="-11"/>
            <w:w w:val="115"/>
            <w:u w:val="single" w:color="0D91BA"/>
          </w:rPr>
          <w:t xml:space="preserve"> </w:t>
        </w:r>
        <w:r w:rsidRPr="00F24FF4">
          <w:rPr>
            <w:rFonts w:ascii="Calibri Light" w:eastAsia="Arial" w:hAnsi="Calibri Light" w:cs="Calibri Light"/>
            <w:color w:val="0D91BA"/>
            <w:w w:val="115"/>
            <w:u w:val="single" w:color="0D91BA"/>
          </w:rPr>
          <w:t>is</w:t>
        </w:r>
        <w:r w:rsidRPr="00F24FF4">
          <w:rPr>
            <w:rFonts w:ascii="Calibri Light" w:eastAsia="Arial" w:hAnsi="Calibri Light" w:cs="Calibri Light"/>
            <w:color w:val="0D91BA"/>
            <w:spacing w:val="-11"/>
            <w:w w:val="115"/>
            <w:u w:val="single" w:color="0D91BA"/>
          </w:rPr>
          <w:t xml:space="preserve"> </w:t>
        </w:r>
        <w:r w:rsidRPr="00F24FF4">
          <w:rPr>
            <w:rFonts w:ascii="Calibri Light" w:eastAsia="Arial" w:hAnsi="Calibri Light" w:cs="Calibri Light"/>
            <w:color w:val="0D91BA"/>
            <w:w w:val="115"/>
            <w:u w:val="single" w:color="0D91BA"/>
          </w:rPr>
          <w:t>Ethnic</w:t>
        </w:r>
        <w:r w:rsidRPr="00F24FF4">
          <w:rPr>
            <w:rFonts w:ascii="Calibri Light" w:eastAsia="Arial" w:hAnsi="Calibri Light" w:cs="Calibri Light"/>
            <w:color w:val="0D91BA"/>
            <w:spacing w:val="-10"/>
            <w:w w:val="115"/>
            <w:u w:val="single" w:color="0D91BA"/>
          </w:rPr>
          <w:t xml:space="preserve"> </w:t>
        </w:r>
        <w:r w:rsidRPr="00F24FF4">
          <w:rPr>
            <w:rFonts w:ascii="Calibri Light" w:eastAsia="Arial" w:hAnsi="Calibri Light" w:cs="Calibri Light"/>
            <w:color w:val="0D91BA"/>
            <w:spacing w:val="-2"/>
            <w:w w:val="115"/>
            <w:u w:val="single" w:color="0D91BA"/>
          </w:rPr>
          <w:t>funding?</w:t>
        </w:r>
      </w:hyperlink>
    </w:p>
    <w:p w14:paraId="61F74998" w14:textId="77777777" w:rsidR="00351858" w:rsidRPr="00BB219B" w:rsidRDefault="00351858" w:rsidP="00F56E05">
      <w:pPr>
        <w:pStyle w:val="BodyText"/>
      </w:pPr>
    </w:p>
    <w:p w14:paraId="3E8E265C" w14:textId="77777777" w:rsidR="00793405" w:rsidRPr="007F0A3B" w:rsidRDefault="0046491B" w:rsidP="00351858">
      <w:pPr>
        <w:pStyle w:val="BodyText"/>
        <w:rPr>
          <w:b/>
          <w:bCs/>
          <w:w w:val="115"/>
        </w:rPr>
      </w:pPr>
      <w:r w:rsidRPr="007F0A3B">
        <w:rPr>
          <w:b/>
          <w:bCs/>
          <w:w w:val="115"/>
        </w:rPr>
        <w:t>Requests for more than $25,000</w:t>
      </w:r>
    </w:p>
    <w:p w14:paraId="37A87472" w14:textId="77777777" w:rsidR="00351858" w:rsidRPr="007F0A3B" w:rsidRDefault="00351858" w:rsidP="00351858">
      <w:pPr>
        <w:pStyle w:val="BodyText"/>
        <w:rPr>
          <w:w w:val="115"/>
        </w:rPr>
      </w:pPr>
    </w:p>
    <w:p w14:paraId="6E626AD1" w14:textId="1881BB92" w:rsidR="00793405" w:rsidRPr="007F0A3B" w:rsidRDefault="25C8EB51" w:rsidP="00F56E05">
      <w:pPr>
        <w:pStyle w:val="BodyText"/>
        <w:rPr>
          <w:rStyle w:val="normaltextrun"/>
          <w:rFonts w:eastAsia="Times New Roman"/>
          <w:lang w:eastAsia="en-AU"/>
        </w:rPr>
      </w:pPr>
      <w:r w:rsidRPr="007F0A3B">
        <w:rPr>
          <w:rStyle w:val="normaltextrun"/>
          <w:rFonts w:eastAsia="Times New Roman"/>
          <w:lang w:eastAsia="en-AU"/>
        </w:rPr>
        <w:t>Applications requesting $25,000 or more must demonstrate ﬁnancial contributions from</w:t>
      </w:r>
      <w:r w:rsidR="0B558D65" w:rsidRPr="007F0A3B">
        <w:rPr>
          <w:rStyle w:val="normaltextrun"/>
          <w:rFonts w:eastAsia="Times New Roman"/>
          <w:lang w:eastAsia="en-AU"/>
        </w:rPr>
        <w:t xml:space="preserve"> </w:t>
      </w:r>
      <w:r w:rsidRPr="007F0A3B">
        <w:rPr>
          <w:rStyle w:val="normaltextrun"/>
          <w:rFonts w:eastAsia="Times New Roman"/>
          <w:lang w:eastAsia="en-AU"/>
        </w:rPr>
        <w:t xml:space="preserve">other funding sources. These can include other funding partners, sponsors, crowdfunding or ﬁnancial contributions from your </w:t>
      </w:r>
      <w:proofErr w:type="spellStart"/>
      <w:r w:rsidRPr="007F0A3B">
        <w:rPr>
          <w:rStyle w:val="normaltextrun"/>
          <w:rFonts w:eastAsia="Times New Roman"/>
          <w:lang w:eastAsia="en-AU"/>
        </w:rPr>
        <w:t>organisation’s</w:t>
      </w:r>
      <w:proofErr w:type="spellEnd"/>
      <w:r w:rsidRPr="007F0A3B">
        <w:rPr>
          <w:rStyle w:val="normaltextrun"/>
          <w:rFonts w:eastAsia="Times New Roman"/>
          <w:lang w:eastAsia="en-AU"/>
        </w:rPr>
        <w:t xml:space="preserve"> own resources. C</w:t>
      </w:r>
      <w:r w:rsidR="00230CC5" w:rsidRPr="007F0A3B">
        <w:rPr>
          <w:rStyle w:val="normaltextrun"/>
          <w:rFonts w:eastAsia="Times New Roman"/>
          <w:lang w:eastAsia="en-AU"/>
        </w:rPr>
        <w:t>o-c</w:t>
      </w:r>
      <w:r w:rsidRPr="007F0A3B">
        <w:rPr>
          <w:rStyle w:val="normaltextrun"/>
          <w:rFonts w:eastAsia="Times New Roman"/>
          <w:lang w:eastAsia="en-AU"/>
        </w:rPr>
        <w:t>ontributions cannot include other CBF funding, in-kind or volunteer support. The proportion of the co-contribution will be considered in assessment.</w:t>
      </w:r>
    </w:p>
    <w:p w14:paraId="750F6B8F" w14:textId="77777777" w:rsidR="00351858" w:rsidRPr="007F0A3B" w:rsidRDefault="00351858" w:rsidP="00F56E05">
      <w:pPr>
        <w:pStyle w:val="BodyText"/>
        <w:rPr>
          <w:w w:val="115"/>
        </w:rPr>
      </w:pPr>
    </w:p>
    <w:p w14:paraId="50A8B422" w14:textId="77777777" w:rsidR="00793405" w:rsidRPr="007F0A3B" w:rsidRDefault="0046491B" w:rsidP="00351858">
      <w:pPr>
        <w:pStyle w:val="BodyText"/>
        <w:rPr>
          <w:b/>
          <w:bCs/>
          <w:w w:val="115"/>
        </w:rPr>
      </w:pPr>
      <w:r w:rsidRPr="007F0A3B">
        <w:rPr>
          <w:b/>
          <w:bCs/>
          <w:w w:val="115"/>
        </w:rPr>
        <w:t>Exceptional business case requirement</w:t>
      </w:r>
    </w:p>
    <w:p w14:paraId="62485570" w14:textId="77777777" w:rsidR="00351858" w:rsidRPr="007F0A3B" w:rsidRDefault="00351858">
      <w:pPr>
        <w:pStyle w:val="Heading3"/>
        <w:spacing w:before="126"/>
        <w:rPr>
          <w:rFonts w:ascii="Calibri Light" w:hAnsi="Calibri Light" w:cs="Calibri Light"/>
          <w:sz w:val="22"/>
          <w:szCs w:val="22"/>
        </w:rPr>
      </w:pPr>
    </w:p>
    <w:p w14:paraId="0C2A922F" w14:textId="2561C7A6" w:rsidR="00793405" w:rsidRPr="007F0A3B" w:rsidRDefault="25C8EB51" w:rsidP="00F56E05">
      <w:pPr>
        <w:pStyle w:val="BodyText"/>
      </w:pPr>
      <w:r w:rsidRPr="007F0A3B">
        <w:rPr>
          <w:w w:val="115"/>
        </w:rPr>
        <w:t>Due to the highly competitive nature of this grant program, if your organisation has an average annual income over the past three years greater than $700,000 and you intend to seek support for core operational costs (</w:t>
      </w:r>
      <w:r w:rsidR="1E051E6F" w:rsidRPr="007F0A3B">
        <w:rPr>
          <w:w w:val="115"/>
        </w:rPr>
        <w:t xml:space="preserve">for </w:t>
      </w:r>
      <w:r w:rsidRPr="007F0A3B">
        <w:rPr>
          <w:w w:val="115"/>
        </w:rPr>
        <w:t>e.g. transmission costs, salaries, power costs, etc</w:t>
      </w:r>
      <w:r w:rsidR="4A370856" w:rsidRPr="007F0A3B">
        <w:rPr>
          <w:w w:val="115"/>
        </w:rPr>
        <w:t>.</w:t>
      </w:r>
      <w:r w:rsidRPr="007F0A3B">
        <w:rPr>
          <w:w w:val="115"/>
        </w:rPr>
        <w:t>) in your application, you will need to make an exceptional business case in order to</w:t>
      </w:r>
      <w:r w:rsidR="0B558D65" w:rsidRPr="007F0A3B">
        <w:rPr>
          <w:w w:val="115"/>
        </w:rPr>
        <w:t xml:space="preserve"> </w:t>
      </w:r>
      <w:r w:rsidRPr="007F0A3B">
        <w:rPr>
          <w:w w:val="115"/>
        </w:rPr>
        <w:t xml:space="preserve">be successful. Applicants with this level of income are discouraged from seeking support for core operations except where your organisation supports high levels of specialist programming content or where there are extenuating circumstances. </w:t>
      </w:r>
    </w:p>
    <w:p w14:paraId="5403FBF4" w14:textId="4136041B" w:rsidR="3FC6B718" w:rsidRPr="007F0A3B" w:rsidRDefault="3FC6B718" w:rsidP="3FC6B718">
      <w:pPr>
        <w:pStyle w:val="BodyText"/>
      </w:pPr>
    </w:p>
    <w:p w14:paraId="05E149D3" w14:textId="3B03A3BD" w:rsidR="00793405" w:rsidRPr="007F0A3B" w:rsidRDefault="75B5C41F" w:rsidP="00F56E05">
      <w:pPr>
        <w:pStyle w:val="BodyText"/>
        <w:rPr>
          <w:w w:val="115"/>
        </w:rPr>
      </w:pPr>
      <w:r w:rsidRPr="007F0A3B">
        <w:rPr>
          <w:w w:val="115"/>
        </w:rPr>
        <w:t>Development or one-oﬀ projects do not require an exceptional business case.</w:t>
      </w:r>
    </w:p>
    <w:p w14:paraId="11B54B49" w14:textId="77777777" w:rsidR="005A3F88" w:rsidRPr="007F0A3B" w:rsidRDefault="005A3F88" w:rsidP="00F56E05">
      <w:pPr>
        <w:pStyle w:val="BodyText"/>
        <w:rPr>
          <w:w w:val="115"/>
        </w:rPr>
      </w:pPr>
    </w:p>
    <w:p w14:paraId="2ED9CE4A" w14:textId="77777777" w:rsidR="00793405" w:rsidRPr="007F0A3B" w:rsidRDefault="0046491B" w:rsidP="00F56E05">
      <w:pPr>
        <w:pStyle w:val="BodyText"/>
        <w:rPr>
          <w:color w:val="0D91BA"/>
          <w:spacing w:val="-2"/>
          <w:w w:val="110"/>
          <w:u w:val="single" w:color="0D91BA"/>
        </w:rPr>
      </w:pPr>
      <w:r w:rsidRPr="007F0A3B">
        <w:rPr>
          <w:b/>
          <w:w w:val="110"/>
        </w:rPr>
        <w:t>FAQ</w:t>
      </w:r>
      <w:r w:rsidRPr="007F0A3B">
        <w:rPr>
          <w:w w:val="110"/>
        </w:rPr>
        <w:t>:</w:t>
      </w:r>
      <w:r w:rsidRPr="007F0A3B">
        <w:rPr>
          <w:spacing w:val="-1"/>
          <w:w w:val="110"/>
        </w:rPr>
        <w:t xml:space="preserve"> </w:t>
      </w:r>
      <w:hyperlink r:id="rId27" w:anchor="Whatisanexceptionalbusinesscase">
        <w:r w:rsidRPr="007F0A3B">
          <w:rPr>
            <w:color w:val="0D91BA"/>
            <w:w w:val="110"/>
            <w:u w:val="single" w:color="0D91BA"/>
          </w:rPr>
          <w:t>What is</w:t>
        </w:r>
        <w:r w:rsidRPr="007F0A3B">
          <w:rPr>
            <w:color w:val="0D91BA"/>
            <w:spacing w:val="-1"/>
            <w:w w:val="110"/>
            <w:u w:val="single" w:color="0D91BA"/>
          </w:rPr>
          <w:t xml:space="preserve"> </w:t>
        </w:r>
        <w:r w:rsidRPr="007F0A3B">
          <w:rPr>
            <w:color w:val="0D91BA"/>
            <w:w w:val="110"/>
            <w:u w:val="single" w:color="0D91BA"/>
          </w:rPr>
          <w:t>an exceptional</w:t>
        </w:r>
        <w:r w:rsidRPr="007F0A3B">
          <w:rPr>
            <w:color w:val="0D91BA"/>
            <w:spacing w:val="1"/>
            <w:w w:val="110"/>
            <w:u w:val="single" w:color="0D91BA"/>
          </w:rPr>
          <w:t xml:space="preserve"> </w:t>
        </w:r>
        <w:r w:rsidRPr="007F0A3B">
          <w:rPr>
            <w:color w:val="0D91BA"/>
            <w:w w:val="110"/>
            <w:u w:val="single" w:color="0D91BA"/>
          </w:rPr>
          <w:t>business</w:t>
        </w:r>
        <w:r w:rsidRPr="007F0A3B">
          <w:rPr>
            <w:color w:val="0D91BA"/>
            <w:spacing w:val="-1"/>
            <w:w w:val="110"/>
            <w:u w:val="single" w:color="0D91BA"/>
          </w:rPr>
          <w:t xml:space="preserve"> </w:t>
        </w:r>
        <w:r w:rsidRPr="007F0A3B">
          <w:rPr>
            <w:color w:val="0D91BA"/>
            <w:spacing w:val="-2"/>
            <w:w w:val="110"/>
            <w:u w:val="single" w:color="0D91BA"/>
          </w:rPr>
          <w:t>case?</w:t>
        </w:r>
      </w:hyperlink>
    </w:p>
    <w:p w14:paraId="670362F9" w14:textId="77777777" w:rsidR="00335B23" w:rsidRPr="007F0A3B" w:rsidRDefault="00335B23" w:rsidP="00F56E05">
      <w:pPr>
        <w:pStyle w:val="BodyText"/>
      </w:pPr>
    </w:p>
    <w:p w14:paraId="74CBADEB" w14:textId="77777777" w:rsidR="00793405" w:rsidRPr="007F0A3B" w:rsidRDefault="0046491B" w:rsidP="00335B23">
      <w:pPr>
        <w:pStyle w:val="BodyText"/>
        <w:rPr>
          <w:b/>
          <w:bCs/>
          <w:w w:val="115"/>
        </w:rPr>
      </w:pPr>
      <w:r w:rsidRPr="007F0A3B">
        <w:rPr>
          <w:b/>
          <w:bCs/>
          <w:w w:val="115"/>
        </w:rPr>
        <w:t>Multi-year Funding</w:t>
      </w:r>
    </w:p>
    <w:p w14:paraId="724F5293" w14:textId="77777777" w:rsidR="00335B23" w:rsidRPr="007F0A3B" w:rsidRDefault="00335B23" w:rsidP="00335B23">
      <w:pPr>
        <w:pStyle w:val="BodyText"/>
        <w:rPr>
          <w:b/>
          <w:bCs/>
          <w:w w:val="115"/>
        </w:rPr>
      </w:pPr>
    </w:p>
    <w:p w14:paraId="44DC03B0" w14:textId="15AD6467" w:rsidR="00793405" w:rsidRPr="007F0A3B" w:rsidRDefault="75B5C41F" w:rsidP="00F56E05">
      <w:pPr>
        <w:pStyle w:val="BodyText"/>
      </w:pPr>
      <w:r w:rsidRPr="007F0A3B">
        <w:rPr>
          <w:w w:val="115"/>
        </w:rPr>
        <w:t xml:space="preserve">You can apply for multi-year funding if you have been regularly supported </w:t>
      </w:r>
      <w:proofErr w:type="gramStart"/>
      <w:r w:rsidRPr="007F0A3B">
        <w:rPr>
          <w:w w:val="115"/>
        </w:rPr>
        <w:t>for</w:t>
      </w:r>
      <w:proofErr w:type="gramEnd"/>
      <w:r w:rsidRPr="007F0A3B">
        <w:rPr>
          <w:w w:val="115"/>
        </w:rPr>
        <w:t xml:space="preserve"> similar activities by the CBF in previous years. New activities are less likely to be supported with multi-year funding. Multi-year funding can be for </w:t>
      </w:r>
      <w:r w:rsidR="5E5A2249" w:rsidRPr="007F0A3B">
        <w:rPr>
          <w:w w:val="115"/>
        </w:rPr>
        <w:t>up to</w:t>
      </w:r>
      <w:r w:rsidRPr="007F0A3B">
        <w:rPr>
          <w:w w:val="115"/>
        </w:rPr>
        <w:t xml:space="preserve"> three years.</w:t>
      </w:r>
    </w:p>
    <w:p w14:paraId="0AD605F0" w14:textId="181983F6" w:rsidR="3FC6B718" w:rsidRPr="007F0A3B" w:rsidRDefault="3FC6B718" w:rsidP="3FC6B718">
      <w:pPr>
        <w:pStyle w:val="BodyText"/>
      </w:pPr>
    </w:p>
    <w:p w14:paraId="47863F65" w14:textId="1A2E2B8E" w:rsidR="00793405" w:rsidRPr="007F0A3B" w:rsidRDefault="3E2EDE18" w:rsidP="00F56E05">
      <w:pPr>
        <w:pStyle w:val="BodyText"/>
        <w:rPr>
          <w:color w:val="0D91BA"/>
          <w:spacing w:val="-2"/>
          <w:w w:val="110"/>
          <w:u w:val="single" w:color="0D91BA"/>
        </w:rPr>
      </w:pPr>
      <w:r w:rsidRPr="007F0A3B">
        <w:rPr>
          <w:b/>
          <w:bCs/>
          <w:w w:val="110"/>
        </w:rPr>
        <w:t>FAQ:</w:t>
      </w:r>
      <w:r w:rsidRPr="007F0A3B">
        <w:rPr>
          <w:b/>
          <w:bCs/>
          <w:spacing w:val="11"/>
          <w:w w:val="110"/>
        </w:rPr>
        <w:t xml:space="preserve"> </w:t>
      </w:r>
      <w:hyperlink r:id="rId28" w:anchor="Howwillmulti-yearfundingwork?">
        <w:r w:rsidRPr="007F0A3B">
          <w:rPr>
            <w:rStyle w:val="Hyperlink"/>
          </w:rPr>
          <w:t>How does multi-year funding support work?</w:t>
        </w:r>
      </w:hyperlink>
    </w:p>
    <w:p w14:paraId="3A405F9E" w14:textId="77777777" w:rsidR="00335B23" w:rsidRPr="007F0A3B" w:rsidRDefault="00335B23" w:rsidP="00F56E05">
      <w:pPr>
        <w:pStyle w:val="BodyText"/>
      </w:pPr>
    </w:p>
    <w:p w14:paraId="043AD1F9" w14:textId="77777777" w:rsidR="00793405" w:rsidRPr="007F0A3B" w:rsidRDefault="0046491B" w:rsidP="00335B23">
      <w:pPr>
        <w:pStyle w:val="BodyText"/>
        <w:rPr>
          <w:b/>
          <w:bCs/>
          <w:w w:val="115"/>
        </w:rPr>
      </w:pPr>
      <w:r w:rsidRPr="007F0A3B">
        <w:rPr>
          <w:b/>
          <w:bCs/>
          <w:w w:val="115"/>
        </w:rPr>
        <w:t>Calculating wages for your project</w:t>
      </w:r>
    </w:p>
    <w:p w14:paraId="2A3E9C5D" w14:textId="77777777" w:rsidR="00335B23" w:rsidRPr="007F0A3B" w:rsidRDefault="00335B23" w:rsidP="00335B23">
      <w:pPr>
        <w:pStyle w:val="BodyText"/>
        <w:rPr>
          <w:b/>
          <w:bCs/>
          <w:w w:val="115"/>
        </w:rPr>
      </w:pPr>
    </w:p>
    <w:p w14:paraId="5F95ED7C" w14:textId="4F4EF4DB" w:rsidR="00793405" w:rsidRPr="007F0A3B" w:rsidRDefault="75B5C41F" w:rsidP="00F56E05">
      <w:pPr>
        <w:pStyle w:val="BodyText"/>
      </w:pPr>
      <w:r w:rsidRPr="007F0A3B">
        <w:rPr>
          <w:w w:val="110"/>
        </w:rPr>
        <w:t xml:space="preserve">Our </w:t>
      </w:r>
      <w:hyperlink r:id="rId29">
        <w:r w:rsidRPr="007F0A3B">
          <w:rPr>
            <w:color w:val="0D91BA"/>
            <w:w w:val="110"/>
            <w:u w:val="single" w:color="0D91BA"/>
          </w:rPr>
          <w:t>Wage Rate Guide</w:t>
        </w:r>
      </w:hyperlink>
      <w:r w:rsidRPr="007F0A3B">
        <w:rPr>
          <w:color w:val="0D91BA"/>
          <w:w w:val="110"/>
        </w:rPr>
        <w:t xml:space="preserve"> </w:t>
      </w:r>
      <w:r w:rsidRPr="007F0A3B">
        <w:rPr>
          <w:w w:val="110"/>
        </w:rPr>
        <w:t xml:space="preserve">outlines what we consider reasonable. If </w:t>
      </w:r>
      <w:proofErr w:type="gramStart"/>
      <w:r w:rsidRPr="007F0A3B">
        <w:rPr>
          <w:w w:val="110"/>
        </w:rPr>
        <w:t>wages</w:t>
      </w:r>
      <w:proofErr w:type="gramEnd"/>
      <w:r w:rsidRPr="007F0A3B">
        <w:rPr>
          <w:w w:val="110"/>
        </w:rPr>
        <w:t xml:space="preserve"> listed in the project are above the rates listed in our guide, you will need to explain why (</w:t>
      </w:r>
      <w:r w:rsidR="3A0B4A7C" w:rsidRPr="007F0A3B">
        <w:rPr>
          <w:w w:val="110"/>
        </w:rPr>
        <w:t>for e</w:t>
      </w:r>
      <w:r w:rsidR="50C9EED3" w:rsidRPr="007F0A3B">
        <w:rPr>
          <w:w w:val="110"/>
        </w:rPr>
        <w:t>.</w:t>
      </w:r>
      <w:r w:rsidRPr="007F0A3B">
        <w:rPr>
          <w:w w:val="110"/>
        </w:rPr>
        <w:t>g</w:t>
      </w:r>
      <w:r w:rsidR="6131C908" w:rsidRPr="007F0A3B">
        <w:rPr>
          <w:w w:val="110"/>
        </w:rPr>
        <w:t>.</w:t>
      </w:r>
      <w:r w:rsidRPr="007F0A3B">
        <w:rPr>
          <w:w w:val="110"/>
        </w:rPr>
        <w:t xml:space="preserve"> experience or specialist expertise in a particular ﬁeld).</w:t>
      </w:r>
    </w:p>
    <w:p w14:paraId="15C49873" w14:textId="77777777" w:rsidR="00793405" w:rsidRPr="007F0A3B" w:rsidRDefault="00793405" w:rsidP="00F56E05">
      <w:pPr>
        <w:pStyle w:val="BodyText"/>
      </w:pPr>
    </w:p>
    <w:p w14:paraId="099C3EF2" w14:textId="77777777" w:rsidR="00793405" w:rsidRPr="007F0A3B" w:rsidRDefault="0046491B">
      <w:pPr>
        <w:pStyle w:val="Heading2"/>
        <w:numPr>
          <w:ilvl w:val="0"/>
          <w:numId w:val="3"/>
        </w:numPr>
        <w:tabs>
          <w:tab w:val="left" w:pos="445"/>
        </w:tabs>
        <w:ind w:hanging="332"/>
        <w:rPr>
          <w:rFonts w:ascii="Calibri Light" w:hAnsi="Calibri Light" w:cs="Calibri Light"/>
          <w:sz w:val="22"/>
          <w:szCs w:val="22"/>
        </w:rPr>
      </w:pPr>
      <w:r w:rsidRPr="007F0A3B">
        <w:rPr>
          <w:rFonts w:ascii="Calibri Light" w:hAnsi="Calibri Light" w:cs="Calibri Light"/>
          <w:w w:val="115"/>
          <w:sz w:val="22"/>
          <w:szCs w:val="22"/>
        </w:rPr>
        <w:t>What</w:t>
      </w:r>
      <w:r w:rsidRPr="007F0A3B">
        <w:rPr>
          <w:rFonts w:ascii="Calibri Light" w:hAnsi="Calibri Light" w:cs="Calibri Light"/>
          <w:spacing w:val="-17"/>
          <w:w w:val="115"/>
          <w:sz w:val="22"/>
          <w:szCs w:val="22"/>
        </w:rPr>
        <w:t xml:space="preserve"> </w:t>
      </w:r>
      <w:r w:rsidRPr="007F0A3B">
        <w:rPr>
          <w:rFonts w:ascii="Calibri Light" w:hAnsi="Calibri Light" w:cs="Calibri Light"/>
          <w:w w:val="115"/>
          <w:sz w:val="22"/>
          <w:szCs w:val="22"/>
        </w:rPr>
        <w:t>can</w:t>
      </w:r>
      <w:r w:rsidRPr="007F0A3B">
        <w:rPr>
          <w:rFonts w:ascii="Calibri Light" w:hAnsi="Calibri Light" w:cs="Calibri Light"/>
          <w:spacing w:val="-17"/>
          <w:w w:val="115"/>
          <w:sz w:val="22"/>
          <w:szCs w:val="22"/>
        </w:rPr>
        <w:t xml:space="preserve"> </w:t>
      </w:r>
      <w:r w:rsidRPr="007F0A3B">
        <w:rPr>
          <w:rFonts w:ascii="Calibri Light" w:hAnsi="Calibri Light" w:cs="Calibri Light"/>
          <w:w w:val="115"/>
          <w:sz w:val="22"/>
          <w:szCs w:val="22"/>
        </w:rPr>
        <w:t>you</w:t>
      </w:r>
      <w:r w:rsidRPr="007F0A3B">
        <w:rPr>
          <w:rFonts w:ascii="Calibri Light" w:hAnsi="Calibri Light" w:cs="Calibri Light"/>
          <w:spacing w:val="-16"/>
          <w:w w:val="115"/>
          <w:sz w:val="22"/>
          <w:szCs w:val="22"/>
        </w:rPr>
        <w:t xml:space="preserve"> </w:t>
      </w:r>
      <w:r w:rsidRPr="007F0A3B">
        <w:rPr>
          <w:rFonts w:ascii="Calibri Light" w:hAnsi="Calibri Light" w:cs="Calibri Light"/>
          <w:w w:val="115"/>
          <w:sz w:val="22"/>
          <w:szCs w:val="22"/>
        </w:rPr>
        <w:t>use</w:t>
      </w:r>
      <w:r w:rsidRPr="007F0A3B">
        <w:rPr>
          <w:rFonts w:ascii="Calibri Light" w:hAnsi="Calibri Light" w:cs="Calibri Light"/>
          <w:spacing w:val="-17"/>
          <w:w w:val="115"/>
          <w:sz w:val="22"/>
          <w:szCs w:val="22"/>
        </w:rPr>
        <w:t xml:space="preserve"> </w:t>
      </w:r>
      <w:r w:rsidRPr="007F0A3B">
        <w:rPr>
          <w:rFonts w:ascii="Calibri Light" w:hAnsi="Calibri Light" w:cs="Calibri Light"/>
          <w:w w:val="115"/>
          <w:sz w:val="22"/>
          <w:szCs w:val="22"/>
        </w:rPr>
        <w:t>the</w:t>
      </w:r>
      <w:r w:rsidRPr="007F0A3B">
        <w:rPr>
          <w:rFonts w:ascii="Calibri Light" w:hAnsi="Calibri Light" w:cs="Calibri Light"/>
          <w:spacing w:val="-15"/>
          <w:w w:val="115"/>
          <w:sz w:val="22"/>
          <w:szCs w:val="22"/>
        </w:rPr>
        <w:t xml:space="preserve"> </w:t>
      </w:r>
      <w:r w:rsidRPr="007F0A3B">
        <w:rPr>
          <w:rFonts w:ascii="Calibri Light" w:hAnsi="Calibri Light" w:cs="Calibri Light"/>
          <w:w w:val="115"/>
          <w:sz w:val="22"/>
          <w:szCs w:val="22"/>
        </w:rPr>
        <w:t>grant</w:t>
      </w:r>
      <w:r w:rsidRPr="007F0A3B">
        <w:rPr>
          <w:rFonts w:ascii="Calibri Light" w:hAnsi="Calibri Light" w:cs="Calibri Light"/>
          <w:spacing w:val="-17"/>
          <w:w w:val="115"/>
          <w:sz w:val="22"/>
          <w:szCs w:val="22"/>
        </w:rPr>
        <w:t xml:space="preserve"> </w:t>
      </w:r>
      <w:r w:rsidRPr="007F0A3B">
        <w:rPr>
          <w:rFonts w:ascii="Calibri Light" w:hAnsi="Calibri Light" w:cs="Calibri Light"/>
          <w:spacing w:val="-4"/>
          <w:w w:val="115"/>
          <w:sz w:val="22"/>
          <w:szCs w:val="22"/>
        </w:rPr>
        <w:t>for?</w:t>
      </w:r>
    </w:p>
    <w:p w14:paraId="4A2777D8" w14:textId="77777777" w:rsidR="00793405" w:rsidRPr="007F0A3B" w:rsidRDefault="00793405" w:rsidP="00F56E05">
      <w:pPr>
        <w:pStyle w:val="BodyText"/>
      </w:pPr>
    </w:p>
    <w:p w14:paraId="672D8091" w14:textId="77777777" w:rsidR="00793405" w:rsidRPr="007F0A3B" w:rsidRDefault="0046491B" w:rsidP="00F56E05">
      <w:pPr>
        <w:pStyle w:val="BodyText"/>
        <w:rPr>
          <w:w w:val="115"/>
        </w:rPr>
      </w:pPr>
      <w:r w:rsidRPr="007F0A3B">
        <w:rPr>
          <w:w w:val="115"/>
        </w:rPr>
        <w:t xml:space="preserve">You can apply for any combination of the following </w:t>
      </w:r>
      <w:proofErr w:type="spellStart"/>
      <w:r w:rsidRPr="007F0A3B">
        <w:rPr>
          <w:w w:val="115"/>
        </w:rPr>
        <w:t>organisational</w:t>
      </w:r>
      <w:proofErr w:type="spellEnd"/>
      <w:r w:rsidRPr="007F0A3B">
        <w:rPr>
          <w:w w:val="115"/>
        </w:rPr>
        <w:t xml:space="preserve"> costs in your application:</w:t>
      </w:r>
    </w:p>
    <w:p w14:paraId="30456711" w14:textId="77777777" w:rsidR="00335B23" w:rsidRPr="007F0A3B" w:rsidRDefault="00335B23" w:rsidP="00F56E05">
      <w:pPr>
        <w:pStyle w:val="BodyText"/>
        <w:rPr>
          <w:w w:val="115"/>
        </w:rPr>
      </w:pPr>
    </w:p>
    <w:p w14:paraId="57AA387B" w14:textId="77777777" w:rsidR="00793405" w:rsidRPr="007F0A3B" w:rsidRDefault="75B5C41F" w:rsidP="00335B23">
      <w:pPr>
        <w:pStyle w:val="BodyText"/>
        <w:numPr>
          <w:ilvl w:val="0"/>
          <w:numId w:val="10"/>
        </w:numPr>
        <w:rPr>
          <w:w w:val="115"/>
        </w:rPr>
      </w:pPr>
      <w:r w:rsidRPr="007F0A3B">
        <w:rPr>
          <w:w w:val="115"/>
        </w:rPr>
        <w:t>Activities – including strategic planning, updating policies and processes, training, business development, marketing, events</w:t>
      </w:r>
    </w:p>
    <w:p w14:paraId="38459F8D" w14:textId="77777777" w:rsidR="00793405" w:rsidRPr="007F0A3B" w:rsidRDefault="75B5C41F" w:rsidP="00335B23">
      <w:pPr>
        <w:pStyle w:val="BodyText"/>
        <w:numPr>
          <w:ilvl w:val="0"/>
          <w:numId w:val="10"/>
        </w:numPr>
        <w:rPr>
          <w:w w:val="115"/>
        </w:rPr>
      </w:pPr>
      <w:r w:rsidRPr="007F0A3B">
        <w:rPr>
          <w:w w:val="115"/>
        </w:rPr>
        <w:lastRenderedPageBreak/>
        <w:t>Infrastructure – including production/transmission/administration equipment, website/ software development, solar panels, capital works</w:t>
      </w:r>
    </w:p>
    <w:p w14:paraId="48C49003" w14:textId="42A27577" w:rsidR="004D3C4B" w:rsidRPr="007F0A3B" w:rsidRDefault="25C8EB51">
      <w:pPr>
        <w:pStyle w:val="BodyText"/>
        <w:numPr>
          <w:ilvl w:val="0"/>
          <w:numId w:val="10"/>
        </w:numPr>
        <w:rPr>
          <w:w w:val="115"/>
        </w:rPr>
      </w:pPr>
      <w:r w:rsidRPr="007F0A3B">
        <w:rPr>
          <w:w w:val="115"/>
        </w:rPr>
        <w:t>Operations – including salaries, utilities, administration</w:t>
      </w:r>
    </w:p>
    <w:p w14:paraId="4083FB95" w14:textId="52B36F60" w:rsidR="00793405" w:rsidRPr="007F0A3B" w:rsidRDefault="75B5C41F">
      <w:pPr>
        <w:pStyle w:val="BodyText"/>
        <w:numPr>
          <w:ilvl w:val="0"/>
          <w:numId w:val="10"/>
        </w:numPr>
        <w:rPr>
          <w:w w:val="115"/>
        </w:rPr>
      </w:pPr>
      <w:r w:rsidRPr="007F0A3B">
        <w:rPr>
          <w:w w:val="115"/>
        </w:rPr>
        <w:t>Administration for the grant up to $1,000</w:t>
      </w:r>
    </w:p>
    <w:p w14:paraId="3501DBBF" w14:textId="77777777" w:rsidR="00335B23" w:rsidRPr="007F0A3B" w:rsidRDefault="00335B23" w:rsidP="00335B23">
      <w:pPr>
        <w:pStyle w:val="BodyText"/>
        <w:rPr>
          <w:w w:val="115"/>
        </w:rPr>
      </w:pPr>
    </w:p>
    <w:p w14:paraId="2257564D" w14:textId="77777777" w:rsidR="00793405" w:rsidRPr="007F0A3B" w:rsidRDefault="75B5C41F" w:rsidP="00F56E05">
      <w:pPr>
        <w:pStyle w:val="BodyText"/>
        <w:rPr>
          <w:w w:val="115"/>
        </w:rPr>
      </w:pPr>
      <w:r w:rsidRPr="007F0A3B">
        <w:rPr>
          <w:w w:val="115"/>
        </w:rPr>
        <w:t xml:space="preserve">We </w:t>
      </w:r>
      <w:proofErr w:type="spellStart"/>
      <w:r w:rsidRPr="007F0A3B">
        <w:rPr>
          <w:w w:val="115"/>
        </w:rPr>
        <w:t>recognise</w:t>
      </w:r>
      <w:proofErr w:type="spellEnd"/>
      <w:r w:rsidRPr="007F0A3B">
        <w:rPr>
          <w:w w:val="115"/>
        </w:rPr>
        <w:t xml:space="preserve"> community media is doing an amazing job creating opportunities for greater participation, engagement and cohesion. We strongly encourage applicants to highlight this in their applications. This includes the following activities:</w:t>
      </w:r>
    </w:p>
    <w:p w14:paraId="7438166C" w14:textId="77777777" w:rsidR="00A87831" w:rsidRPr="007F0A3B" w:rsidRDefault="00A87831" w:rsidP="00F56E05">
      <w:pPr>
        <w:pStyle w:val="BodyText"/>
        <w:rPr>
          <w:w w:val="115"/>
        </w:rPr>
      </w:pPr>
    </w:p>
    <w:p w14:paraId="0B969347" w14:textId="77777777" w:rsidR="00793405" w:rsidRPr="007F0A3B" w:rsidRDefault="75B5C41F" w:rsidP="00A87831">
      <w:pPr>
        <w:pStyle w:val="BodyText"/>
        <w:numPr>
          <w:ilvl w:val="0"/>
          <w:numId w:val="10"/>
        </w:numPr>
        <w:rPr>
          <w:w w:val="115"/>
        </w:rPr>
      </w:pPr>
      <w:r w:rsidRPr="007F0A3B">
        <w:rPr>
          <w:w w:val="115"/>
        </w:rPr>
        <w:t xml:space="preserve">Strategic planning in consultation with your community and key stakeholders. We have published this </w:t>
      </w:r>
      <w:hyperlink r:id="rId30">
        <w:r w:rsidRPr="007F0A3B">
          <w:rPr>
            <w:color w:val="0D91BA"/>
            <w:w w:val="110"/>
            <w:u w:val="single" w:color="0D91BA"/>
          </w:rPr>
          <w:t>Strategic Planning Resources</w:t>
        </w:r>
      </w:hyperlink>
      <w:r w:rsidRPr="007F0A3B">
        <w:rPr>
          <w:w w:val="115"/>
        </w:rPr>
        <w:t xml:space="preserve"> article to explain what we would like to see in your strategic planning process.</w:t>
      </w:r>
    </w:p>
    <w:p w14:paraId="2A9CD353" w14:textId="77777777" w:rsidR="00793405" w:rsidRPr="007F0A3B" w:rsidRDefault="75B5C41F" w:rsidP="00A87831">
      <w:pPr>
        <w:pStyle w:val="BodyText"/>
        <w:numPr>
          <w:ilvl w:val="0"/>
          <w:numId w:val="10"/>
        </w:numPr>
        <w:rPr>
          <w:w w:val="115"/>
        </w:rPr>
      </w:pPr>
      <w:r w:rsidRPr="007F0A3B">
        <w:rPr>
          <w:w w:val="115"/>
        </w:rPr>
        <w:t xml:space="preserve">Maintaining strong relationships and collaboration with like-minded community media </w:t>
      </w:r>
      <w:proofErr w:type="spellStart"/>
      <w:r w:rsidRPr="007F0A3B">
        <w:rPr>
          <w:w w:val="115"/>
        </w:rPr>
        <w:t>organisations</w:t>
      </w:r>
      <w:proofErr w:type="spellEnd"/>
      <w:r w:rsidRPr="007F0A3B">
        <w:rPr>
          <w:w w:val="115"/>
        </w:rPr>
        <w:t xml:space="preserve"> and other community partners.</w:t>
      </w:r>
    </w:p>
    <w:p w14:paraId="5D63EA65" w14:textId="1C05A956" w:rsidR="00793405" w:rsidRPr="007F0A3B" w:rsidRDefault="25C8EB51" w:rsidP="00A87831">
      <w:pPr>
        <w:pStyle w:val="BodyText"/>
        <w:numPr>
          <w:ilvl w:val="0"/>
          <w:numId w:val="10"/>
        </w:numPr>
      </w:pPr>
      <w:r w:rsidRPr="007F0A3B">
        <w:rPr>
          <w:w w:val="115"/>
        </w:rPr>
        <w:t xml:space="preserve">Creating and supporting social change movements to help create a stronger society, such as empowering First Nations Australians, gender equity, promoting multiculturalism, </w:t>
      </w:r>
      <w:r w:rsidR="0730148E" w:rsidRPr="007F0A3B">
        <w:rPr>
          <w:w w:val="115"/>
        </w:rPr>
        <w:t xml:space="preserve">improving accessibility </w:t>
      </w:r>
      <w:r w:rsidRPr="007F0A3B">
        <w:rPr>
          <w:w w:val="115"/>
        </w:rPr>
        <w:t>and informing our communities so they can make better decisions.</w:t>
      </w:r>
    </w:p>
    <w:p w14:paraId="5D241D53" w14:textId="77777777" w:rsidR="00793405" w:rsidRPr="007F0A3B" w:rsidRDefault="75B5C41F" w:rsidP="00A87831">
      <w:pPr>
        <w:pStyle w:val="BodyText"/>
        <w:numPr>
          <w:ilvl w:val="0"/>
          <w:numId w:val="10"/>
        </w:numPr>
        <w:rPr>
          <w:w w:val="115"/>
        </w:rPr>
      </w:pPr>
      <w:r w:rsidRPr="007F0A3B">
        <w:rPr>
          <w:w w:val="115"/>
        </w:rPr>
        <w:t>Showcasing new ideas through inclusive engagement with First Nations Australians, culturally and linguistically diverse people, LGBTIQ+ people, people with disability, and people living in poverty in your community.</w:t>
      </w:r>
    </w:p>
    <w:p w14:paraId="4D85E3ED" w14:textId="77777777" w:rsidR="00793405" w:rsidRPr="007F0A3B" w:rsidRDefault="75B5C41F" w:rsidP="00A87831">
      <w:pPr>
        <w:pStyle w:val="BodyText"/>
        <w:numPr>
          <w:ilvl w:val="0"/>
          <w:numId w:val="10"/>
        </w:numPr>
        <w:rPr>
          <w:w w:val="115"/>
        </w:rPr>
      </w:pPr>
      <w:r w:rsidRPr="007F0A3B">
        <w:rPr>
          <w:w w:val="115"/>
        </w:rPr>
        <w:t xml:space="preserve">Providing leadership, business, media, accredited and pathways </w:t>
      </w:r>
      <w:hyperlink r:id="rId31">
        <w:r w:rsidRPr="007F0A3B">
          <w:rPr>
            <w:color w:val="0D91BA"/>
            <w:w w:val="110"/>
            <w:u w:val="single" w:color="0D91BA"/>
          </w:rPr>
          <w:t>training opportunities</w:t>
        </w:r>
      </w:hyperlink>
      <w:r w:rsidRPr="007F0A3B">
        <w:rPr>
          <w:color w:val="0D91BA"/>
          <w:w w:val="110"/>
          <w:u w:val="single" w:color="0D91BA"/>
        </w:rPr>
        <w:t xml:space="preserve"> </w:t>
      </w:r>
      <w:hyperlink r:id="rId32">
        <w:r w:rsidRPr="007F0A3B">
          <w:rPr>
            <w:color w:val="0D91BA"/>
            <w:w w:val="110"/>
            <w:u w:val="single" w:color="0D91BA"/>
          </w:rPr>
          <w:t>for your community</w:t>
        </w:r>
      </w:hyperlink>
      <w:r w:rsidRPr="007F0A3B">
        <w:rPr>
          <w:color w:val="0D91BA"/>
          <w:w w:val="110"/>
          <w:u w:val="single" w:color="0D91BA"/>
        </w:rPr>
        <w:t>.</w:t>
      </w:r>
    </w:p>
    <w:p w14:paraId="58B478FE" w14:textId="77777777" w:rsidR="00A87831" w:rsidRPr="007F0A3B" w:rsidRDefault="00A87831" w:rsidP="00A87831">
      <w:pPr>
        <w:pStyle w:val="BodyText"/>
        <w:rPr>
          <w:w w:val="115"/>
        </w:rPr>
      </w:pPr>
    </w:p>
    <w:p w14:paraId="2485CEB8" w14:textId="77777777" w:rsidR="00793405" w:rsidRPr="007F0A3B" w:rsidRDefault="0046491B" w:rsidP="00F56E05">
      <w:pPr>
        <w:pStyle w:val="BodyText"/>
      </w:pPr>
      <w:r w:rsidRPr="007F0A3B">
        <w:rPr>
          <w:w w:val="110"/>
        </w:rPr>
        <w:t xml:space="preserve">For inspiration and examples of impactful D&amp;O grant ideas, please see </w:t>
      </w:r>
      <w:hyperlink r:id="rId33">
        <w:r w:rsidRPr="007F0A3B">
          <w:rPr>
            <w:color w:val="0D91BA"/>
            <w:w w:val="110"/>
            <w:u w:val="single" w:color="0D91BA"/>
          </w:rPr>
          <w:t>Inspiration for your</w:t>
        </w:r>
      </w:hyperlink>
      <w:r w:rsidRPr="007F0A3B">
        <w:rPr>
          <w:color w:val="0D91BA"/>
          <w:w w:val="110"/>
        </w:rPr>
        <w:t xml:space="preserve"> </w:t>
      </w:r>
      <w:hyperlink r:id="rId34">
        <w:r w:rsidRPr="007F0A3B">
          <w:rPr>
            <w:color w:val="0D91BA"/>
            <w:w w:val="110"/>
            <w:u w:val="single" w:color="0D91BA"/>
          </w:rPr>
          <w:t>Development &amp; Operations grant application</w:t>
        </w:r>
      </w:hyperlink>
      <w:r w:rsidRPr="007F0A3B">
        <w:rPr>
          <w:w w:val="110"/>
        </w:rPr>
        <w:t>.</w:t>
      </w:r>
    </w:p>
    <w:p w14:paraId="1F599863" w14:textId="77777777" w:rsidR="00793405" w:rsidRPr="00BB219B" w:rsidRDefault="00793405" w:rsidP="00F56E05">
      <w:pPr>
        <w:pStyle w:val="BodyText"/>
      </w:pPr>
    </w:p>
    <w:p w14:paraId="4B37E375" w14:textId="77777777" w:rsidR="00793405" w:rsidRPr="00BB219B" w:rsidRDefault="0046491B">
      <w:pPr>
        <w:pStyle w:val="Heading2"/>
        <w:numPr>
          <w:ilvl w:val="0"/>
          <w:numId w:val="3"/>
        </w:numPr>
        <w:tabs>
          <w:tab w:val="left" w:pos="445"/>
        </w:tabs>
        <w:spacing w:before="97"/>
        <w:ind w:hanging="332"/>
        <w:rPr>
          <w:rFonts w:ascii="Calibri Light" w:hAnsi="Calibri Light" w:cs="Calibri Light"/>
        </w:rPr>
      </w:pPr>
      <w:r w:rsidRPr="00BB219B">
        <w:rPr>
          <w:rFonts w:ascii="Calibri Light" w:hAnsi="Calibri Light" w:cs="Calibri Light"/>
          <w:w w:val="115"/>
        </w:rPr>
        <w:t>What</w:t>
      </w:r>
      <w:r w:rsidRPr="00BB219B">
        <w:rPr>
          <w:rFonts w:ascii="Calibri Light" w:hAnsi="Calibri Light" w:cs="Calibri Light"/>
          <w:spacing w:val="-16"/>
          <w:w w:val="115"/>
        </w:rPr>
        <w:t xml:space="preserve"> </w:t>
      </w:r>
      <w:r w:rsidRPr="00BB219B">
        <w:rPr>
          <w:rFonts w:ascii="Calibri Light" w:hAnsi="Calibri Light" w:cs="Calibri Light"/>
          <w:w w:val="115"/>
        </w:rPr>
        <w:t>can't</w:t>
      </w:r>
      <w:r w:rsidRPr="00BB219B">
        <w:rPr>
          <w:rFonts w:ascii="Calibri Light" w:hAnsi="Calibri Light" w:cs="Calibri Light"/>
          <w:spacing w:val="-15"/>
          <w:w w:val="115"/>
        </w:rPr>
        <w:t xml:space="preserve"> </w:t>
      </w:r>
      <w:r w:rsidRPr="00BB219B">
        <w:rPr>
          <w:rFonts w:ascii="Calibri Light" w:hAnsi="Calibri Light" w:cs="Calibri Light"/>
          <w:w w:val="115"/>
        </w:rPr>
        <w:t>you</w:t>
      </w:r>
      <w:r w:rsidRPr="00BB219B">
        <w:rPr>
          <w:rFonts w:ascii="Calibri Light" w:hAnsi="Calibri Light" w:cs="Calibri Light"/>
          <w:spacing w:val="-15"/>
          <w:w w:val="115"/>
        </w:rPr>
        <w:t xml:space="preserve"> </w:t>
      </w:r>
      <w:r w:rsidRPr="00BB219B">
        <w:rPr>
          <w:rFonts w:ascii="Calibri Light" w:hAnsi="Calibri Light" w:cs="Calibri Light"/>
          <w:w w:val="115"/>
        </w:rPr>
        <w:t>use</w:t>
      </w:r>
      <w:r w:rsidRPr="00BB219B">
        <w:rPr>
          <w:rFonts w:ascii="Calibri Light" w:hAnsi="Calibri Light" w:cs="Calibri Light"/>
          <w:spacing w:val="-16"/>
          <w:w w:val="115"/>
        </w:rPr>
        <w:t xml:space="preserve"> </w:t>
      </w:r>
      <w:r w:rsidRPr="00BB219B">
        <w:rPr>
          <w:rFonts w:ascii="Calibri Light" w:hAnsi="Calibri Light" w:cs="Calibri Light"/>
          <w:w w:val="115"/>
        </w:rPr>
        <w:t>the</w:t>
      </w:r>
      <w:r w:rsidRPr="00BB219B">
        <w:rPr>
          <w:rFonts w:ascii="Calibri Light" w:hAnsi="Calibri Light" w:cs="Calibri Light"/>
          <w:spacing w:val="-14"/>
          <w:w w:val="115"/>
        </w:rPr>
        <w:t xml:space="preserve"> </w:t>
      </w:r>
      <w:r w:rsidRPr="00BB219B">
        <w:rPr>
          <w:rFonts w:ascii="Calibri Light" w:hAnsi="Calibri Light" w:cs="Calibri Light"/>
          <w:w w:val="115"/>
        </w:rPr>
        <w:t>grant</w:t>
      </w:r>
      <w:r w:rsidRPr="00BB219B">
        <w:rPr>
          <w:rFonts w:ascii="Calibri Light" w:hAnsi="Calibri Light" w:cs="Calibri Light"/>
          <w:spacing w:val="-15"/>
          <w:w w:val="115"/>
        </w:rPr>
        <w:t xml:space="preserve"> </w:t>
      </w:r>
      <w:r w:rsidRPr="00BB219B">
        <w:rPr>
          <w:rFonts w:ascii="Calibri Light" w:hAnsi="Calibri Light" w:cs="Calibri Light"/>
          <w:spacing w:val="-4"/>
          <w:w w:val="115"/>
        </w:rPr>
        <w:t>for?</w:t>
      </w:r>
    </w:p>
    <w:p w14:paraId="3A1DE302" w14:textId="77777777" w:rsidR="00793405" w:rsidRPr="00BB219B" w:rsidRDefault="00793405" w:rsidP="00F56E05">
      <w:pPr>
        <w:pStyle w:val="BodyText"/>
      </w:pPr>
    </w:p>
    <w:p w14:paraId="279AA5F6" w14:textId="77777777" w:rsidR="00793405" w:rsidRPr="00EF105D" w:rsidRDefault="75B5C41F" w:rsidP="00EF105D">
      <w:pPr>
        <w:pStyle w:val="BodyText"/>
        <w:numPr>
          <w:ilvl w:val="0"/>
          <w:numId w:val="10"/>
        </w:numPr>
        <w:rPr>
          <w:w w:val="115"/>
        </w:rPr>
      </w:pPr>
      <w:r w:rsidRPr="00EF105D">
        <w:rPr>
          <w:w w:val="115"/>
        </w:rPr>
        <w:t xml:space="preserve">For </w:t>
      </w:r>
      <w:proofErr w:type="spellStart"/>
      <w:r w:rsidRPr="00EF105D">
        <w:rPr>
          <w:w w:val="115"/>
        </w:rPr>
        <w:t>organisations</w:t>
      </w:r>
      <w:proofErr w:type="spellEnd"/>
      <w:r w:rsidRPr="00EF105D">
        <w:rPr>
          <w:w w:val="115"/>
        </w:rPr>
        <w:t xml:space="preserve"> receiving Sector Investment funding, activities that address agreed outcomes as per </w:t>
      </w:r>
      <w:proofErr w:type="gramStart"/>
      <w:r w:rsidRPr="00EF105D">
        <w:rPr>
          <w:w w:val="115"/>
        </w:rPr>
        <w:t>a current</w:t>
      </w:r>
      <w:proofErr w:type="gramEnd"/>
      <w:r w:rsidRPr="00EF105D">
        <w:rPr>
          <w:w w:val="115"/>
        </w:rPr>
        <w:t xml:space="preserve"> Sector Investment grant </w:t>
      </w:r>
      <w:proofErr w:type="gramStart"/>
      <w:r w:rsidRPr="00EF105D">
        <w:rPr>
          <w:w w:val="115"/>
        </w:rPr>
        <w:t>agreement, or</w:t>
      </w:r>
      <w:proofErr w:type="gramEnd"/>
      <w:r w:rsidRPr="00EF105D">
        <w:rPr>
          <w:w w:val="115"/>
        </w:rPr>
        <w:t xml:space="preserve"> address proposed outcomes in a current Sector Investment funding application.</w:t>
      </w:r>
    </w:p>
    <w:p w14:paraId="72DD86DC" w14:textId="77777777" w:rsidR="00793405" w:rsidRPr="00566517" w:rsidRDefault="75B5C41F" w:rsidP="00EF105D">
      <w:pPr>
        <w:pStyle w:val="BodyText"/>
        <w:numPr>
          <w:ilvl w:val="0"/>
          <w:numId w:val="10"/>
        </w:numPr>
        <w:rPr>
          <w:w w:val="115"/>
        </w:rPr>
      </w:pPr>
      <w:r w:rsidRPr="00EF105D">
        <w:rPr>
          <w:w w:val="115"/>
        </w:rPr>
        <w:t xml:space="preserve">Content production, which can be applied for as part of a </w:t>
      </w:r>
      <w:hyperlink r:id="rId35">
        <w:r w:rsidRPr="00566517">
          <w:rPr>
            <w:color w:val="0D91BA"/>
            <w:w w:val="110"/>
            <w:u w:val="single" w:color="0D91BA"/>
          </w:rPr>
          <w:t>Content grant application</w:t>
        </w:r>
      </w:hyperlink>
    </w:p>
    <w:p w14:paraId="378BA47A" w14:textId="77777777" w:rsidR="00793405" w:rsidRPr="00EF105D" w:rsidRDefault="75B5C41F" w:rsidP="00EF105D">
      <w:pPr>
        <w:pStyle w:val="BodyText"/>
        <w:numPr>
          <w:ilvl w:val="0"/>
          <w:numId w:val="10"/>
        </w:numPr>
        <w:rPr>
          <w:w w:val="115"/>
        </w:rPr>
      </w:pPr>
      <w:r w:rsidRPr="00EF105D">
        <w:rPr>
          <w:w w:val="115"/>
        </w:rPr>
        <w:t>Overseas travel</w:t>
      </w:r>
    </w:p>
    <w:p w14:paraId="0331AE39" w14:textId="77777777" w:rsidR="00793405" w:rsidRPr="00EF105D" w:rsidRDefault="75B5C41F" w:rsidP="00EF105D">
      <w:pPr>
        <w:pStyle w:val="BodyText"/>
        <w:numPr>
          <w:ilvl w:val="0"/>
          <w:numId w:val="10"/>
        </w:numPr>
        <w:rPr>
          <w:w w:val="115"/>
        </w:rPr>
      </w:pPr>
      <w:r w:rsidRPr="00EF105D">
        <w:rPr>
          <w:w w:val="115"/>
        </w:rPr>
        <w:t xml:space="preserve">Costs that could be met by an </w:t>
      </w:r>
      <w:proofErr w:type="spellStart"/>
      <w:r w:rsidRPr="00EF105D">
        <w:rPr>
          <w:w w:val="115"/>
        </w:rPr>
        <w:t>organisation’s</w:t>
      </w:r>
      <w:proofErr w:type="spellEnd"/>
      <w:r w:rsidRPr="00EF105D">
        <w:rPr>
          <w:w w:val="115"/>
        </w:rPr>
        <w:t xml:space="preserve"> in-kind contribution, such as studio hire fees</w:t>
      </w:r>
    </w:p>
    <w:p w14:paraId="23F56247" w14:textId="77777777" w:rsidR="00793405" w:rsidRPr="00EF105D" w:rsidRDefault="75B5C41F" w:rsidP="00EF105D">
      <w:pPr>
        <w:pStyle w:val="BodyText"/>
        <w:numPr>
          <w:ilvl w:val="0"/>
          <w:numId w:val="10"/>
        </w:numPr>
        <w:rPr>
          <w:w w:val="115"/>
        </w:rPr>
      </w:pPr>
      <w:r w:rsidRPr="00EF105D">
        <w:rPr>
          <w:w w:val="115"/>
        </w:rPr>
        <w:t>Contingency costs</w:t>
      </w:r>
    </w:p>
    <w:p w14:paraId="17C7FFA9" w14:textId="77777777" w:rsidR="00793405" w:rsidRPr="00EF105D" w:rsidRDefault="75B5C41F" w:rsidP="00EF105D">
      <w:pPr>
        <w:pStyle w:val="BodyText"/>
        <w:numPr>
          <w:ilvl w:val="0"/>
          <w:numId w:val="10"/>
        </w:numPr>
        <w:rPr>
          <w:w w:val="115"/>
        </w:rPr>
      </w:pPr>
      <w:r w:rsidRPr="00EF105D">
        <w:rPr>
          <w:w w:val="115"/>
        </w:rPr>
        <w:t>Payment of membership fees</w:t>
      </w:r>
    </w:p>
    <w:p w14:paraId="6EA7B3E8" w14:textId="77777777" w:rsidR="00793405" w:rsidRPr="00EF105D" w:rsidRDefault="75B5C41F" w:rsidP="00EF105D">
      <w:pPr>
        <w:pStyle w:val="BodyText"/>
        <w:numPr>
          <w:ilvl w:val="0"/>
          <w:numId w:val="10"/>
        </w:numPr>
        <w:rPr>
          <w:w w:val="115"/>
        </w:rPr>
      </w:pPr>
      <w:r w:rsidRPr="00EF105D">
        <w:rPr>
          <w:w w:val="115"/>
        </w:rPr>
        <w:t>Financial distress – costs and debt already incurred</w:t>
      </w:r>
    </w:p>
    <w:p w14:paraId="32ADD05B" w14:textId="51528BC0" w:rsidR="00793405" w:rsidRDefault="75B5C41F" w:rsidP="00EF105D">
      <w:pPr>
        <w:pStyle w:val="BodyText"/>
        <w:numPr>
          <w:ilvl w:val="0"/>
          <w:numId w:val="10"/>
        </w:numPr>
      </w:pPr>
      <w:r w:rsidRPr="00EF105D">
        <w:rPr>
          <w:w w:val="115"/>
        </w:rPr>
        <w:t xml:space="preserve">Costs incurred prior to </w:t>
      </w:r>
      <w:r w:rsidR="004157E4">
        <w:rPr>
          <w:w w:val="115"/>
        </w:rPr>
        <w:t>1</w:t>
      </w:r>
      <w:r w:rsidRPr="00EF105D">
        <w:rPr>
          <w:w w:val="115"/>
        </w:rPr>
        <w:t xml:space="preserve"> </w:t>
      </w:r>
      <w:r w:rsidR="004157E4">
        <w:rPr>
          <w:w w:val="115"/>
        </w:rPr>
        <w:t>December</w:t>
      </w:r>
      <w:r w:rsidRPr="00EF105D">
        <w:rPr>
          <w:w w:val="115"/>
        </w:rPr>
        <w:t xml:space="preserve"> 202</w:t>
      </w:r>
      <w:r w:rsidR="004157E4">
        <w:rPr>
          <w:w w:val="115"/>
        </w:rPr>
        <w:t>5</w:t>
      </w:r>
      <w:r w:rsidRPr="00EF105D">
        <w:rPr>
          <w:w w:val="115"/>
        </w:rPr>
        <w:t xml:space="preserve"> or any equipment you have already purchased</w:t>
      </w:r>
    </w:p>
    <w:p w14:paraId="5063E761" w14:textId="77777777" w:rsidR="00EF105D" w:rsidRPr="00EF105D" w:rsidRDefault="00EF105D" w:rsidP="00EF105D">
      <w:pPr>
        <w:pStyle w:val="BodyText"/>
        <w:rPr>
          <w:w w:val="115"/>
        </w:rPr>
      </w:pPr>
    </w:p>
    <w:p w14:paraId="511EFD50" w14:textId="77777777" w:rsidR="00793405" w:rsidRPr="00BB219B" w:rsidRDefault="0046491B" w:rsidP="00F56E05">
      <w:pPr>
        <w:pStyle w:val="BodyText"/>
      </w:pPr>
      <w:r w:rsidRPr="00BB219B">
        <w:rPr>
          <w:b/>
          <w:w w:val="110"/>
        </w:rPr>
        <w:t>FAQ:</w:t>
      </w:r>
      <w:hyperlink r:id="rId36" w:anchor="Whatismeantbymembershipfees">
        <w:r w:rsidRPr="00BB219B">
          <w:rPr>
            <w:color w:val="0D91BA"/>
            <w:spacing w:val="16"/>
            <w:w w:val="110"/>
            <w:u w:val="single" w:color="0D91BA"/>
          </w:rPr>
          <w:t xml:space="preserve"> </w:t>
        </w:r>
        <w:r w:rsidRPr="00BB219B">
          <w:rPr>
            <w:color w:val="0D91BA"/>
            <w:w w:val="110"/>
            <w:u w:val="single" w:color="0D91BA"/>
          </w:rPr>
          <w:t>What</w:t>
        </w:r>
        <w:r w:rsidRPr="00BB219B">
          <w:rPr>
            <w:color w:val="0D91BA"/>
            <w:spacing w:val="4"/>
            <w:w w:val="110"/>
            <w:u w:val="single" w:color="0D91BA"/>
          </w:rPr>
          <w:t xml:space="preserve"> </w:t>
        </w:r>
        <w:r w:rsidRPr="00BB219B">
          <w:rPr>
            <w:color w:val="0D91BA"/>
            <w:w w:val="110"/>
            <w:u w:val="single" w:color="0D91BA"/>
          </w:rPr>
          <w:t>is</w:t>
        </w:r>
        <w:r w:rsidRPr="00BB219B">
          <w:rPr>
            <w:color w:val="0D91BA"/>
            <w:spacing w:val="4"/>
            <w:w w:val="110"/>
            <w:u w:val="single" w:color="0D91BA"/>
          </w:rPr>
          <w:t xml:space="preserve"> </w:t>
        </w:r>
        <w:r w:rsidRPr="00BB219B">
          <w:rPr>
            <w:color w:val="0D91BA"/>
            <w:w w:val="110"/>
            <w:u w:val="single" w:color="0D91BA"/>
          </w:rPr>
          <w:t>meant</w:t>
        </w:r>
        <w:r w:rsidRPr="00BB219B">
          <w:rPr>
            <w:color w:val="0D91BA"/>
            <w:spacing w:val="5"/>
            <w:w w:val="110"/>
            <w:u w:val="single" w:color="0D91BA"/>
          </w:rPr>
          <w:t xml:space="preserve"> </w:t>
        </w:r>
        <w:r w:rsidRPr="00BB219B">
          <w:rPr>
            <w:color w:val="0D91BA"/>
            <w:w w:val="110"/>
            <w:u w:val="single" w:color="0D91BA"/>
          </w:rPr>
          <w:t>by</w:t>
        </w:r>
        <w:r w:rsidRPr="00BB219B">
          <w:rPr>
            <w:color w:val="0D91BA"/>
            <w:spacing w:val="5"/>
            <w:w w:val="110"/>
            <w:u w:val="single" w:color="0D91BA"/>
          </w:rPr>
          <w:t xml:space="preserve"> </w:t>
        </w:r>
        <w:r w:rsidRPr="00BB219B">
          <w:rPr>
            <w:color w:val="0D91BA"/>
            <w:w w:val="110"/>
            <w:u w:val="single" w:color="0D91BA"/>
          </w:rPr>
          <w:t>membership</w:t>
        </w:r>
        <w:r w:rsidRPr="00BB219B">
          <w:rPr>
            <w:color w:val="0D91BA"/>
            <w:spacing w:val="5"/>
            <w:w w:val="110"/>
            <w:u w:val="single" w:color="0D91BA"/>
          </w:rPr>
          <w:t xml:space="preserve"> </w:t>
        </w:r>
        <w:r w:rsidRPr="00BB219B">
          <w:rPr>
            <w:color w:val="0D91BA"/>
            <w:spacing w:val="-2"/>
            <w:w w:val="110"/>
            <w:u w:val="single" w:color="0D91BA"/>
          </w:rPr>
          <w:t>fees?</w:t>
        </w:r>
      </w:hyperlink>
    </w:p>
    <w:p w14:paraId="2CE8C021" w14:textId="77777777" w:rsidR="00793405" w:rsidRPr="00BB219B" w:rsidRDefault="00793405" w:rsidP="00F56E05">
      <w:pPr>
        <w:pStyle w:val="BodyText"/>
      </w:pPr>
    </w:p>
    <w:p w14:paraId="696D01EA" w14:textId="77777777" w:rsidR="00793405" w:rsidRPr="00BB219B" w:rsidRDefault="0046491B">
      <w:pPr>
        <w:pStyle w:val="Heading2"/>
        <w:numPr>
          <w:ilvl w:val="0"/>
          <w:numId w:val="3"/>
        </w:numPr>
        <w:tabs>
          <w:tab w:val="left" w:pos="445"/>
        </w:tabs>
        <w:spacing w:before="98"/>
        <w:ind w:hanging="332"/>
        <w:rPr>
          <w:rFonts w:ascii="Calibri Light" w:hAnsi="Calibri Light" w:cs="Calibri Light"/>
        </w:rPr>
      </w:pPr>
      <w:r w:rsidRPr="00BB219B">
        <w:rPr>
          <w:rFonts w:ascii="Calibri Light" w:hAnsi="Calibri Light" w:cs="Calibri Light"/>
          <w:w w:val="110"/>
        </w:rPr>
        <w:t>How</w:t>
      </w:r>
      <w:r w:rsidRPr="00BB219B">
        <w:rPr>
          <w:rFonts w:ascii="Calibri Light" w:hAnsi="Calibri Light" w:cs="Calibri Light"/>
          <w:spacing w:val="-9"/>
          <w:w w:val="110"/>
        </w:rPr>
        <w:t xml:space="preserve"> </w:t>
      </w:r>
      <w:r w:rsidRPr="00BB219B">
        <w:rPr>
          <w:rFonts w:ascii="Calibri Light" w:hAnsi="Calibri Light" w:cs="Calibri Light"/>
          <w:w w:val="110"/>
        </w:rPr>
        <w:t>will</w:t>
      </w:r>
      <w:r w:rsidRPr="00BB219B">
        <w:rPr>
          <w:rFonts w:ascii="Calibri Light" w:hAnsi="Calibri Light" w:cs="Calibri Light"/>
          <w:spacing w:val="-8"/>
          <w:w w:val="110"/>
        </w:rPr>
        <w:t xml:space="preserve"> </w:t>
      </w:r>
      <w:r w:rsidRPr="00BB219B">
        <w:rPr>
          <w:rFonts w:ascii="Calibri Light" w:hAnsi="Calibri Light" w:cs="Calibri Light"/>
          <w:w w:val="110"/>
        </w:rPr>
        <w:t>your</w:t>
      </w:r>
      <w:r w:rsidRPr="00BB219B">
        <w:rPr>
          <w:rFonts w:ascii="Calibri Light" w:hAnsi="Calibri Light" w:cs="Calibri Light"/>
          <w:spacing w:val="-9"/>
          <w:w w:val="110"/>
        </w:rPr>
        <w:t xml:space="preserve"> </w:t>
      </w:r>
      <w:r w:rsidRPr="00BB219B">
        <w:rPr>
          <w:rFonts w:ascii="Calibri Light" w:hAnsi="Calibri Light" w:cs="Calibri Light"/>
          <w:w w:val="110"/>
        </w:rPr>
        <w:t>application</w:t>
      </w:r>
      <w:r w:rsidRPr="00BB219B">
        <w:rPr>
          <w:rFonts w:ascii="Calibri Light" w:hAnsi="Calibri Light" w:cs="Calibri Light"/>
          <w:spacing w:val="-8"/>
          <w:w w:val="110"/>
        </w:rPr>
        <w:t xml:space="preserve"> </w:t>
      </w:r>
      <w:r w:rsidRPr="00BB219B">
        <w:rPr>
          <w:rFonts w:ascii="Calibri Light" w:hAnsi="Calibri Light" w:cs="Calibri Light"/>
          <w:w w:val="110"/>
        </w:rPr>
        <w:t>be</w:t>
      </w:r>
      <w:r w:rsidRPr="00BB219B">
        <w:rPr>
          <w:rFonts w:ascii="Calibri Light" w:hAnsi="Calibri Light" w:cs="Calibri Light"/>
          <w:spacing w:val="-8"/>
          <w:w w:val="110"/>
        </w:rPr>
        <w:t xml:space="preserve"> </w:t>
      </w:r>
      <w:r w:rsidRPr="00BB219B">
        <w:rPr>
          <w:rFonts w:ascii="Calibri Light" w:hAnsi="Calibri Light" w:cs="Calibri Light"/>
          <w:spacing w:val="-2"/>
          <w:w w:val="110"/>
        </w:rPr>
        <w:t>assessed?</w:t>
      </w:r>
    </w:p>
    <w:p w14:paraId="15EF63B9" w14:textId="77777777" w:rsidR="00793405" w:rsidRPr="00BB219B" w:rsidRDefault="00793405" w:rsidP="00F56E05">
      <w:pPr>
        <w:pStyle w:val="BodyText"/>
      </w:pPr>
    </w:p>
    <w:p w14:paraId="1BD17166" w14:textId="77777777" w:rsidR="00793405" w:rsidRPr="00EF105D" w:rsidRDefault="0046491B">
      <w:pPr>
        <w:spacing w:line="247" w:lineRule="auto"/>
        <w:ind w:left="113"/>
        <w:rPr>
          <w:rFonts w:ascii="Calibri Light" w:hAnsi="Calibri Light" w:cs="Calibri Light"/>
          <w:w w:val="115"/>
        </w:rPr>
      </w:pPr>
      <w:r w:rsidRPr="00EF105D">
        <w:rPr>
          <w:rFonts w:ascii="Calibri Light" w:hAnsi="Calibri Light" w:cs="Calibri Light"/>
          <w:w w:val="115"/>
        </w:rPr>
        <w:t xml:space="preserve">All applications will be </w:t>
      </w:r>
      <w:r w:rsidRPr="00EF105D">
        <w:rPr>
          <w:rFonts w:ascii="Calibri Light" w:hAnsi="Calibri Light" w:cs="Calibri Light"/>
          <w:b/>
          <w:bCs/>
          <w:w w:val="115"/>
        </w:rPr>
        <w:t>competitively assessed on their merits</w:t>
      </w:r>
      <w:r w:rsidRPr="00EF105D">
        <w:rPr>
          <w:rFonts w:ascii="Calibri Light" w:hAnsi="Calibri Light" w:cs="Calibri Light"/>
          <w:w w:val="115"/>
        </w:rPr>
        <w:t xml:space="preserve"> (including requests to support </w:t>
      </w:r>
      <w:r w:rsidRPr="00EF105D">
        <w:rPr>
          <w:rFonts w:ascii="Calibri Light" w:hAnsi="Calibri Light" w:cs="Calibri Light"/>
          <w:w w:val="115"/>
        </w:rPr>
        <w:lastRenderedPageBreak/>
        <w:t>transmission expenses).</w:t>
      </w:r>
    </w:p>
    <w:p w14:paraId="4A6C4806" w14:textId="2FC3400C" w:rsidR="3FC6B718" w:rsidRDefault="3FC6B718" w:rsidP="3FC6B718">
      <w:pPr>
        <w:spacing w:line="247" w:lineRule="auto"/>
        <w:ind w:left="113"/>
        <w:rPr>
          <w:rFonts w:ascii="Calibri Light" w:hAnsi="Calibri Light" w:cs="Calibri Light"/>
        </w:rPr>
      </w:pPr>
    </w:p>
    <w:p w14:paraId="1C2DE42E" w14:textId="7C3DA514" w:rsidR="00793405" w:rsidRPr="00EF105D" w:rsidRDefault="75B5C41F" w:rsidP="00F56E05">
      <w:pPr>
        <w:pStyle w:val="BodyText"/>
        <w:rPr>
          <w:w w:val="115"/>
        </w:rPr>
      </w:pPr>
      <w:r w:rsidRPr="00EF105D">
        <w:rPr>
          <w:w w:val="115"/>
        </w:rPr>
        <w:t xml:space="preserve">Your grant application will take the following journey: </w:t>
      </w:r>
    </w:p>
    <w:p w14:paraId="4CF80A94" w14:textId="7508E6E3" w:rsidR="00793405" w:rsidRPr="002B1CA5" w:rsidRDefault="002B1CA5" w:rsidP="002B1CA5">
      <w:pPr>
        <w:pStyle w:val="BodyText"/>
        <w:numPr>
          <w:ilvl w:val="0"/>
          <w:numId w:val="11"/>
        </w:numPr>
        <w:rPr>
          <w:w w:val="115"/>
        </w:rPr>
      </w:pPr>
      <w:r>
        <w:rPr>
          <w:w w:val="115"/>
        </w:rPr>
        <w:t>Ap</w:t>
      </w:r>
      <w:r w:rsidR="75B5C41F" w:rsidRPr="002B1CA5">
        <w:rPr>
          <w:w w:val="115"/>
        </w:rPr>
        <w:t>plication prepared and submitted</w:t>
      </w:r>
    </w:p>
    <w:p w14:paraId="62BAB644" w14:textId="5CF500A5" w:rsidR="00793405" w:rsidRPr="002B1CA5" w:rsidRDefault="75B5C41F" w:rsidP="002B1CA5">
      <w:pPr>
        <w:pStyle w:val="BodyText"/>
        <w:numPr>
          <w:ilvl w:val="0"/>
          <w:numId w:val="11"/>
        </w:numPr>
        <w:rPr>
          <w:w w:val="115"/>
        </w:rPr>
      </w:pPr>
      <w:r w:rsidRPr="002B1CA5">
        <w:rPr>
          <w:w w:val="115"/>
        </w:rPr>
        <w:t>Application processed by Grants Support Team to ensure eligibility</w:t>
      </w:r>
      <w:r w:rsidR="3CE50A16" w:rsidRPr="002B1CA5">
        <w:rPr>
          <w:w w:val="115"/>
        </w:rPr>
        <w:t xml:space="preserve"> criteria are met</w:t>
      </w:r>
    </w:p>
    <w:p w14:paraId="2FEF3B20" w14:textId="37F1759F" w:rsidR="00793405" w:rsidRPr="002B1CA5" w:rsidRDefault="75B5C41F" w:rsidP="002B1CA5">
      <w:pPr>
        <w:pStyle w:val="BodyText"/>
        <w:numPr>
          <w:ilvl w:val="0"/>
          <w:numId w:val="11"/>
        </w:numPr>
        <w:rPr>
          <w:w w:val="115"/>
        </w:rPr>
      </w:pPr>
      <w:r w:rsidRPr="002B1CA5">
        <w:rPr>
          <w:w w:val="115"/>
        </w:rPr>
        <w:t xml:space="preserve">Application assessed against criteria </w:t>
      </w:r>
      <w:r w:rsidR="5BDD95C6" w:rsidRPr="002B1CA5">
        <w:rPr>
          <w:w w:val="115"/>
        </w:rPr>
        <w:t xml:space="preserve">listed below </w:t>
      </w:r>
      <w:r w:rsidRPr="002B1CA5">
        <w:rPr>
          <w:w w:val="115"/>
        </w:rPr>
        <w:t xml:space="preserve">by at least ﬁve assessors, including at least three members of our </w:t>
      </w:r>
      <w:hyperlink r:id="rId37">
        <w:r w:rsidRPr="00E94AC6">
          <w:rPr>
            <w:color w:val="0D91BA"/>
            <w:w w:val="110"/>
            <w:u w:val="single" w:color="0D91BA"/>
          </w:rPr>
          <w:t>Grant Assessor Team</w:t>
        </w:r>
      </w:hyperlink>
      <w:r w:rsidRPr="002B1CA5">
        <w:rPr>
          <w:w w:val="115"/>
        </w:rPr>
        <w:t xml:space="preserve"> and two members of the </w:t>
      </w:r>
      <w:hyperlink r:id="rId38">
        <w:r w:rsidRPr="00E94AC6">
          <w:rPr>
            <w:color w:val="0D91BA"/>
            <w:w w:val="110"/>
            <w:u w:val="single" w:color="0D91BA"/>
          </w:rPr>
          <w:t>Development &amp; Operations Grants Advisory Committee</w:t>
        </w:r>
      </w:hyperlink>
      <w:r w:rsidRPr="002B1CA5">
        <w:rPr>
          <w:w w:val="115"/>
        </w:rPr>
        <w:t xml:space="preserve"> (DOGAC)</w:t>
      </w:r>
    </w:p>
    <w:p w14:paraId="07BC0E19" w14:textId="77777777" w:rsidR="00793405" w:rsidRPr="002B1CA5" w:rsidRDefault="0046491B" w:rsidP="002B1CA5">
      <w:pPr>
        <w:pStyle w:val="BodyText"/>
        <w:numPr>
          <w:ilvl w:val="0"/>
          <w:numId w:val="11"/>
        </w:numPr>
        <w:rPr>
          <w:w w:val="115"/>
        </w:rPr>
      </w:pPr>
      <w:r w:rsidRPr="002B1CA5">
        <w:rPr>
          <w:w w:val="115"/>
        </w:rPr>
        <w:t xml:space="preserve">DOGAC will consider priority weightings applied to average </w:t>
      </w:r>
      <w:proofErr w:type="gramStart"/>
      <w:r w:rsidRPr="002B1CA5">
        <w:rPr>
          <w:w w:val="115"/>
        </w:rPr>
        <w:t>score</w:t>
      </w:r>
      <w:proofErr w:type="gramEnd"/>
      <w:r w:rsidRPr="002B1CA5">
        <w:rPr>
          <w:w w:val="115"/>
        </w:rPr>
        <w:t>, scores and comments, and make funding recommendations to our Board of Directors</w:t>
      </w:r>
    </w:p>
    <w:p w14:paraId="547595E5" w14:textId="1604461F" w:rsidR="00793405" w:rsidRPr="002B1CA5" w:rsidRDefault="0046491B" w:rsidP="002B1CA5">
      <w:pPr>
        <w:pStyle w:val="BodyText"/>
        <w:numPr>
          <w:ilvl w:val="0"/>
          <w:numId w:val="11"/>
        </w:numPr>
      </w:pPr>
      <w:r w:rsidRPr="002B1CA5">
        <w:rPr>
          <w:w w:val="115"/>
        </w:rPr>
        <w:t xml:space="preserve">Funding allocations </w:t>
      </w:r>
      <w:r w:rsidR="10F394FE" w:rsidRPr="002B1CA5">
        <w:rPr>
          <w:w w:val="115"/>
        </w:rPr>
        <w:t xml:space="preserve">are </w:t>
      </w:r>
      <w:proofErr w:type="spellStart"/>
      <w:r w:rsidRPr="002B1CA5">
        <w:rPr>
          <w:w w:val="115"/>
        </w:rPr>
        <w:t>ﬁnalised</w:t>
      </w:r>
      <w:proofErr w:type="spellEnd"/>
      <w:r w:rsidRPr="002B1CA5">
        <w:rPr>
          <w:w w:val="115"/>
        </w:rPr>
        <w:t xml:space="preserve"> by our </w:t>
      </w:r>
      <w:hyperlink r:id="rId39">
        <w:r w:rsidRPr="00E94AC6">
          <w:rPr>
            <w:color w:val="0D91BA"/>
            <w:w w:val="110"/>
            <w:u w:val="single" w:color="0D91BA"/>
          </w:rPr>
          <w:t>Board of Directors</w:t>
        </w:r>
      </w:hyperlink>
    </w:p>
    <w:p w14:paraId="3E04509A" w14:textId="49904B5A" w:rsidR="00793405" w:rsidRDefault="3E2EDE18" w:rsidP="002B1CA5">
      <w:pPr>
        <w:pStyle w:val="BodyText"/>
        <w:numPr>
          <w:ilvl w:val="0"/>
          <w:numId w:val="11"/>
        </w:numPr>
        <w:rPr>
          <w:w w:val="115"/>
        </w:rPr>
      </w:pPr>
      <w:r w:rsidRPr="002B1CA5">
        <w:rPr>
          <w:w w:val="115"/>
        </w:rPr>
        <w:t>Grants Support Team advise applicants of funding decisions</w:t>
      </w:r>
    </w:p>
    <w:p w14:paraId="32CF3AF3" w14:textId="77777777" w:rsidR="002B1CA5" w:rsidRPr="002B1CA5" w:rsidRDefault="002B1CA5" w:rsidP="002B1CA5">
      <w:pPr>
        <w:pStyle w:val="BodyText"/>
        <w:rPr>
          <w:w w:val="115"/>
        </w:rPr>
      </w:pPr>
    </w:p>
    <w:p w14:paraId="4694F8B0" w14:textId="5AD83D71" w:rsidR="00793405" w:rsidRDefault="3E2EDE18" w:rsidP="00F56E05">
      <w:pPr>
        <w:pStyle w:val="BodyText"/>
        <w:rPr>
          <w:color w:val="0D91BA"/>
          <w:w w:val="110"/>
          <w:u w:val="single" w:color="0D91BA"/>
        </w:rPr>
      </w:pPr>
      <w:r w:rsidRPr="6A1353FC">
        <w:rPr>
          <w:b/>
          <w:bCs/>
          <w:w w:val="110"/>
        </w:rPr>
        <w:t>FAQ:</w:t>
      </w:r>
      <w:r w:rsidRPr="6A1353FC">
        <w:rPr>
          <w:b/>
          <w:bCs/>
          <w:spacing w:val="-4"/>
          <w:w w:val="110"/>
        </w:rPr>
        <w:t xml:space="preserve"> </w:t>
      </w:r>
      <w:hyperlink r:id="rId40" w:anchor="howwilltheapplicationbeassessed?">
        <w:r w:rsidRPr="6A1353FC">
          <w:rPr>
            <w:rStyle w:val="Hyperlink"/>
          </w:rPr>
          <w:t>How will the application be assessed?</w:t>
        </w:r>
      </w:hyperlink>
    </w:p>
    <w:p w14:paraId="5AA00AF1" w14:textId="77777777" w:rsidR="002B1CA5" w:rsidRPr="00BB219B" w:rsidRDefault="002B1CA5" w:rsidP="00F56E05">
      <w:pPr>
        <w:pStyle w:val="BodyText"/>
      </w:pPr>
    </w:p>
    <w:p w14:paraId="5C15627C" w14:textId="35C152F3" w:rsidR="00793405" w:rsidRDefault="75B5C41F" w:rsidP="00F56E05">
      <w:pPr>
        <w:pStyle w:val="BodyText"/>
      </w:pPr>
      <w:r w:rsidRPr="00BB219B">
        <w:rPr>
          <w:w w:val="115"/>
        </w:rPr>
        <w:t>At</w:t>
      </w:r>
      <w:r w:rsidRPr="002B1CA5">
        <w:rPr>
          <w:w w:val="115"/>
        </w:rPr>
        <w:t xml:space="preserve"> </w:t>
      </w:r>
      <w:r w:rsidRPr="00BB219B">
        <w:rPr>
          <w:w w:val="115"/>
        </w:rPr>
        <w:t>least</w:t>
      </w:r>
      <w:r w:rsidRPr="002B1CA5">
        <w:rPr>
          <w:w w:val="115"/>
        </w:rPr>
        <w:t xml:space="preserve"> </w:t>
      </w:r>
      <w:r w:rsidRPr="00BB219B">
        <w:rPr>
          <w:w w:val="115"/>
        </w:rPr>
        <w:t>half</w:t>
      </w:r>
      <w:r w:rsidRPr="002B1CA5">
        <w:rPr>
          <w:w w:val="115"/>
        </w:rPr>
        <w:t xml:space="preserve"> </w:t>
      </w:r>
      <w:r w:rsidRPr="00BB219B">
        <w:rPr>
          <w:w w:val="115"/>
        </w:rPr>
        <w:t>of</w:t>
      </w:r>
      <w:r w:rsidRPr="002B1CA5">
        <w:rPr>
          <w:w w:val="115"/>
        </w:rPr>
        <w:t xml:space="preserve"> </w:t>
      </w:r>
      <w:r w:rsidRPr="00BB219B">
        <w:rPr>
          <w:w w:val="115"/>
        </w:rPr>
        <w:t>the</w:t>
      </w:r>
      <w:r w:rsidRPr="002B1CA5">
        <w:rPr>
          <w:w w:val="115"/>
        </w:rPr>
        <w:t xml:space="preserve"> </w:t>
      </w:r>
      <w:r w:rsidRPr="00BB219B">
        <w:rPr>
          <w:w w:val="115"/>
        </w:rPr>
        <w:t>assessors</w:t>
      </w:r>
      <w:r w:rsidRPr="002B1CA5">
        <w:rPr>
          <w:w w:val="115"/>
        </w:rPr>
        <w:t xml:space="preserve"> </w:t>
      </w:r>
      <w:r w:rsidRPr="00BB219B">
        <w:rPr>
          <w:w w:val="115"/>
        </w:rPr>
        <w:t>of</w:t>
      </w:r>
      <w:r w:rsidRPr="002B1CA5">
        <w:rPr>
          <w:w w:val="115"/>
        </w:rPr>
        <w:t xml:space="preserve"> </w:t>
      </w:r>
      <w:r w:rsidRPr="00BB219B">
        <w:rPr>
          <w:w w:val="115"/>
        </w:rPr>
        <w:t>applications</w:t>
      </w:r>
      <w:r w:rsidRPr="002B1CA5">
        <w:rPr>
          <w:w w:val="115"/>
        </w:rPr>
        <w:t xml:space="preserve"> </w:t>
      </w:r>
      <w:r w:rsidRPr="00BB219B">
        <w:rPr>
          <w:w w:val="115"/>
        </w:rPr>
        <w:t>for</w:t>
      </w:r>
      <w:r w:rsidRPr="002B1CA5">
        <w:rPr>
          <w:w w:val="115"/>
        </w:rPr>
        <w:t xml:space="preserve"> </w:t>
      </w:r>
      <w:r w:rsidRPr="00BB219B">
        <w:rPr>
          <w:w w:val="115"/>
        </w:rPr>
        <w:t>and</w:t>
      </w:r>
      <w:r w:rsidRPr="002B1CA5">
        <w:rPr>
          <w:w w:val="115"/>
        </w:rPr>
        <w:t xml:space="preserve"> </w:t>
      </w:r>
      <w:r w:rsidRPr="00BB219B">
        <w:rPr>
          <w:w w:val="115"/>
        </w:rPr>
        <w:t>by</w:t>
      </w:r>
      <w:r w:rsidRPr="002B1CA5">
        <w:rPr>
          <w:w w:val="115"/>
        </w:rPr>
        <w:t xml:space="preserve"> </w:t>
      </w:r>
      <w:r w:rsidRPr="00BB219B">
        <w:rPr>
          <w:w w:val="115"/>
        </w:rPr>
        <w:t>First</w:t>
      </w:r>
      <w:r w:rsidRPr="002B1CA5">
        <w:rPr>
          <w:w w:val="115"/>
        </w:rPr>
        <w:t xml:space="preserve"> </w:t>
      </w:r>
      <w:r w:rsidRPr="00BB219B">
        <w:rPr>
          <w:w w:val="115"/>
        </w:rPr>
        <w:t>Nations</w:t>
      </w:r>
      <w:r w:rsidRPr="002B1CA5">
        <w:rPr>
          <w:w w:val="115"/>
        </w:rPr>
        <w:t xml:space="preserve"> </w:t>
      </w:r>
      <w:r w:rsidRPr="00BB219B">
        <w:rPr>
          <w:w w:val="115"/>
        </w:rPr>
        <w:t>Australians,</w:t>
      </w:r>
      <w:r w:rsidRPr="002B1CA5">
        <w:rPr>
          <w:w w:val="115"/>
        </w:rPr>
        <w:t xml:space="preserve"> </w:t>
      </w:r>
      <w:r w:rsidRPr="00BB219B">
        <w:rPr>
          <w:w w:val="115"/>
        </w:rPr>
        <w:t>groups and</w:t>
      </w:r>
      <w:r w:rsidRPr="002B1CA5">
        <w:rPr>
          <w:w w:val="115"/>
        </w:rPr>
        <w:t xml:space="preserve"> </w:t>
      </w:r>
      <w:proofErr w:type="spellStart"/>
      <w:r w:rsidRPr="00BB219B">
        <w:rPr>
          <w:w w:val="115"/>
        </w:rPr>
        <w:t>organisations</w:t>
      </w:r>
      <w:proofErr w:type="spellEnd"/>
      <w:r w:rsidRPr="002B1CA5">
        <w:rPr>
          <w:w w:val="115"/>
        </w:rPr>
        <w:t xml:space="preserve"> </w:t>
      </w:r>
      <w:r w:rsidRPr="00BB219B">
        <w:rPr>
          <w:w w:val="115"/>
        </w:rPr>
        <w:t>will</w:t>
      </w:r>
      <w:r w:rsidRPr="002B1CA5">
        <w:rPr>
          <w:w w:val="115"/>
        </w:rPr>
        <w:t xml:space="preserve"> </w:t>
      </w:r>
      <w:r w:rsidRPr="00BB219B">
        <w:rPr>
          <w:w w:val="115"/>
        </w:rPr>
        <w:t>be</w:t>
      </w:r>
      <w:r w:rsidRPr="002B1CA5">
        <w:rPr>
          <w:w w:val="115"/>
        </w:rPr>
        <w:t xml:space="preserve"> </w:t>
      </w:r>
      <w:r w:rsidRPr="00BB219B">
        <w:rPr>
          <w:w w:val="115"/>
        </w:rPr>
        <w:t>First</w:t>
      </w:r>
      <w:r w:rsidRPr="002B1CA5">
        <w:rPr>
          <w:w w:val="115"/>
        </w:rPr>
        <w:t xml:space="preserve"> </w:t>
      </w:r>
      <w:r w:rsidRPr="00BB219B">
        <w:rPr>
          <w:w w:val="115"/>
        </w:rPr>
        <w:t>Nations</w:t>
      </w:r>
      <w:r w:rsidRPr="002B1CA5">
        <w:rPr>
          <w:w w:val="115"/>
        </w:rPr>
        <w:t xml:space="preserve"> </w:t>
      </w:r>
      <w:r w:rsidRPr="00BB219B">
        <w:rPr>
          <w:w w:val="115"/>
        </w:rPr>
        <w:t>Australian</w:t>
      </w:r>
      <w:r w:rsidR="4FEE5D91" w:rsidRPr="00BB219B">
        <w:rPr>
          <w:w w:val="115"/>
        </w:rPr>
        <w:t>s</w:t>
      </w:r>
      <w:r w:rsidRPr="00BB219B">
        <w:rPr>
          <w:w w:val="115"/>
        </w:rPr>
        <w:t>.</w:t>
      </w:r>
      <w:r w:rsidRPr="002B1CA5">
        <w:rPr>
          <w:w w:val="115"/>
        </w:rPr>
        <w:t xml:space="preserve"> </w:t>
      </w:r>
      <w:r w:rsidRPr="00BB219B">
        <w:rPr>
          <w:w w:val="115"/>
        </w:rPr>
        <w:t>You</w:t>
      </w:r>
      <w:r w:rsidRPr="002B1CA5">
        <w:rPr>
          <w:w w:val="115"/>
        </w:rPr>
        <w:t xml:space="preserve"> </w:t>
      </w:r>
      <w:r w:rsidRPr="00BB219B">
        <w:rPr>
          <w:w w:val="115"/>
        </w:rPr>
        <w:t>may</w:t>
      </w:r>
      <w:r w:rsidRPr="002B1CA5">
        <w:rPr>
          <w:w w:val="115"/>
        </w:rPr>
        <w:t xml:space="preserve"> </w:t>
      </w:r>
      <w:r w:rsidRPr="00BB219B">
        <w:rPr>
          <w:w w:val="115"/>
        </w:rPr>
        <w:t>also</w:t>
      </w:r>
      <w:r w:rsidRPr="002B1CA5">
        <w:rPr>
          <w:w w:val="115"/>
        </w:rPr>
        <w:t xml:space="preserve"> </w:t>
      </w:r>
      <w:r w:rsidRPr="00BB219B">
        <w:rPr>
          <w:w w:val="115"/>
        </w:rPr>
        <w:t xml:space="preserve">recommend </w:t>
      </w:r>
      <w:r w:rsidRPr="002B1CA5">
        <w:rPr>
          <w:w w:val="115"/>
        </w:rPr>
        <w:t xml:space="preserve">that assessors with </w:t>
      </w:r>
      <w:proofErr w:type="gramStart"/>
      <w:r w:rsidRPr="002B1CA5">
        <w:rPr>
          <w:w w:val="115"/>
        </w:rPr>
        <w:t>particular skills</w:t>
      </w:r>
      <w:proofErr w:type="gramEnd"/>
      <w:r w:rsidRPr="002B1CA5">
        <w:rPr>
          <w:w w:val="115"/>
        </w:rPr>
        <w:t xml:space="preserve"> or perspectives read and score your application (</w:t>
      </w:r>
      <w:r w:rsidR="7EC83615" w:rsidRPr="002B1CA5">
        <w:rPr>
          <w:w w:val="115"/>
        </w:rPr>
        <w:t xml:space="preserve">for </w:t>
      </w:r>
      <w:r w:rsidRPr="002B1CA5">
        <w:rPr>
          <w:w w:val="115"/>
        </w:rPr>
        <w:t xml:space="preserve">e.g. </w:t>
      </w:r>
      <w:r w:rsidRPr="00BB219B">
        <w:rPr>
          <w:w w:val="115"/>
        </w:rPr>
        <w:t>technicians</w:t>
      </w:r>
      <w:r w:rsidRPr="002B1CA5">
        <w:rPr>
          <w:w w:val="115"/>
        </w:rPr>
        <w:t xml:space="preserve"> </w:t>
      </w:r>
      <w:r w:rsidRPr="00BB219B">
        <w:rPr>
          <w:w w:val="115"/>
        </w:rPr>
        <w:t>to</w:t>
      </w:r>
      <w:r w:rsidRPr="002B1CA5">
        <w:rPr>
          <w:w w:val="115"/>
        </w:rPr>
        <w:t xml:space="preserve"> </w:t>
      </w:r>
      <w:r w:rsidRPr="00BB219B">
        <w:rPr>
          <w:w w:val="115"/>
        </w:rPr>
        <w:t>assess</w:t>
      </w:r>
      <w:r w:rsidRPr="002B1CA5">
        <w:rPr>
          <w:w w:val="115"/>
        </w:rPr>
        <w:t xml:space="preserve"> </w:t>
      </w:r>
      <w:r w:rsidRPr="00BB219B">
        <w:rPr>
          <w:w w:val="115"/>
        </w:rPr>
        <w:t>transmission</w:t>
      </w:r>
      <w:r w:rsidRPr="002B1CA5">
        <w:rPr>
          <w:w w:val="115"/>
        </w:rPr>
        <w:t xml:space="preserve"> </w:t>
      </w:r>
      <w:r w:rsidRPr="00BB219B">
        <w:rPr>
          <w:w w:val="115"/>
        </w:rPr>
        <w:t>equipment</w:t>
      </w:r>
      <w:r w:rsidRPr="002B1CA5">
        <w:rPr>
          <w:w w:val="115"/>
        </w:rPr>
        <w:t xml:space="preserve"> </w:t>
      </w:r>
      <w:r w:rsidRPr="00BB219B">
        <w:rPr>
          <w:w w:val="115"/>
        </w:rPr>
        <w:t>and</w:t>
      </w:r>
      <w:r w:rsidRPr="002B1CA5">
        <w:rPr>
          <w:w w:val="115"/>
        </w:rPr>
        <w:t xml:space="preserve"> </w:t>
      </w:r>
      <w:r w:rsidRPr="00BB219B">
        <w:rPr>
          <w:w w:val="115"/>
        </w:rPr>
        <w:t>women</w:t>
      </w:r>
      <w:r w:rsidRPr="002B1CA5">
        <w:rPr>
          <w:w w:val="115"/>
        </w:rPr>
        <w:t xml:space="preserve"> </w:t>
      </w:r>
      <w:r w:rsidRPr="00BB219B">
        <w:rPr>
          <w:w w:val="115"/>
        </w:rPr>
        <w:t>to</w:t>
      </w:r>
      <w:r w:rsidRPr="002B1CA5">
        <w:rPr>
          <w:w w:val="115"/>
        </w:rPr>
        <w:t xml:space="preserve"> </w:t>
      </w:r>
      <w:r w:rsidRPr="00BB219B">
        <w:rPr>
          <w:w w:val="115"/>
        </w:rPr>
        <w:t>assess</w:t>
      </w:r>
      <w:r w:rsidRPr="002B1CA5">
        <w:rPr>
          <w:w w:val="115"/>
        </w:rPr>
        <w:t xml:space="preserve"> </w:t>
      </w:r>
      <w:r w:rsidRPr="00BB219B">
        <w:rPr>
          <w:w w:val="115"/>
        </w:rPr>
        <w:t>a</w:t>
      </w:r>
      <w:r w:rsidRPr="002B1CA5">
        <w:rPr>
          <w:w w:val="115"/>
        </w:rPr>
        <w:t xml:space="preserve"> </w:t>
      </w:r>
      <w:r w:rsidRPr="00BB219B">
        <w:rPr>
          <w:w w:val="115"/>
        </w:rPr>
        <w:t>women’s</w:t>
      </w:r>
      <w:r w:rsidRPr="002B1CA5">
        <w:rPr>
          <w:w w:val="115"/>
        </w:rPr>
        <w:t xml:space="preserve"> </w:t>
      </w:r>
      <w:r w:rsidRPr="00BB219B">
        <w:rPr>
          <w:w w:val="115"/>
        </w:rPr>
        <w:t xml:space="preserve">training </w:t>
      </w:r>
      <w:r w:rsidRPr="002B1CA5">
        <w:rPr>
          <w:w w:val="115"/>
        </w:rPr>
        <w:t>project).</w:t>
      </w:r>
    </w:p>
    <w:p w14:paraId="4B6EFB4C" w14:textId="77777777" w:rsidR="002B1CA5" w:rsidRPr="002B1CA5" w:rsidRDefault="002B1CA5" w:rsidP="00F56E05">
      <w:pPr>
        <w:pStyle w:val="BodyText"/>
        <w:rPr>
          <w:w w:val="115"/>
        </w:rPr>
      </w:pPr>
    </w:p>
    <w:p w14:paraId="3B701420" w14:textId="77777777" w:rsidR="00793405" w:rsidRDefault="0046491B" w:rsidP="002B1CA5">
      <w:pPr>
        <w:pStyle w:val="BodyText"/>
        <w:rPr>
          <w:w w:val="115"/>
        </w:rPr>
      </w:pPr>
      <w:r w:rsidRPr="002B1CA5">
        <w:rPr>
          <w:b/>
          <w:bCs/>
          <w:w w:val="115"/>
        </w:rPr>
        <w:t>Please note:</w:t>
      </w:r>
      <w:r w:rsidRPr="002B1CA5">
        <w:rPr>
          <w:w w:val="115"/>
        </w:rPr>
        <w:t xml:space="preserve"> Due to the volume of applications received, </w:t>
      </w:r>
      <w:r w:rsidRPr="002B1CA5">
        <w:rPr>
          <w:b/>
          <w:bCs/>
          <w:w w:val="115"/>
        </w:rPr>
        <w:t xml:space="preserve">applications are assessed based on the documentation provided at the time of submission. </w:t>
      </w:r>
      <w:r w:rsidRPr="002B1CA5">
        <w:rPr>
          <w:w w:val="115"/>
        </w:rPr>
        <w:t>The CBF will not follow up missing documentation after applications have been submitted.</w:t>
      </w:r>
    </w:p>
    <w:p w14:paraId="7C047715" w14:textId="77777777" w:rsidR="002B1CA5" w:rsidRPr="002B1CA5" w:rsidRDefault="002B1CA5" w:rsidP="002B1CA5">
      <w:pPr>
        <w:pStyle w:val="BodyText"/>
        <w:rPr>
          <w:w w:val="115"/>
        </w:rPr>
      </w:pPr>
    </w:p>
    <w:p w14:paraId="5BF04993" w14:textId="00182CAB" w:rsidR="00FE7406" w:rsidRPr="002B1CA5" w:rsidRDefault="11F571EF" w:rsidP="00F56E05">
      <w:pPr>
        <w:pStyle w:val="BodyText"/>
      </w:pPr>
      <w:r w:rsidRPr="002B1CA5">
        <w:rPr>
          <w:w w:val="115"/>
        </w:rPr>
        <w:t>Your</w:t>
      </w:r>
      <w:r w:rsidR="3E2EDE18" w:rsidRPr="002B1CA5">
        <w:rPr>
          <w:w w:val="115"/>
        </w:rPr>
        <w:t xml:space="preserve"> proposal will be assessed on the following basis:</w:t>
      </w:r>
    </w:p>
    <w:p w14:paraId="34FD4FFB" w14:textId="77777777" w:rsidR="00005660" w:rsidRDefault="00005660" w:rsidP="00F56E05">
      <w:pPr>
        <w:pStyle w:val="BodyText"/>
        <w:rPr>
          <w:w w:val="110"/>
        </w:rPr>
      </w:pPr>
    </w:p>
    <w:tbl>
      <w:tblPr>
        <w:tblStyle w:val="TableGrid"/>
        <w:tblW w:w="0" w:type="auto"/>
        <w:tblInd w:w="113" w:type="dxa"/>
        <w:tblLook w:val="04A0" w:firstRow="1" w:lastRow="0" w:firstColumn="1" w:lastColumn="0" w:noHBand="0" w:noVBand="1"/>
      </w:tblPr>
      <w:tblGrid>
        <w:gridCol w:w="1327"/>
        <w:gridCol w:w="3689"/>
        <w:gridCol w:w="4391"/>
      </w:tblGrid>
      <w:tr w:rsidR="00FE7406" w14:paraId="332940C6" w14:textId="77777777" w:rsidTr="00C13F81">
        <w:tc>
          <w:tcPr>
            <w:tcW w:w="1327" w:type="dxa"/>
          </w:tcPr>
          <w:p w14:paraId="40459BC4" w14:textId="4C6CEE32" w:rsidR="00FE7406" w:rsidRPr="001A6651" w:rsidRDefault="001A6651" w:rsidP="00F56E05">
            <w:pPr>
              <w:pStyle w:val="BodyText"/>
              <w:rPr>
                <w:w w:val="110"/>
              </w:rPr>
            </w:pPr>
            <w:r w:rsidRPr="001A6651">
              <w:rPr>
                <w:w w:val="110"/>
              </w:rPr>
              <w:t>Weighting</w:t>
            </w:r>
          </w:p>
        </w:tc>
        <w:tc>
          <w:tcPr>
            <w:tcW w:w="3689" w:type="dxa"/>
          </w:tcPr>
          <w:p w14:paraId="4975874B" w14:textId="4AC5E26A" w:rsidR="00FE7406" w:rsidRPr="001A6651" w:rsidRDefault="001A6651" w:rsidP="00F56E05">
            <w:pPr>
              <w:pStyle w:val="BodyText"/>
              <w:rPr>
                <w:w w:val="110"/>
              </w:rPr>
            </w:pPr>
            <w:r w:rsidRPr="001A6651">
              <w:rPr>
                <w:w w:val="110"/>
              </w:rPr>
              <w:t>Criteria</w:t>
            </w:r>
          </w:p>
        </w:tc>
        <w:tc>
          <w:tcPr>
            <w:tcW w:w="4391" w:type="dxa"/>
          </w:tcPr>
          <w:p w14:paraId="3CD42F59" w14:textId="4DAB3E26" w:rsidR="00FE7406" w:rsidRPr="001A6651" w:rsidRDefault="001A6651" w:rsidP="00F56E05">
            <w:pPr>
              <w:pStyle w:val="BodyText"/>
              <w:rPr>
                <w:w w:val="110"/>
              </w:rPr>
            </w:pPr>
            <w:r w:rsidRPr="001A6651">
              <w:rPr>
                <w:w w:val="110"/>
              </w:rPr>
              <w:t>Example application form questions</w:t>
            </w:r>
          </w:p>
        </w:tc>
      </w:tr>
      <w:tr w:rsidR="00FE7406" w14:paraId="466FEDD0" w14:textId="77777777" w:rsidTr="00C13F81">
        <w:tc>
          <w:tcPr>
            <w:tcW w:w="1327" w:type="dxa"/>
          </w:tcPr>
          <w:p w14:paraId="50A6C4CB" w14:textId="4EE158CF" w:rsidR="00FE7406" w:rsidRPr="00AA2F0A" w:rsidRDefault="00AA2F0A" w:rsidP="00F56E05">
            <w:pPr>
              <w:pStyle w:val="BodyText"/>
              <w:rPr>
                <w:w w:val="110"/>
              </w:rPr>
            </w:pPr>
            <w:r w:rsidRPr="00AA2F0A">
              <w:rPr>
                <w:w w:val="110"/>
              </w:rPr>
              <w:t>2</w:t>
            </w:r>
            <w:r w:rsidR="00317E2A" w:rsidRPr="00AA2F0A">
              <w:rPr>
                <w:w w:val="110"/>
              </w:rPr>
              <w:t>0%</w:t>
            </w:r>
          </w:p>
        </w:tc>
        <w:tc>
          <w:tcPr>
            <w:tcW w:w="3689" w:type="dxa"/>
          </w:tcPr>
          <w:p w14:paraId="28D889EC" w14:textId="6826A0C0" w:rsidR="00FE7406" w:rsidRDefault="00AA2F0A" w:rsidP="00F56E05">
            <w:pPr>
              <w:pStyle w:val="BodyText"/>
              <w:rPr>
                <w:w w:val="110"/>
              </w:rPr>
            </w:pPr>
            <w:r w:rsidRPr="00AA2F0A">
              <w:rPr>
                <w:b/>
                <w:bCs/>
                <w:w w:val="110"/>
              </w:rPr>
              <w:t>Idea </w:t>
            </w:r>
            <w:r w:rsidRPr="00AA2F0A">
              <w:rPr>
                <w:w w:val="110"/>
              </w:rPr>
              <w:t xml:space="preserve">– </w:t>
            </w:r>
            <w:r w:rsidRPr="00E94AC6">
              <w:rPr>
                <w:w w:val="115"/>
              </w:rPr>
              <w:t>the application puts forward a reasonable proposal or concept for which there is a demonstrated need.</w:t>
            </w:r>
          </w:p>
        </w:tc>
        <w:tc>
          <w:tcPr>
            <w:tcW w:w="4391" w:type="dxa"/>
          </w:tcPr>
          <w:p w14:paraId="5D197111" w14:textId="08618DA6" w:rsidR="00AA2F0A" w:rsidRDefault="0028113D" w:rsidP="00F56E05">
            <w:pPr>
              <w:pStyle w:val="BodyText"/>
              <w:rPr>
                <w:w w:val="115"/>
              </w:rPr>
            </w:pPr>
            <w:r>
              <w:rPr>
                <w:w w:val="115"/>
              </w:rPr>
              <w:t>What do you need CBF funding to do</w:t>
            </w:r>
            <w:r w:rsidR="00AA2F0A" w:rsidRPr="00E94AC6">
              <w:rPr>
                <w:w w:val="115"/>
              </w:rPr>
              <w:t xml:space="preserve">? </w:t>
            </w:r>
          </w:p>
          <w:p w14:paraId="67D1455C" w14:textId="77777777" w:rsidR="00E94AC6" w:rsidRPr="00E94AC6" w:rsidRDefault="00E94AC6" w:rsidP="00F56E05">
            <w:pPr>
              <w:pStyle w:val="BodyText"/>
              <w:rPr>
                <w:w w:val="115"/>
              </w:rPr>
            </w:pPr>
          </w:p>
          <w:p w14:paraId="162FE4F9" w14:textId="2183BEB2" w:rsidR="00FE7406" w:rsidRDefault="00AA2F0A" w:rsidP="00F56E05">
            <w:pPr>
              <w:pStyle w:val="BodyText"/>
              <w:rPr>
                <w:w w:val="110"/>
              </w:rPr>
            </w:pPr>
            <w:r w:rsidRPr="00E94AC6">
              <w:rPr>
                <w:w w:val="115"/>
              </w:rPr>
              <w:t>Why do you need CBF support?</w:t>
            </w:r>
          </w:p>
        </w:tc>
      </w:tr>
      <w:tr w:rsidR="00C13F81" w14:paraId="4370E1F0" w14:textId="77777777" w:rsidTr="00C13F81">
        <w:tc>
          <w:tcPr>
            <w:tcW w:w="1327" w:type="dxa"/>
          </w:tcPr>
          <w:p w14:paraId="28BE2361" w14:textId="043326C5" w:rsidR="00C13F81" w:rsidRPr="00AA2F0A" w:rsidRDefault="00C13F81" w:rsidP="00C13F81">
            <w:pPr>
              <w:pStyle w:val="BodyText"/>
              <w:rPr>
                <w:w w:val="110"/>
              </w:rPr>
            </w:pPr>
            <w:r>
              <w:rPr>
                <w:w w:val="110"/>
              </w:rPr>
              <w:t>4</w:t>
            </w:r>
            <w:r w:rsidRPr="00AA2F0A">
              <w:rPr>
                <w:w w:val="110"/>
              </w:rPr>
              <w:t>0%</w:t>
            </w:r>
          </w:p>
        </w:tc>
        <w:tc>
          <w:tcPr>
            <w:tcW w:w="3689" w:type="dxa"/>
          </w:tcPr>
          <w:p w14:paraId="215FFF1B" w14:textId="39630565" w:rsidR="00C13F81" w:rsidRPr="00005660" w:rsidRDefault="00C13F81" w:rsidP="00C13F81">
            <w:pPr>
              <w:pStyle w:val="BodyText"/>
              <w:rPr>
                <w:b/>
                <w:bCs/>
                <w:w w:val="110"/>
              </w:rPr>
            </w:pPr>
            <w:r w:rsidRPr="00005660">
              <w:rPr>
                <w:b/>
                <w:bCs/>
                <w:w w:val="110"/>
              </w:rPr>
              <w:t>Impact </w:t>
            </w:r>
            <w:r w:rsidRPr="009309B5">
              <w:rPr>
                <w:w w:val="110"/>
              </w:rPr>
              <w:t xml:space="preserve">– </w:t>
            </w:r>
            <w:r w:rsidRPr="00E94AC6">
              <w:rPr>
                <w:w w:val="115"/>
              </w:rPr>
              <w:t>the application will have a demonstrable, positive outcome for the station / community / sector</w:t>
            </w:r>
            <w:r w:rsidRPr="009309B5">
              <w:rPr>
                <w:w w:val="110"/>
              </w:rPr>
              <w:t>.</w:t>
            </w:r>
          </w:p>
        </w:tc>
        <w:tc>
          <w:tcPr>
            <w:tcW w:w="4391" w:type="dxa"/>
          </w:tcPr>
          <w:p w14:paraId="26D2C584" w14:textId="77777777" w:rsidR="00C13F81" w:rsidRPr="006D7001" w:rsidRDefault="00C13F81" w:rsidP="00C13F81">
            <w:pPr>
              <w:pStyle w:val="BodyText"/>
              <w:rPr>
                <w:w w:val="115"/>
              </w:rPr>
            </w:pPr>
            <w:r w:rsidRPr="006D7001">
              <w:rPr>
                <w:w w:val="115"/>
              </w:rPr>
              <w:t>How will you measure the success of your activities?</w:t>
            </w:r>
          </w:p>
          <w:p w14:paraId="7EF019EA" w14:textId="77777777" w:rsidR="00C13F81" w:rsidRPr="006D7001" w:rsidRDefault="00C13F81" w:rsidP="00C13F81">
            <w:pPr>
              <w:pStyle w:val="BodyText"/>
              <w:rPr>
                <w:w w:val="115"/>
              </w:rPr>
            </w:pPr>
            <w:r w:rsidRPr="006D7001">
              <w:rPr>
                <w:w w:val="115"/>
              </w:rPr>
              <w:t xml:space="preserve"> </w:t>
            </w:r>
          </w:p>
          <w:p w14:paraId="7ACA717E" w14:textId="5C1F125A" w:rsidR="00C13F81" w:rsidRPr="00E94AC6" w:rsidRDefault="00C13F81" w:rsidP="00C13F81">
            <w:pPr>
              <w:pStyle w:val="BodyText"/>
              <w:rPr>
                <w:w w:val="115"/>
              </w:rPr>
            </w:pPr>
            <w:r w:rsidRPr="009C649F">
              <w:rPr>
                <w:w w:val="115"/>
              </w:rPr>
              <w:t>How will your activities increase diversity, inclusivity and accessibility at your organisation?</w:t>
            </w:r>
          </w:p>
        </w:tc>
      </w:tr>
      <w:tr w:rsidR="00AA2F0A" w14:paraId="0E5A6992" w14:textId="77777777" w:rsidTr="00C13F81">
        <w:tc>
          <w:tcPr>
            <w:tcW w:w="1327" w:type="dxa"/>
          </w:tcPr>
          <w:p w14:paraId="4F0317BB" w14:textId="0BDA9E47" w:rsidR="00AA2F0A" w:rsidRDefault="00AA2F0A" w:rsidP="00F56E05">
            <w:pPr>
              <w:pStyle w:val="BodyText"/>
              <w:rPr>
                <w:w w:val="110"/>
              </w:rPr>
            </w:pPr>
            <w:r w:rsidRPr="00AA2F0A">
              <w:rPr>
                <w:w w:val="110"/>
              </w:rPr>
              <w:t>20%</w:t>
            </w:r>
          </w:p>
        </w:tc>
        <w:tc>
          <w:tcPr>
            <w:tcW w:w="3689" w:type="dxa"/>
          </w:tcPr>
          <w:p w14:paraId="44B2529A" w14:textId="53EC0D4D" w:rsidR="00AA2F0A" w:rsidRDefault="009309B5" w:rsidP="00F56E05">
            <w:pPr>
              <w:pStyle w:val="BodyText"/>
              <w:rPr>
                <w:w w:val="110"/>
              </w:rPr>
            </w:pPr>
            <w:r w:rsidRPr="00005660">
              <w:rPr>
                <w:b/>
                <w:bCs/>
                <w:w w:val="110"/>
              </w:rPr>
              <w:t>Capacity</w:t>
            </w:r>
            <w:r w:rsidRPr="009309B5">
              <w:rPr>
                <w:w w:val="110"/>
              </w:rPr>
              <w:t>–</w:t>
            </w:r>
            <w:r w:rsidRPr="00E94AC6">
              <w:rPr>
                <w:w w:val="115"/>
              </w:rPr>
              <w:t> the application demonstrates that your organisation has the capacity to deliver on its goals.</w:t>
            </w:r>
          </w:p>
        </w:tc>
        <w:tc>
          <w:tcPr>
            <w:tcW w:w="4391" w:type="dxa"/>
          </w:tcPr>
          <w:p w14:paraId="2F99E2C2" w14:textId="77777777" w:rsidR="00C020EC" w:rsidRPr="00E94AC6" w:rsidRDefault="00C020EC" w:rsidP="00F56E05">
            <w:pPr>
              <w:pStyle w:val="BodyText"/>
              <w:rPr>
                <w:w w:val="115"/>
              </w:rPr>
            </w:pPr>
            <w:r w:rsidRPr="00E94AC6">
              <w:rPr>
                <w:w w:val="115"/>
              </w:rPr>
              <w:t xml:space="preserve">Who will be involved? </w:t>
            </w:r>
          </w:p>
          <w:p w14:paraId="696C5B06" w14:textId="77777777" w:rsidR="00E94AC6" w:rsidRPr="00E94AC6" w:rsidRDefault="00E94AC6" w:rsidP="00F56E05">
            <w:pPr>
              <w:pStyle w:val="BodyText"/>
              <w:rPr>
                <w:w w:val="115"/>
              </w:rPr>
            </w:pPr>
          </w:p>
          <w:p w14:paraId="0817A67B" w14:textId="4A44D767" w:rsidR="00AA2F0A" w:rsidRPr="00E94AC6" w:rsidRDefault="00C020EC" w:rsidP="00F56E05">
            <w:pPr>
              <w:pStyle w:val="BodyText"/>
              <w:rPr>
                <w:w w:val="115"/>
              </w:rPr>
            </w:pPr>
            <w:r w:rsidRPr="00E94AC6">
              <w:rPr>
                <w:w w:val="115"/>
              </w:rPr>
              <w:t>How well are you achieving the goals of your strategic plan?</w:t>
            </w:r>
          </w:p>
        </w:tc>
      </w:tr>
      <w:tr w:rsidR="00AA2F0A" w14:paraId="76B8A127" w14:textId="77777777" w:rsidTr="00C13F81">
        <w:tc>
          <w:tcPr>
            <w:tcW w:w="1327" w:type="dxa"/>
          </w:tcPr>
          <w:p w14:paraId="7DE86864" w14:textId="329B9648" w:rsidR="00AA2F0A" w:rsidRDefault="00AA2F0A" w:rsidP="00F56E05">
            <w:pPr>
              <w:pStyle w:val="BodyText"/>
              <w:rPr>
                <w:w w:val="110"/>
              </w:rPr>
            </w:pPr>
            <w:r w:rsidRPr="00AA2F0A">
              <w:rPr>
                <w:w w:val="110"/>
              </w:rPr>
              <w:t>20%</w:t>
            </w:r>
          </w:p>
        </w:tc>
        <w:tc>
          <w:tcPr>
            <w:tcW w:w="3689" w:type="dxa"/>
          </w:tcPr>
          <w:p w14:paraId="57F9D11E" w14:textId="3A5C4DD2" w:rsidR="00AA2F0A" w:rsidRDefault="009309B5" w:rsidP="00F56E05">
            <w:pPr>
              <w:pStyle w:val="BodyText"/>
              <w:rPr>
                <w:w w:val="110"/>
              </w:rPr>
            </w:pPr>
            <w:r w:rsidRPr="00005660">
              <w:rPr>
                <w:b/>
                <w:bCs/>
                <w:w w:val="110"/>
              </w:rPr>
              <w:t>Planning</w:t>
            </w:r>
            <w:r w:rsidRPr="009309B5">
              <w:rPr>
                <w:w w:val="110"/>
              </w:rPr>
              <w:t xml:space="preserve"> – </w:t>
            </w:r>
            <w:r w:rsidRPr="00E94AC6">
              <w:rPr>
                <w:w w:val="115"/>
              </w:rPr>
              <w:t>the application demonstrates clear planning and good value for money.</w:t>
            </w:r>
          </w:p>
        </w:tc>
        <w:tc>
          <w:tcPr>
            <w:tcW w:w="4391" w:type="dxa"/>
          </w:tcPr>
          <w:p w14:paraId="0F619691" w14:textId="77777777" w:rsidR="00005660" w:rsidRDefault="00005660" w:rsidP="00F56E05">
            <w:pPr>
              <w:pStyle w:val="BodyText"/>
              <w:rPr>
                <w:w w:val="115"/>
              </w:rPr>
            </w:pPr>
            <w:r w:rsidRPr="00E94AC6">
              <w:rPr>
                <w:w w:val="115"/>
              </w:rPr>
              <w:t xml:space="preserve">How will the proposal be carried out? </w:t>
            </w:r>
          </w:p>
          <w:p w14:paraId="0FDD0464" w14:textId="77777777" w:rsidR="00E94AC6" w:rsidRPr="00E94AC6" w:rsidRDefault="00E94AC6" w:rsidP="00F56E05">
            <w:pPr>
              <w:pStyle w:val="BodyText"/>
              <w:rPr>
                <w:w w:val="115"/>
              </w:rPr>
            </w:pPr>
          </w:p>
          <w:p w14:paraId="25D8516E" w14:textId="1D145C88" w:rsidR="00AA2F0A" w:rsidRDefault="00005660" w:rsidP="00F56E05">
            <w:pPr>
              <w:pStyle w:val="BodyText"/>
              <w:rPr>
                <w:w w:val="110"/>
              </w:rPr>
            </w:pPr>
            <w:r w:rsidRPr="00E94AC6">
              <w:rPr>
                <w:w w:val="115"/>
              </w:rPr>
              <w:t>Details of the grant Budget.</w:t>
            </w:r>
          </w:p>
        </w:tc>
      </w:tr>
    </w:tbl>
    <w:p w14:paraId="6FCB983F" w14:textId="77777777" w:rsidR="00FE7406" w:rsidRDefault="00FE7406" w:rsidP="00F56E05">
      <w:pPr>
        <w:pStyle w:val="BodyText"/>
        <w:rPr>
          <w:w w:val="110"/>
        </w:rPr>
      </w:pPr>
    </w:p>
    <w:p w14:paraId="2CCA1A3A" w14:textId="2C437CF2" w:rsidR="00793405" w:rsidRDefault="0046491B" w:rsidP="00F56E05">
      <w:pPr>
        <w:pStyle w:val="BodyText"/>
        <w:rPr>
          <w:spacing w:val="-5"/>
          <w:w w:val="110"/>
        </w:rPr>
      </w:pPr>
      <w:r w:rsidRPr="00BB219B">
        <w:rPr>
          <w:w w:val="110"/>
        </w:rPr>
        <w:t>Your</w:t>
      </w:r>
      <w:r w:rsidRPr="00BB219B">
        <w:rPr>
          <w:spacing w:val="8"/>
          <w:w w:val="110"/>
        </w:rPr>
        <w:t xml:space="preserve"> </w:t>
      </w:r>
      <w:r w:rsidRPr="00BB219B">
        <w:rPr>
          <w:w w:val="110"/>
        </w:rPr>
        <w:t>Development</w:t>
      </w:r>
      <w:r w:rsidRPr="00BB219B">
        <w:rPr>
          <w:spacing w:val="9"/>
          <w:w w:val="110"/>
        </w:rPr>
        <w:t xml:space="preserve"> </w:t>
      </w:r>
      <w:r w:rsidRPr="00BB219B">
        <w:rPr>
          <w:w w:val="110"/>
        </w:rPr>
        <w:t>&amp;</w:t>
      </w:r>
      <w:r w:rsidRPr="00BB219B">
        <w:rPr>
          <w:spacing w:val="8"/>
          <w:w w:val="110"/>
        </w:rPr>
        <w:t xml:space="preserve"> </w:t>
      </w:r>
      <w:r w:rsidRPr="00BB219B">
        <w:rPr>
          <w:w w:val="110"/>
        </w:rPr>
        <w:t>Operations</w:t>
      </w:r>
      <w:r w:rsidRPr="00BB219B">
        <w:rPr>
          <w:spacing w:val="9"/>
          <w:w w:val="110"/>
        </w:rPr>
        <w:t xml:space="preserve"> </w:t>
      </w:r>
      <w:r w:rsidRPr="00BB219B">
        <w:rPr>
          <w:w w:val="110"/>
        </w:rPr>
        <w:t>grant</w:t>
      </w:r>
      <w:r w:rsidRPr="00BB219B">
        <w:rPr>
          <w:spacing w:val="8"/>
          <w:w w:val="110"/>
        </w:rPr>
        <w:t xml:space="preserve"> </w:t>
      </w:r>
      <w:r w:rsidRPr="00BB219B">
        <w:rPr>
          <w:w w:val="110"/>
        </w:rPr>
        <w:t>application</w:t>
      </w:r>
      <w:r w:rsidRPr="00BB219B">
        <w:rPr>
          <w:spacing w:val="8"/>
          <w:w w:val="110"/>
        </w:rPr>
        <w:t xml:space="preserve"> </w:t>
      </w:r>
      <w:r w:rsidRPr="00BB219B">
        <w:rPr>
          <w:w w:val="110"/>
        </w:rPr>
        <w:t>will</w:t>
      </w:r>
      <w:r w:rsidRPr="00BB219B">
        <w:rPr>
          <w:spacing w:val="8"/>
          <w:w w:val="110"/>
        </w:rPr>
        <w:t xml:space="preserve"> </w:t>
      </w:r>
      <w:r w:rsidRPr="00BB219B">
        <w:rPr>
          <w:w w:val="110"/>
        </w:rPr>
        <w:t>be</w:t>
      </w:r>
      <w:r w:rsidRPr="00BB219B">
        <w:rPr>
          <w:spacing w:val="8"/>
          <w:w w:val="110"/>
        </w:rPr>
        <w:t xml:space="preserve"> </w:t>
      </w:r>
      <w:r w:rsidRPr="00BB219B">
        <w:rPr>
          <w:w w:val="110"/>
        </w:rPr>
        <w:t>considered</w:t>
      </w:r>
      <w:r w:rsidRPr="00BB219B">
        <w:rPr>
          <w:spacing w:val="8"/>
          <w:w w:val="110"/>
        </w:rPr>
        <w:t xml:space="preserve"> </w:t>
      </w:r>
      <w:r w:rsidRPr="00BB219B">
        <w:rPr>
          <w:w w:val="110"/>
        </w:rPr>
        <w:t>by</w:t>
      </w:r>
      <w:r w:rsidRPr="00BB219B">
        <w:rPr>
          <w:spacing w:val="8"/>
          <w:w w:val="110"/>
        </w:rPr>
        <w:t xml:space="preserve"> </w:t>
      </w:r>
      <w:r w:rsidRPr="00BB219B">
        <w:rPr>
          <w:w w:val="110"/>
        </w:rPr>
        <w:t>DOGAC</w:t>
      </w:r>
      <w:r w:rsidRPr="00BB219B">
        <w:rPr>
          <w:spacing w:val="9"/>
          <w:w w:val="110"/>
        </w:rPr>
        <w:t xml:space="preserve"> </w:t>
      </w:r>
      <w:r w:rsidRPr="00BB219B">
        <w:rPr>
          <w:w w:val="110"/>
        </w:rPr>
        <w:t>based</w:t>
      </w:r>
      <w:r w:rsidRPr="00BB219B">
        <w:rPr>
          <w:spacing w:val="8"/>
          <w:w w:val="110"/>
        </w:rPr>
        <w:t xml:space="preserve"> </w:t>
      </w:r>
      <w:r w:rsidRPr="00BB219B">
        <w:rPr>
          <w:spacing w:val="-5"/>
          <w:w w:val="110"/>
        </w:rPr>
        <w:t>on:</w:t>
      </w:r>
    </w:p>
    <w:p w14:paraId="0279B50C" w14:textId="77777777" w:rsidR="008F4368" w:rsidRPr="00FE7406" w:rsidRDefault="008F4368" w:rsidP="00F56E05">
      <w:pPr>
        <w:pStyle w:val="BodyText"/>
        <w:rPr>
          <w:spacing w:val="-2"/>
          <w:w w:val="110"/>
        </w:rPr>
      </w:pPr>
    </w:p>
    <w:p w14:paraId="605CEFB8" w14:textId="18283D96" w:rsidR="00793405" w:rsidRPr="008F4368" w:rsidRDefault="0046491B" w:rsidP="008F4368">
      <w:pPr>
        <w:pStyle w:val="BodyText"/>
        <w:numPr>
          <w:ilvl w:val="0"/>
          <w:numId w:val="10"/>
        </w:numPr>
      </w:pPr>
      <w:r w:rsidRPr="008F4368">
        <w:rPr>
          <w:w w:val="115"/>
        </w:rPr>
        <w:t xml:space="preserve">aggregated assessment scores, including priority </w:t>
      </w:r>
      <w:proofErr w:type="gramStart"/>
      <w:r w:rsidRPr="008F4368">
        <w:rPr>
          <w:w w:val="115"/>
        </w:rPr>
        <w:t>weightings</w:t>
      </w:r>
      <w:proofErr w:type="gramEnd"/>
      <w:r w:rsidRPr="008F4368">
        <w:rPr>
          <w:w w:val="115"/>
        </w:rPr>
        <w:t xml:space="preserve"> to be applied on </w:t>
      </w:r>
      <w:r w:rsidR="00E81339">
        <w:rPr>
          <w:w w:val="115"/>
        </w:rPr>
        <w:t xml:space="preserve">remote and </w:t>
      </w:r>
      <w:r w:rsidR="00E81339" w:rsidRPr="008F4368">
        <w:rPr>
          <w:w w:val="115"/>
        </w:rPr>
        <w:t>regionally based</w:t>
      </w:r>
      <w:r w:rsidRPr="008F4368">
        <w:rPr>
          <w:w w:val="115"/>
        </w:rPr>
        <w:t xml:space="preserve"> </w:t>
      </w:r>
      <w:proofErr w:type="spellStart"/>
      <w:r w:rsidRPr="008F4368">
        <w:rPr>
          <w:w w:val="115"/>
        </w:rPr>
        <w:t>organisations</w:t>
      </w:r>
      <w:proofErr w:type="spellEnd"/>
      <w:r w:rsidR="006D7001">
        <w:rPr>
          <w:w w:val="115"/>
        </w:rPr>
        <w:t xml:space="preserve">, </w:t>
      </w:r>
      <w:r w:rsidR="48B8DA06">
        <w:rPr>
          <w:w w:val="115"/>
        </w:rPr>
        <w:t>excluding</w:t>
      </w:r>
      <w:r w:rsidR="00B87506">
        <w:rPr>
          <w:w w:val="115"/>
        </w:rPr>
        <w:t xml:space="preserve"> </w:t>
      </w:r>
      <w:r w:rsidR="00E81339">
        <w:rPr>
          <w:w w:val="115"/>
        </w:rPr>
        <w:t xml:space="preserve">RIMOs </w:t>
      </w:r>
      <w:r w:rsidRPr="008F4368">
        <w:rPr>
          <w:w w:val="115"/>
        </w:rPr>
        <w:t xml:space="preserve">(+ 5%) and </w:t>
      </w:r>
      <w:proofErr w:type="spellStart"/>
      <w:r w:rsidRPr="008F4368">
        <w:rPr>
          <w:w w:val="115"/>
        </w:rPr>
        <w:t>organisations</w:t>
      </w:r>
      <w:proofErr w:type="spellEnd"/>
      <w:r w:rsidRPr="008F4368">
        <w:rPr>
          <w:w w:val="115"/>
        </w:rPr>
        <w:t xml:space="preserve"> with an </w:t>
      </w:r>
      <w:r w:rsidRPr="008F4368">
        <w:rPr>
          <w:w w:val="115"/>
        </w:rPr>
        <w:lastRenderedPageBreak/>
        <w:t>average annual income (over the past 3 years) less than $100,000 (+5%) (concurrent loadings may apply)</w:t>
      </w:r>
    </w:p>
    <w:p w14:paraId="68655F13" w14:textId="0F9635DA" w:rsidR="00793405" w:rsidRPr="008F4368" w:rsidRDefault="25C8EB51" w:rsidP="008F4368">
      <w:pPr>
        <w:pStyle w:val="BodyText"/>
        <w:numPr>
          <w:ilvl w:val="0"/>
          <w:numId w:val="10"/>
        </w:numPr>
      </w:pPr>
      <w:r w:rsidRPr="008F4368">
        <w:rPr>
          <w:w w:val="115"/>
        </w:rPr>
        <w:t xml:space="preserve">the level of ethnic </w:t>
      </w:r>
      <w:hyperlink r:id="rId41">
        <w:r w:rsidRPr="004B4922">
          <w:rPr>
            <w:color w:val="0D91BA"/>
            <w:w w:val="110"/>
            <w:u w:val="single" w:color="0D91BA"/>
          </w:rPr>
          <w:t>Specialist Radio Programming</w:t>
        </w:r>
      </w:hyperlink>
      <w:r w:rsidRPr="008F4368">
        <w:rPr>
          <w:w w:val="115"/>
        </w:rPr>
        <w:t xml:space="preserve"> produced</w:t>
      </w:r>
      <w:r w:rsidRPr="005B34C2">
        <w:rPr>
          <w:w w:val="115"/>
        </w:rPr>
        <w:t xml:space="preserve">. </w:t>
      </w:r>
      <w:proofErr w:type="gramStart"/>
      <w:r w:rsidR="5CE351C6" w:rsidRPr="005B34C2">
        <w:rPr>
          <w:w w:val="115"/>
        </w:rPr>
        <w:t>In order for</w:t>
      </w:r>
      <w:proofErr w:type="gramEnd"/>
      <w:r w:rsidR="5CE351C6" w:rsidRPr="005B34C2">
        <w:rPr>
          <w:w w:val="115"/>
        </w:rPr>
        <w:t xml:space="preserve"> all or part of your grant to be eligible to be drawn from the Ethnic Community Broadcasting Fund, </w:t>
      </w:r>
      <w:r w:rsidR="5CE351C6" w:rsidRPr="6A1353FC">
        <w:rPr>
          <w:b/>
          <w:bCs/>
          <w:w w:val="115"/>
        </w:rPr>
        <w:t>you</w:t>
      </w:r>
      <w:r w:rsidR="5CE351C6" w:rsidRPr="6A1353FC">
        <w:rPr>
          <w:b/>
          <w:bCs/>
          <w:spacing w:val="40"/>
          <w:w w:val="115"/>
        </w:rPr>
        <w:t xml:space="preserve"> </w:t>
      </w:r>
      <w:r w:rsidR="5CE351C6" w:rsidRPr="6A1353FC">
        <w:rPr>
          <w:b/>
          <w:bCs/>
          <w:w w:val="115"/>
        </w:rPr>
        <w:t>must</w:t>
      </w:r>
      <w:r w:rsidR="5CE351C6" w:rsidRPr="6A1353FC">
        <w:rPr>
          <w:b/>
          <w:bCs/>
          <w:spacing w:val="40"/>
          <w:w w:val="115"/>
        </w:rPr>
        <w:t xml:space="preserve"> </w:t>
      </w:r>
      <w:proofErr w:type="gramStart"/>
      <w:r w:rsidR="5CE351C6" w:rsidRPr="6A1353FC">
        <w:rPr>
          <w:b/>
          <w:bCs/>
          <w:w w:val="115"/>
        </w:rPr>
        <w:t>have</w:t>
      </w:r>
      <w:r w:rsidR="5CE351C6" w:rsidRPr="6A1353FC">
        <w:rPr>
          <w:b/>
          <w:bCs/>
          <w:spacing w:val="40"/>
          <w:w w:val="115"/>
        </w:rPr>
        <w:t xml:space="preserve"> </w:t>
      </w:r>
      <w:r w:rsidR="5CE351C6" w:rsidRPr="6A1353FC">
        <w:rPr>
          <w:b/>
          <w:bCs/>
          <w:w w:val="115"/>
        </w:rPr>
        <w:t>submitted</w:t>
      </w:r>
      <w:proofErr w:type="gramEnd"/>
      <w:r w:rsidR="5CE351C6" w:rsidRPr="6A1353FC">
        <w:rPr>
          <w:b/>
          <w:bCs/>
          <w:spacing w:val="40"/>
          <w:w w:val="115"/>
        </w:rPr>
        <w:t xml:space="preserve"> </w:t>
      </w:r>
      <w:r w:rsidR="5CE351C6" w:rsidRPr="6A1353FC">
        <w:rPr>
          <w:b/>
          <w:bCs/>
          <w:w w:val="115"/>
        </w:rPr>
        <w:t>a</w:t>
      </w:r>
      <w:r w:rsidR="5CE351C6" w:rsidRPr="6A1353FC">
        <w:rPr>
          <w:b/>
          <w:bCs/>
          <w:spacing w:val="40"/>
          <w:w w:val="115"/>
        </w:rPr>
        <w:t xml:space="preserve"> </w:t>
      </w:r>
      <w:r w:rsidR="5CE351C6" w:rsidRPr="6A1353FC">
        <w:rPr>
          <w:b/>
          <w:bCs/>
          <w:w w:val="115"/>
        </w:rPr>
        <w:t>Specialist</w:t>
      </w:r>
      <w:r w:rsidR="5CE351C6" w:rsidRPr="6A1353FC">
        <w:rPr>
          <w:b/>
          <w:bCs/>
          <w:spacing w:val="40"/>
          <w:w w:val="115"/>
        </w:rPr>
        <w:t xml:space="preserve"> </w:t>
      </w:r>
      <w:r w:rsidR="5CE351C6" w:rsidRPr="6A1353FC">
        <w:rPr>
          <w:b/>
          <w:bCs/>
          <w:w w:val="115"/>
        </w:rPr>
        <w:t>Radio</w:t>
      </w:r>
      <w:r w:rsidR="5CE351C6" w:rsidRPr="6A1353FC">
        <w:rPr>
          <w:b/>
          <w:bCs/>
          <w:spacing w:val="40"/>
          <w:w w:val="115"/>
        </w:rPr>
        <w:t xml:space="preserve"> </w:t>
      </w:r>
      <w:r w:rsidR="5CE351C6" w:rsidRPr="6A1353FC">
        <w:rPr>
          <w:b/>
          <w:bCs/>
          <w:w w:val="115"/>
        </w:rPr>
        <w:t>Programming</w:t>
      </w:r>
      <w:r w:rsidR="5CE351C6" w:rsidRPr="6A1353FC">
        <w:rPr>
          <w:b/>
          <w:bCs/>
          <w:spacing w:val="40"/>
          <w:w w:val="115"/>
        </w:rPr>
        <w:t xml:space="preserve"> </w:t>
      </w:r>
      <w:r w:rsidR="5CE351C6" w:rsidRPr="6A1353FC">
        <w:rPr>
          <w:b/>
          <w:bCs/>
          <w:w w:val="115"/>
        </w:rPr>
        <w:t>application</w:t>
      </w:r>
      <w:r w:rsidR="2BFF7569" w:rsidRPr="6A1353FC">
        <w:rPr>
          <w:b/>
          <w:bCs/>
          <w:w w:val="115"/>
        </w:rPr>
        <w:t xml:space="preserve"> </w:t>
      </w:r>
      <w:r w:rsidR="2BFF7569">
        <w:t>within the same funding period as your Development &amp; Operations application</w:t>
      </w:r>
      <w:r w:rsidR="5CE351C6" w:rsidRPr="6A1353FC">
        <w:rPr>
          <w:b/>
          <w:bCs/>
          <w:w w:val="115"/>
        </w:rPr>
        <w:t>.</w:t>
      </w:r>
      <w:r w:rsidR="5CE351C6" w:rsidRPr="6A1353FC">
        <w:rPr>
          <w:b/>
          <w:bCs/>
          <w:spacing w:val="36"/>
          <w:w w:val="115"/>
        </w:rPr>
        <w:t xml:space="preserve"> </w:t>
      </w:r>
      <w:r w:rsidR="5CE351C6" w:rsidRPr="005B34C2">
        <w:rPr>
          <w:w w:val="115"/>
        </w:rPr>
        <w:t>This</w:t>
      </w:r>
      <w:r w:rsidR="5CE351C6" w:rsidRPr="005B34C2">
        <w:rPr>
          <w:spacing w:val="40"/>
          <w:w w:val="115"/>
        </w:rPr>
        <w:t xml:space="preserve"> </w:t>
      </w:r>
      <w:r w:rsidR="5CE351C6" w:rsidRPr="005B34C2">
        <w:rPr>
          <w:w w:val="115"/>
        </w:rPr>
        <w:t>is inclusive</w:t>
      </w:r>
      <w:r w:rsidR="5CE351C6" w:rsidRPr="005B34C2">
        <w:rPr>
          <w:spacing w:val="-10"/>
          <w:w w:val="115"/>
        </w:rPr>
        <w:t xml:space="preserve"> </w:t>
      </w:r>
      <w:r w:rsidR="5CE351C6" w:rsidRPr="005B34C2">
        <w:rPr>
          <w:w w:val="115"/>
        </w:rPr>
        <w:t>of</w:t>
      </w:r>
      <w:r w:rsidR="5CE351C6" w:rsidRPr="005B34C2">
        <w:rPr>
          <w:spacing w:val="-10"/>
          <w:w w:val="115"/>
        </w:rPr>
        <w:t xml:space="preserve"> </w:t>
      </w:r>
      <w:r w:rsidR="5CE351C6" w:rsidRPr="005B34C2">
        <w:rPr>
          <w:w w:val="115"/>
        </w:rPr>
        <w:t>an</w:t>
      </w:r>
      <w:r w:rsidR="5CE351C6" w:rsidRPr="005B34C2">
        <w:rPr>
          <w:spacing w:val="-10"/>
          <w:w w:val="115"/>
        </w:rPr>
        <w:t xml:space="preserve"> </w:t>
      </w:r>
      <w:r w:rsidR="5CE351C6" w:rsidRPr="005B34C2">
        <w:rPr>
          <w:w w:val="115"/>
        </w:rPr>
        <w:t>updated</w:t>
      </w:r>
      <w:r w:rsidR="5CE351C6" w:rsidRPr="005B34C2">
        <w:rPr>
          <w:spacing w:val="-11"/>
          <w:w w:val="115"/>
        </w:rPr>
        <w:t xml:space="preserve"> </w:t>
      </w:r>
      <w:hyperlink r:id="rId42" w:anchor="SummaryofPrograms">
        <w:r w:rsidR="5CE351C6" w:rsidRPr="005B34C2">
          <w:rPr>
            <w:color w:val="0D91BA"/>
            <w:w w:val="115"/>
            <w:u w:val="single" w:color="0D91BA"/>
          </w:rPr>
          <w:t>Summary</w:t>
        </w:r>
        <w:r w:rsidR="5CE351C6" w:rsidRPr="005B34C2">
          <w:rPr>
            <w:color w:val="0D91BA"/>
            <w:spacing w:val="-10"/>
            <w:w w:val="115"/>
            <w:u w:val="single" w:color="0D91BA"/>
          </w:rPr>
          <w:t xml:space="preserve"> </w:t>
        </w:r>
        <w:r w:rsidR="5CE351C6" w:rsidRPr="005B34C2">
          <w:rPr>
            <w:color w:val="0D91BA"/>
            <w:w w:val="115"/>
            <w:u w:val="single" w:color="0D91BA"/>
          </w:rPr>
          <w:t>of</w:t>
        </w:r>
        <w:r w:rsidR="5CE351C6" w:rsidRPr="005B34C2">
          <w:rPr>
            <w:color w:val="0D91BA"/>
            <w:spacing w:val="-10"/>
            <w:w w:val="115"/>
            <w:u w:val="single" w:color="0D91BA"/>
          </w:rPr>
          <w:t xml:space="preserve"> </w:t>
        </w:r>
        <w:r w:rsidR="5CE351C6" w:rsidRPr="005B34C2">
          <w:rPr>
            <w:color w:val="0D91BA"/>
            <w:w w:val="115"/>
            <w:u w:val="single" w:color="0D91BA"/>
          </w:rPr>
          <w:t>Programs</w:t>
        </w:r>
      </w:hyperlink>
      <w:r w:rsidR="5CE351C6" w:rsidRPr="005B34C2">
        <w:rPr>
          <w:w w:val="115"/>
        </w:rPr>
        <w:t>,</w:t>
      </w:r>
      <w:r w:rsidR="5CE351C6" w:rsidRPr="005B34C2">
        <w:rPr>
          <w:spacing w:val="-10"/>
          <w:w w:val="115"/>
        </w:rPr>
        <w:t xml:space="preserve"> </w:t>
      </w:r>
      <w:r w:rsidR="5CE351C6" w:rsidRPr="005B34C2">
        <w:rPr>
          <w:w w:val="115"/>
        </w:rPr>
        <w:t>demonstrating</w:t>
      </w:r>
      <w:r w:rsidR="5CE351C6" w:rsidRPr="005B34C2">
        <w:rPr>
          <w:spacing w:val="-10"/>
          <w:w w:val="115"/>
        </w:rPr>
        <w:t xml:space="preserve"> </w:t>
      </w:r>
      <w:r w:rsidR="5CE351C6" w:rsidRPr="005B34C2">
        <w:rPr>
          <w:w w:val="115"/>
        </w:rPr>
        <w:t>eligible</w:t>
      </w:r>
      <w:r w:rsidR="5CE351C6" w:rsidRPr="005B34C2">
        <w:rPr>
          <w:spacing w:val="-10"/>
          <w:w w:val="115"/>
        </w:rPr>
        <w:t xml:space="preserve"> </w:t>
      </w:r>
      <w:r w:rsidR="5CE351C6" w:rsidRPr="005B34C2">
        <w:rPr>
          <w:w w:val="115"/>
        </w:rPr>
        <w:t>ethnic</w:t>
      </w:r>
      <w:r w:rsidR="5CE351C6" w:rsidRPr="005B34C2">
        <w:rPr>
          <w:spacing w:val="-10"/>
          <w:w w:val="115"/>
        </w:rPr>
        <w:t xml:space="preserve"> </w:t>
      </w:r>
      <w:proofErr w:type="gramStart"/>
      <w:r w:rsidR="5CE351C6" w:rsidRPr="005B34C2">
        <w:rPr>
          <w:w w:val="115"/>
        </w:rPr>
        <w:t>programs .</w:t>
      </w:r>
      <w:proofErr w:type="gramEnd"/>
      <w:r w:rsidR="11605FFB" w:rsidRPr="008F4368">
        <w:t xml:space="preserve"> </w:t>
      </w:r>
    </w:p>
    <w:p w14:paraId="13FD5810" w14:textId="77777777" w:rsidR="00793405" w:rsidRPr="008F4368" w:rsidRDefault="0046491B" w:rsidP="008F4368">
      <w:pPr>
        <w:pStyle w:val="BodyText"/>
        <w:numPr>
          <w:ilvl w:val="0"/>
          <w:numId w:val="10"/>
        </w:numPr>
        <w:rPr>
          <w:w w:val="115"/>
        </w:rPr>
      </w:pPr>
      <w:r w:rsidRPr="008F4368">
        <w:rPr>
          <w:w w:val="115"/>
        </w:rPr>
        <w:t>the total amount of CBF funding to the organisation in previous rounds</w:t>
      </w:r>
    </w:p>
    <w:p w14:paraId="79281076" w14:textId="77777777" w:rsidR="00793405" w:rsidRPr="008F4368" w:rsidRDefault="0046491B" w:rsidP="008F4368">
      <w:pPr>
        <w:pStyle w:val="BodyText"/>
        <w:numPr>
          <w:ilvl w:val="0"/>
          <w:numId w:val="10"/>
        </w:numPr>
        <w:rPr>
          <w:w w:val="115"/>
        </w:rPr>
      </w:pPr>
      <w:r w:rsidRPr="008F4368">
        <w:rPr>
          <w:w w:val="115"/>
        </w:rPr>
        <w:t>the overall ﬁnancial position of your organisation</w:t>
      </w:r>
    </w:p>
    <w:p w14:paraId="110C76FB" w14:textId="77777777" w:rsidR="00793405" w:rsidRPr="008F4368" w:rsidRDefault="0046491B" w:rsidP="008F4368">
      <w:pPr>
        <w:pStyle w:val="BodyText"/>
        <w:numPr>
          <w:ilvl w:val="0"/>
          <w:numId w:val="10"/>
        </w:numPr>
        <w:rPr>
          <w:w w:val="115"/>
        </w:rPr>
      </w:pPr>
      <w:r w:rsidRPr="008F4368">
        <w:rPr>
          <w:w w:val="115"/>
        </w:rPr>
        <w:t>the total funding available in each round</w:t>
      </w:r>
    </w:p>
    <w:p w14:paraId="263D3541" w14:textId="77777777" w:rsidR="00793405" w:rsidRPr="008F4368" w:rsidRDefault="0046491B" w:rsidP="008F4368">
      <w:pPr>
        <w:pStyle w:val="BodyText"/>
        <w:numPr>
          <w:ilvl w:val="0"/>
          <w:numId w:val="10"/>
        </w:numPr>
        <w:rPr>
          <w:w w:val="115"/>
        </w:rPr>
      </w:pPr>
      <w:r w:rsidRPr="008F4368">
        <w:rPr>
          <w:w w:val="115"/>
        </w:rPr>
        <w:t>a balance of regional, remote, suburban and metropolitan stations</w:t>
      </w:r>
    </w:p>
    <w:p w14:paraId="1530CFB0" w14:textId="77777777" w:rsidR="00793405" w:rsidRPr="008F4368" w:rsidRDefault="0046491B" w:rsidP="008F4368">
      <w:pPr>
        <w:pStyle w:val="BodyText"/>
        <w:numPr>
          <w:ilvl w:val="0"/>
          <w:numId w:val="10"/>
        </w:numPr>
        <w:rPr>
          <w:w w:val="115"/>
        </w:rPr>
      </w:pPr>
      <w:r w:rsidRPr="008F4368">
        <w:rPr>
          <w:w w:val="115"/>
        </w:rPr>
        <w:t>a balance across all states and territories</w:t>
      </w:r>
    </w:p>
    <w:p w14:paraId="0C9C5AF2" w14:textId="77777777" w:rsidR="00793405" w:rsidRPr="008F4368" w:rsidRDefault="0046491B" w:rsidP="008F4368">
      <w:pPr>
        <w:pStyle w:val="BodyText"/>
        <w:numPr>
          <w:ilvl w:val="0"/>
          <w:numId w:val="10"/>
        </w:numPr>
        <w:rPr>
          <w:w w:val="115"/>
        </w:rPr>
      </w:pPr>
      <w:r w:rsidRPr="008F4368">
        <w:rPr>
          <w:w w:val="115"/>
        </w:rPr>
        <w:t xml:space="preserve">a balance between stations and sector </w:t>
      </w:r>
      <w:proofErr w:type="spellStart"/>
      <w:r w:rsidRPr="008F4368">
        <w:rPr>
          <w:w w:val="115"/>
        </w:rPr>
        <w:t>organisations</w:t>
      </w:r>
      <w:proofErr w:type="spellEnd"/>
    </w:p>
    <w:p w14:paraId="6559BEBE" w14:textId="77777777" w:rsidR="00793405" w:rsidRPr="008F4368" w:rsidRDefault="0046491B" w:rsidP="008F4368">
      <w:pPr>
        <w:pStyle w:val="BodyText"/>
        <w:numPr>
          <w:ilvl w:val="0"/>
          <w:numId w:val="10"/>
        </w:numPr>
        <w:rPr>
          <w:w w:val="115"/>
        </w:rPr>
      </w:pPr>
      <w:r w:rsidRPr="008F4368">
        <w:rPr>
          <w:w w:val="115"/>
        </w:rPr>
        <w:t>a balance across all communities of interest</w:t>
      </w:r>
    </w:p>
    <w:p w14:paraId="3EF76E24" w14:textId="77777777" w:rsidR="00793405" w:rsidRPr="008F4368" w:rsidRDefault="0046491B" w:rsidP="008F4368">
      <w:pPr>
        <w:pStyle w:val="BodyText"/>
        <w:numPr>
          <w:ilvl w:val="0"/>
          <w:numId w:val="10"/>
        </w:numPr>
        <w:rPr>
          <w:w w:val="115"/>
        </w:rPr>
      </w:pPr>
      <w:r w:rsidRPr="008F4368">
        <w:rPr>
          <w:w w:val="115"/>
        </w:rPr>
        <w:t>stations signiﬁcantly aﬀected by drought, ﬁre, and other disasters.</w:t>
      </w:r>
    </w:p>
    <w:p w14:paraId="3549433B" w14:textId="77777777" w:rsidR="00793405" w:rsidRPr="00BB219B" w:rsidRDefault="00793405" w:rsidP="00F56E05">
      <w:pPr>
        <w:pStyle w:val="BodyText"/>
      </w:pPr>
    </w:p>
    <w:p w14:paraId="56A4F457" w14:textId="77777777" w:rsidR="00793405" w:rsidRPr="00BB219B" w:rsidRDefault="00793405" w:rsidP="00F56E05">
      <w:pPr>
        <w:pStyle w:val="BodyText"/>
      </w:pPr>
    </w:p>
    <w:p w14:paraId="113E9981" w14:textId="77777777" w:rsidR="00793405" w:rsidRPr="00BB219B" w:rsidRDefault="0046491B">
      <w:pPr>
        <w:pStyle w:val="Heading2"/>
        <w:numPr>
          <w:ilvl w:val="0"/>
          <w:numId w:val="3"/>
        </w:numPr>
        <w:tabs>
          <w:tab w:val="left" w:pos="445"/>
        </w:tabs>
        <w:ind w:hanging="332"/>
        <w:rPr>
          <w:rFonts w:ascii="Calibri Light" w:hAnsi="Calibri Light" w:cs="Calibri Light"/>
        </w:rPr>
      </w:pPr>
      <w:r w:rsidRPr="00BB219B">
        <w:rPr>
          <w:rFonts w:ascii="Calibri Light" w:hAnsi="Calibri Light" w:cs="Calibri Light"/>
          <w:w w:val="110"/>
        </w:rPr>
        <w:t>How</w:t>
      </w:r>
      <w:r w:rsidRPr="00BB219B">
        <w:rPr>
          <w:rFonts w:ascii="Calibri Light" w:hAnsi="Calibri Light" w:cs="Calibri Light"/>
          <w:spacing w:val="-6"/>
          <w:w w:val="110"/>
        </w:rPr>
        <w:t xml:space="preserve"> </w:t>
      </w:r>
      <w:r w:rsidRPr="00BB219B">
        <w:rPr>
          <w:rFonts w:ascii="Calibri Light" w:hAnsi="Calibri Light" w:cs="Calibri Light"/>
          <w:w w:val="110"/>
        </w:rPr>
        <w:t>will</w:t>
      </w:r>
      <w:r w:rsidRPr="00BB219B">
        <w:rPr>
          <w:rFonts w:ascii="Calibri Light" w:hAnsi="Calibri Light" w:cs="Calibri Light"/>
          <w:spacing w:val="-5"/>
          <w:w w:val="110"/>
        </w:rPr>
        <w:t xml:space="preserve"> </w:t>
      </w:r>
      <w:r w:rsidRPr="00BB219B">
        <w:rPr>
          <w:rFonts w:ascii="Calibri Light" w:hAnsi="Calibri Light" w:cs="Calibri Light"/>
          <w:w w:val="110"/>
        </w:rPr>
        <w:t>you</w:t>
      </w:r>
      <w:r w:rsidRPr="00BB219B">
        <w:rPr>
          <w:rFonts w:ascii="Calibri Light" w:hAnsi="Calibri Light" w:cs="Calibri Light"/>
          <w:spacing w:val="-6"/>
          <w:w w:val="110"/>
        </w:rPr>
        <w:t xml:space="preserve"> </w:t>
      </w:r>
      <w:r w:rsidRPr="00BB219B">
        <w:rPr>
          <w:rFonts w:ascii="Calibri Light" w:hAnsi="Calibri Light" w:cs="Calibri Light"/>
          <w:w w:val="110"/>
        </w:rPr>
        <w:t>report</w:t>
      </w:r>
      <w:r w:rsidRPr="00BB219B">
        <w:rPr>
          <w:rFonts w:ascii="Calibri Light" w:hAnsi="Calibri Light" w:cs="Calibri Light"/>
          <w:spacing w:val="-4"/>
          <w:w w:val="110"/>
        </w:rPr>
        <w:t xml:space="preserve"> </w:t>
      </w:r>
      <w:r w:rsidRPr="00BB219B">
        <w:rPr>
          <w:rFonts w:ascii="Calibri Light" w:hAnsi="Calibri Light" w:cs="Calibri Light"/>
          <w:w w:val="110"/>
        </w:rPr>
        <w:t>on</w:t>
      </w:r>
      <w:r w:rsidRPr="00BB219B">
        <w:rPr>
          <w:rFonts w:ascii="Calibri Light" w:hAnsi="Calibri Light" w:cs="Calibri Light"/>
          <w:spacing w:val="-6"/>
          <w:w w:val="110"/>
        </w:rPr>
        <w:t xml:space="preserve"> </w:t>
      </w:r>
      <w:r w:rsidRPr="00BB219B">
        <w:rPr>
          <w:rFonts w:ascii="Calibri Light" w:hAnsi="Calibri Light" w:cs="Calibri Light"/>
          <w:w w:val="110"/>
        </w:rPr>
        <w:t>the</w:t>
      </w:r>
      <w:r w:rsidRPr="00BB219B">
        <w:rPr>
          <w:rFonts w:ascii="Calibri Light" w:hAnsi="Calibri Light" w:cs="Calibri Light"/>
          <w:spacing w:val="-4"/>
          <w:w w:val="110"/>
        </w:rPr>
        <w:t xml:space="preserve"> </w:t>
      </w:r>
      <w:r w:rsidRPr="00BB219B">
        <w:rPr>
          <w:rFonts w:ascii="Calibri Light" w:hAnsi="Calibri Light" w:cs="Calibri Light"/>
          <w:w w:val="110"/>
        </w:rPr>
        <w:t>grant</w:t>
      </w:r>
      <w:r w:rsidRPr="00BB219B">
        <w:rPr>
          <w:rFonts w:ascii="Calibri Light" w:hAnsi="Calibri Light" w:cs="Calibri Light"/>
          <w:spacing w:val="-6"/>
          <w:w w:val="110"/>
        </w:rPr>
        <w:t xml:space="preserve"> </w:t>
      </w:r>
      <w:r w:rsidRPr="00BB219B">
        <w:rPr>
          <w:rFonts w:ascii="Calibri Light" w:hAnsi="Calibri Light" w:cs="Calibri Light"/>
          <w:w w:val="110"/>
        </w:rPr>
        <w:t>if</w:t>
      </w:r>
      <w:r w:rsidRPr="00BB219B">
        <w:rPr>
          <w:rFonts w:ascii="Calibri Light" w:hAnsi="Calibri Light" w:cs="Calibri Light"/>
          <w:spacing w:val="-4"/>
          <w:w w:val="110"/>
        </w:rPr>
        <w:t xml:space="preserve"> </w:t>
      </w:r>
      <w:r w:rsidRPr="00BB219B">
        <w:rPr>
          <w:rFonts w:ascii="Calibri Light" w:hAnsi="Calibri Light" w:cs="Calibri Light"/>
          <w:w w:val="110"/>
        </w:rPr>
        <w:t>your</w:t>
      </w:r>
      <w:r w:rsidRPr="00BB219B">
        <w:rPr>
          <w:rFonts w:ascii="Calibri Light" w:hAnsi="Calibri Light" w:cs="Calibri Light"/>
          <w:spacing w:val="-5"/>
          <w:w w:val="110"/>
        </w:rPr>
        <w:t xml:space="preserve"> </w:t>
      </w:r>
      <w:r w:rsidRPr="00BB219B">
        <w:rPr>
          <w:rFonts w:ascii="Calibri Light" w:hAnsi="Calibri Light" w:cs="Calibri Light"/>
          <w:w w:val="110"/>
        </w:rPr>
        <w:t>application</w:t>
      </w:r>
      <w:r w:rsidRPr="00BB219B">
        <w:rPr>
          <w:rFonts w:ascii="Calibri Light" w:hAnsi="Calibri Light" w:cs="Calibri Light"/>
          <w:spacing w:val="-6"/>
          <w:w w:val="110"/>
        </w:rPr>
        <w:t xml:space="preserve"> </w:t>
      </w:r>
      <w:r w:rsidRPr="00BB219B">
        <w:rPr>
          <w:rFonts w:ascii="Calibri Light" w:hAnsi="Calibri Light" w:cs="Calibri Light"/>
          <w:w w:val="110"/>
        </w:rPr>
        <w:t>is</w:t>
      </w:r>
      <w:r w:rsidRPr="00BB219B">
        <w:rPr>
          <w:rFonts w:ascii="Calibri Light" w:hAnsi="Calibri Light" w:cs="Calibri Light"/>
          <w:spacing w:val="-5"/>
          <w:w w:val="110"/>
        </w:rPr>
        <w:t xml:space="preserve"> </w:t>
      </w:r>
      <w:r w:rsidRPr="00BB219B">
        <w:rPr>
          <w:rFonts w:ascii="Calibri Light" w:hAnsi="Calibri Light" w:cs="Calibri Light"/>
          <w:spacing w:val="-2"/>
          <w:w w:val="110"/>
        </w:rPr>
        <w:t>successful?</w:t>
      </w:r>
    </w:p>
    <w:p w14:paraId="2993B2EC" w14:textId="77777777" w:rsidR="00793405" w:rsidRPr="00BB219B" w:rsidRDefault="00793405" w:rsidP="00F56E05">
      <w:pPr>
        <w:pStyle w:val="BodyText"/>
      </w:pPr>
    </w:p>
    <w:p w14:paraId="2243BF09" w14:textId="77777777" w:rsidR="00793405" w:rsidRDefault="0046491B" w:rsidP="00F56E05">
      <w:pPr>
        <w:pStyle w:val="BodyText"/>
        <w:rPr>
          <w:w w:val="115"/>
        </w:rPr>
      </w:pPr>
      <w:r w:rsidRPr="004B4922">
        <w:rPr>
          <w:w w:val="115"/>
        </w:rPr>
        <w:t>You will be required to report on the progress of your grant via a progress report and a ﬁnal report. For total grants paid over $80,000 in a ﬁnancial year, you will need to provide an Auditor’s Financial Certiﬁcate (AFC) declaring that grant funds have been expended in accordance with the terms of your grant agreement.</w:t>
      </w:r>
    </w:p>
    <w:p w14:paraId="2C94E113" w14:textId="77777777" w:rsidR="005A3F88" w:rsidRPr="004B4922" w:rsidRDefault="005A3F88" w:rsidP="00F56E05">
      <w:pPr>
        <w:pStyle w:val="BodyText"/>
        <w:rPr>
          <w:w w:val="115"/>
        </w:rPr>
      </w:pPr>
    </w:p>
    <w:p w14:paraId="1C0471B2" w14:textId="77777777" w:rsidR="00793405" w:rsidRPr="00BB219B" w:rsidRDefault="0046491B" w:rsidP="00F56E05">
      <w:pPr>
        <w:pStyle w:val="BodyText"/>
      </w:pPr>
      <w:r w:rsidRPr="00BB219B">
        <w:rPr>
          <w:b/>
        </w:rPr>
        <w:t>FAQ</w:t>
      </w:r>
      <w:r w:rsidRPr="00BB219B">
        <w:t>:</w:t>
      </w:r>
      <w:r w:rsidRPr="00BB219B">
        <w:rPr>
          <w:spacing w:val="26"/>
        </w:rPr>
        <w:t xml:space="preserve"> </w:t>
      </w:r>
      <w:hyperlink r:id="rId43" w:anchor="grant-reports">
        <w:r w:rsidRPr="00BB219B">
          <w:rPr>
            <w:color w:val="0D91BA"/>
            <w:u w:val="single" w:color="0D91BA"/>
          </w:rPr>
          <w:t>Grant</w:t>
        </w:r>
        <w:r w:rsidRPr="00BB219B">
          <w:rPr>
            <w:color w:val="0D91BA"/>
            <w:spacing w:val="27"/>
            <w:u w:val="single" w:color="0D91BA"/>
          </w:rPr>
          <w:t xml:space="preserve"> </w:t>
        </w:r>
        <w:r w:rsidRPr="00BB219B">
          <w:rPr>
            <w:color w:val="0D91BA"/>
            <w:spacing w:val="-2"/>
            <w:u w:val="single" w:color="0D91BA"/>
          </w:rPr>
          <w:t>reports</w:t>
        </w:r>
      </w:hyperlink>
    </w:p>
    <w:sectPr w:rsidR="00793405" w:rsidRPr="00BB219B">
      <w:headerReference w:type="default" r:id="rId44"/>
      <w:footerReference w:type="default" r:id="rId45"/>
      <w:pgSz w:w="11910" w:h="16840"/>
      <w:pgMar w:top="2000" w:right="1360" w:bottom="1160" w:left="102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CED34E" w14:textId="77777777" w:rsidR="001511FA" w:rsidRDefault="001511FA">
      <w:r>
        <w:separator/>
      </w:r>
    </w:p>
  </w:endnote>
  <w:endnote w:type="continuationSeparator" w:id="0">
    <w:p w14:paraId="5C02E1E1" w14:textId="77777777" w:rsidR="001511FA" w:rsidRDefault="001511FA">
      <w:r>
        <w:continuationSeparator/>
      </w:r>
    </w:p>
  </w:endnote>
  <w:endnote w:type="continuationNotice" w:id="1">
    <w:p w14:paraId="25E4480C" w14:textId="77777777" w:rsidR="001511FA" w:rsidRDefault="001511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altName w:val="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2926295"/>
      <w:docPartObj>
        <w:docPartGallery w:val="Page Numbers (Bottom of Page)"/>
        <w:docPartUnique/>
      </w:docPartObj>
    </w:sdtPr>
    <w:sdtEndPr>
      <w:rPr>
        <w:noProof/>
      </w:rPr>
    </w:sdtEndPr>
    <w:sdtContent>
      <w:p w14:paraId="464A00D5" w14:textId="00F37037" w:rsidR="00A40779" w:rsidRDefault="00A4077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D19DF00" w14:textId="18887700" w:rsidR="00793405" w:rsidRDefault="00793405" w:rsidP="00F56E05">
    <w:pPr>
      <w:pStyle w:val="BodyTex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3508F" w14:textId="77777777" w:rsidR="001511FA" w:rsidRDefault="001511FA">
      <w:r>
        <w:separator/>
      </w:r>
    </w:p>
  </w:footnote>
  <w:footnote w:type="continuationSeparator" w:id="0">
    <w:p w14:paraId="45E68048" w14:textId="77777777" w:rsidR="001511FA" w:rsidRDefault="001511FA">
      <w:r>
        <w:continuationSeparator/>
      </w:r>
    </w:p>
  </w:footnote>
  <w:footnote w:type="continuationNotice" w:id="1">
    <w:p w14:paraId="02564C3F" w14:textId="77777777" w:rsidR="001511FA" w:rsidRDefault="001511F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ED174" w14:textId="67A8F83F" w:rsidR="00793405" w:rsidRDefault="002B401A" w:rsidP="00F56E05">
    <w:pPr>
      <w:pStyle w:val="BodyText"/>
    </w:pPr>
    <w:r>
      <w:rPr>
        <w:noProof/>
      </w:rPr>
      <mc:AlternateContent>
        <mc:Choice Requires="wps">
          <w:drawing>
            <wp:anchor distT="0" distB="0" distL="114300" distR="114300" simplePos="0" relativeHeight="251658240" behindDoc="1" locked="0" layoutInCell="1" allowOverlap="1" wp14:anchorId="2359801D" wp14:editId="111B8423">
              <wp:simplePos x="0" y="0"/>
              <wp:positionH relativeFrom="page">
                <wp:posOffset>0</wp:posOffset>
              </wp:positionH>
              <wp:positionV relativeFrom="page">
                <wp:posOffset>0</wp:posOffset>
              </wp:positionV>
              <wp:extent cx="7560310" cy="1080135"/>
              <wp:effectExtent l="0" t="0" r="0"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F3DF5E" id="Rectangle 6" o:spid="_x0000_s1026"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r>
      <w:rPr>
        <w:noProof/>
      </w:rPr>
      <mc:AlternateContent>
        <mc:Choice Requires="wps">
          <w:drawing>
            <wp:anchor distT="0" distB="0" distL="114300" distR="114300" simplePos="0" relativeHeight="251658241" behindDoc="1" locked="0" layoutInCell="1" allowOverlap="1" wp14:anchorId="3B949634" wp14:editId="0F25EE9F">
              <wp:simplePos x="0" y="0"/>
              <wp:positionH relativeFrom="page">
                <wp:posOffset>707390</wp:posOffset>
              </wp:positionH>
              <wp:positionV relativeFrom="page">
                <wp:posOffset>339090</wp:posOffset>
              </wp:positionV>
              <wp:extent cx="4613275" cy="450215"/>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275" cy="450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79F35C" w14:textId="2201AD31" w:rsidR="00793405" w:rsidRDefault="0046491B">
                          <w:pPr>
                            <w:spacing w:before="16"/>
                            <w:ind w:left="20"/>
                            <w:rPr>
                              <w:sz w:val="32"/>
                            </w:rPr>
                          </w:pPr>
                          <w:r>
                            <w:rPr>
                              <w:spacing w:val="-2"/>
                              <w:w w:val="115"/>
                              <w:sz w:val="32"/>
                            </w:rPr>
                            <w:t>Development</w:t>
                          </w:r>
                          <w:r>
                            <w:rPr>
                              <w:spacing w:val="-17"/>
                              <w:w w:val="115"/>
                              <w:sz w:val="32"/>
                            </w:rPr>
                            <w:t xml:space="preserve"> </w:t>
                          </w:r>
                          <w:r>
                            <w:rPr>
                              <w:spacing w:val="-2"/>
                              <w:w w:val="115"/>
                              <w:sz w:val="32"/>
                            </w:rPr>
                            <w:t>&amp;</w:t>
                          </w:r>
                          <w:r>
                            <w:rPr>
                              <w:spacing w:val="-17"/>
                              <w:w w:val="115"/>
                              <w:sz w:val="32"/>
                            </w:rPr>
                            <w:t xml:space="preserve"> </w:t>
                          </w:r>
                          <w:r>
                            <w:rPr>
                              <w:spacing w:val="-2"/>
                              <w:w w:val="115"/>
                              <w:sz w:val="32"/>
                            </w:rPr>
                            <w:t>Operations</w:t>
                          </w:r>
                          <w:r>
                            <w:rPr>
                              <w:spacing w:val="-17"/>
                              <w:w w:val="115"/>
                              <w:sz w:val="32"/>
                            </w:rPr>
                            <w:t xml:space="preserve"> </w:t>
                          </w:r>
                          <w:r>
                            <w:rPr>
                              <w:spacing w:val="-2"/>
                              <w:w w:val="115"/>
                              <w:sz w:val="32"/>
                            </w:rPr>
                            <w:t>Round</w:t>
                          </w:r>
                          <w:r>
                            <w:rPr>
                              <w:spacing w:val="-17"/>
                              <w:w w:val="115"/>
                              <w:sz w:val="32"/>
                            </w:rPr>
                            <w:t xml:space="preserve"> </w:t>
                          </w:r>
                          <w:r w:rsidR="004157E4">
                            <w:rPr>
                              <w:spacing w:val="-17"/>
                              <w:w w:val="115"/>
                              <w:sz w:val="32"/>
                            </w:rPr>
                            <w:t>2</w:t>
                          </w:r>
                          <w:r>
                            <w:rPr>
                              <w:spacing w:val="-17"/>
                              <w:w w:val="115"/>
                              <w:sz w:val="32"/>
                            </w:rPr>
                            <w:t xml:space="preserve"> </w:t>
                          </w:r>
                          <w:r>
                            <w:rPr>
                              <w:spacing w:val="-2"/>
                              <w:w w:val="115"/>
                              <w:sz w:val="32"/>
                            </w:rPr>
                            <w:t>202</w:t>
                          </w:r>
                          <w:r w:rsidR="0028113D">
                            <w:rPr>
                              <w:spacing w:val="-2"/>
                              <w:w w:val="115"/>
                              <w:sz w:val="32"/>
                            </w:rPr>
                            <w:t>5</w:t>
                          </w:r>
                          <w:r>
                            <w:rPr>
                              <w:spacing w:val="-2"/>
                              <w:w w:val="115"/>
                              <w:sz w:val="32"/>
                            </w:rPr>
                            <w:t>/2</w:t>
                          </w:r>
                          <w:r w:rsidR="0028113D">
                            <w:rPr>
                              <w:spacing w:val="-2"/>
                              <w:w w:val="115"/>
                              <w:sz w:val="32"/>
                            </w:rPr>
                            <w:t>6</w:t>
                          </w:r>
                        </w:p>
                        <w:p w14:paraId="5879EB3C" w14:textId="77777777" w:rsidR="00793405" w:rsidRDefault="0046491B">
                          <w:pPr>
                            <w:spacing w:before="19"/>
                            <w:ind w:left="20"/>
                            <w:rPr>
                              <w:sz w:val="24"/>
                            </w:rPr>
                          </w:pPr>
                          <w:r>
                            <w:rPr>
                              <w:w w:val="110"/>
                              <w:sz w:val="24"/>
                            </w:rPr>
                            <w:t>Form</w:t>
                          </w:r>
                          <w:r>
                            <w:rPr>
                              <w:spacing w:val="3"/>
                              <w:w w:val="110"/>
                              <w:sz w:val="24"/>
                            </w:rPr>
                            <w:t xml:space="preserve"> </w:t>
                          </w:r>
                          <w:r>
                            <w:rPr>
                              <w:spacing w:val="-2"/>
                              <w:w w:val="110"/>
                              <w:sz w:val="24"/>
                            </w:rPr>
                            <w:t>Preview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949634" id="_x0000_t202" coordsize="21600,21600" o:spt="202" path="m,l,21600r21600,l21600,xe">
              <v:stroke joinstyle="miter"/>
              <v:path gradientshapeok="t" o:connecttype="rect"/>
            </v:shapetype>
            <v:shape id="Text Box 5" o:spid="_x0000_s1026" type="#_x0000_t202" style="position:absolute;left:0;text-align:left;margin-left:55.7pt;margin-top:26.7pt;width:363.25pt;height:35.4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" filled="f" stroked="f">
              <v:textbox inset="0,0,0,0">
                <w:txbxContent>
                  <w:p w14:paraId="6379F35C" w14:textId="2201AD31" w:rsidR="00793405" w:rsidRDefault="0046491B">
                    <w:pPr>
                      <w:spacing w:before="16"/>
                      <w:ind w:left="20"/>
                      <w:rPr>
                        <w:sz w:val="32"/>
                      </w:rPr>
                    </w:pPr>
                    <w:r>
                      <w:rPr>
                        <w:spacing w:val="-2"/>
                        <w:w w:val="115"/>
                        <w:sz w:val="32"/>
                      </w:rPr>
                      <w:t>Development</w:t>
                    </w:r>
                    <w:r>
                      <w:rPr>
                        <w:spacing w:val="-17"/>
                        <w:w w:val="115"/>
                        <w:sz w:val="32"/>
                      </w:rPr>
                      <w:t xml:space="preserve"> </w:t>
                    </w:r>
                    <w:r>
                      <w:rPr>
                        <w:spacing w:val="-2"/>
                        <w:w w:val="115"/>
                        <w:sz w:val="32"/>
                      </w:rPr>
                      <w:t>&amp;</w:t>
                    </w:r>
                    <w:r>
                      <w:rPr>
                        <w:spacing w:val="-17"/>
                        <w:w w:val="115"/>
                        <w:sz w:val="32"/>
                      </w:rPr>
                      <w:t xml:space="preserve"> </w:t>
                    </w:r>
                    <w:r>
                      <w:rPr>
                        <w:spacing w:val="-2"/>
                        <w:w w:val="115"/>
                        <w:sz w:val="32"/>
                      </w:rPr>
                      <w:t>Operations</w:t>
                    </w:r>
                    <w:r>
                      <w:rPr>
                        <w:spacing w:val="-17"/>
                        <w:w w:val="115"/>
                        <w:sz w:val="32"/>
                      </w:rPr>
                      <w:t xml:space="preserve"> </w:t>
                    </w:r>
                    <w:r>
                      <w:rPr>
                        <w:spacing w:val="-2"/>
                        <w:w w:val="115"/>
                        <w:sz w:val="32"/>
                      </w:rPr>
                      <w:t>Round</w:t>
                    </w:r>
                    <w:r>
                      <w:rPr>
                        <w:spacing w:val="-17"/>
                        <w:w w:val="115"/>
                        <w:sz w:val="32"/>
                      </w:rPr>
                      <w:t xml:space="preserve"> </w:t>
                    </w:r>
                    <w:r w:rsidR="004157E4">
                      <w:rPr>
                        <w:spacing w:val="-17"/>
                        <w:w w:val="115"/>
                        <w:sz w:val="32"/>
                      </w:rPr>
                      <w:t>2</w:t>
                    </w:r>
                    <w:r>
                      <w:rPr>
                        <w:spacing w:val="-17"/>
                        <w:w w:val="115"/>
                        <w:sz w:val="32"/>
                      </w:rPr>
                      <w:t xml:space="preserve"> </w:t>
                    </w:r>
                    <w:r>
                      <w:rPr>
                        <w:spacing w:val="-2"/>
                        <w:w w:val="115"/>
                        <w:sz w:val="32"/>
                      </w:rPr>
                      <w:t>202</w:t>
                    </w:r>
                    <w:r w:rsidR="0028113D">
                      <w:rPr>
                        <w:spacing w:val="-2"/>
                        <w:w w:val="115"/>
                        <w:sz w:val="32"/>
                      </w:rPr>
                      <w:t>5</w:t>
                    </w:r>
                    <w:r>
                      <w:rPr>
                        <w:spacing w:val="-2"/>
                        <w:w w:val="115"/>
                        <w:sz w:val="32"/>
                      </w:rPr>
                      <w:t>/2</w:t>
                    </w:r>
                    <w:r w:rsidR="0028113D">
                      <w:rPr>
                        <w:spacing w:val="-2"/>
                        <w:w w:val="115"/>
                        <w:sz w:val="32"/>
                      </w:rPr>
                      <w:t>6</w:t>
                    </w:r>
                  </w:p>
                  <w:p w14:paraId="5879EB3C" w14:textId="77777777" w:rsidR="00793405" w:rsidRDefault="0046491B">
                    <w:pPr>
                      <w:spacing w:before="19"/>
                      <w:ind w:left="20"/>
                      <w:rPr>
                        <w:sz w:val="24"/>
                      </w:rPr>
                    </w:pPr>
                    <w:r>
                      <w:rPr>
                        <w:w w:val="110"/>
                        <w:sz w:val="24"/>
                      </w:rPr>
                      <w:t>Form</w:t>
                    </w:r>
                    <w:r>
                      <w:rPr>
                        <w:spacing w:val="3"/>
                        <w:w w:val="110"/>
                        <w:sz w:val="24"/>
                      </w:rPr>
                      <w:t xml:space="preserve"> </w:t>
                    </w:r>
                    <w:r>
                      <w:rPr>
                        <w:spacing w:val="-2"/>
                        <w:w w:val="110"/>
                        <w:sz w:val="24"/>
                      </w:rPr>
                      <w:t>Preview</w:t>
                    </w:r>
                  </w:p>
                </w:txbxContent>
              </v:textbox>
              <w10:wrap anchorx="page" anchory="page"/>
            </v:shape>
          </w:pict>
        </mc:Fallback>
      </mc:AlternateConten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5157C"/>
    <w:multiLevelType w:val="hybridMultilevel"/>
    <w:tmpl w:val="ED3819D0"/>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 w15:restartNumberingAfterBreak="0">
    <w:nsid w:val="10814F3E"/>
    <w:multiLevelType w:val="hybridMultilevel"/>
    <w:tmpl w:val="A27AB8EA"/>
    <w:lvl w:ilvl="0" w:tplc="5AE0D962">
      <w:numFmt w:val="bullet"/>
      <w:lvlText w:val="•"/>
      <w:lvlJc w:val="left"/>
      <w:pPr>
        <w:ind w:left="574" w:hanging="177"/>
      </w:pPr>
      <w:rPr>
        <w:rFonts w:ascii="Trebuchet MS" w:eastAsia="Trebuchet MS" w:hAnsi="Trebuchet MS" w:cs="Trebuchet MS" w:hint="default"/>
        <w:b w:val="0"/>
        <w:bCs w:val="0"/>
        <w:i w:val="0"/>
        <w:iCs w:val="0"/>
        <w:w w:val="112"/>
        <w:position w:val="-2"/>
        <w:sz w:val="24"/>
        <w:szCs w:val="24"/>
        <w:lang w:val="en-US" w:eastAsia="en-US" w:bidi="ar-SA"/>
      </w:rPr>
    </w:lvl>
    <w:lvl w:ilvl="1" w:tplc="04D478D8">
      <w:numFmt w:val="bullet"/>
      <w:lvlText w:val="•"/>
      <w:lvlJc w:val="left"/>
      <w:pPr>
        <w:ind w:left="1474" w:hanging="177"/>
      </w:pPr>
      <w:rPr>
        <w:rFonts w:hint="default"/>
        <w:lang w:val="en-US" w:eastAsia="en-US" w:bidi="ar-SA"/>
      </w:rPr>
    </w:lvl>
    <w:lvl w:ilvl="2" w:tplc="8E74A4E6">
      <w:numFmt w:val="bullet"/>
      <w:lvlText w:val="•"/>
      <w:lvlJc w:val="left"/>
      <w:pPr>
        <w:ind w:left="2369" w:hanging="177"/>
      </w:pPr>
      <w:rPr>
        <w:rFonts w:hint="default"/>
        <w:lang w:val="en-US" w:eastAsia="en-US" w:bidi="ar-SA"/>
      </w:rPr>
    </w:lvl>
    <w:lvl w:ilvl="3" w:tplc="7486DC38">
      <w:numFmt w:val="bullet"/>
      <w:lvlText w:val="•"/>
      <w:lvlJc w:val="left"/>
      <w:pPr>
        <w:ind w:left="3263" w:hanging="177"/>
      </w:pPr>
      <w:rPr>
        <w:rFonts w:hint="default"/>
        <w:lang w:val="en-US" w:eastAsia="en-US" w:bidi="ar-SA"/>
      </w:rPr>
    </w:lvl>
    <w:lvl w:ilvl="4" w:tplc="0884EB60">
      <w:numFmt w:val="bullet"/>
      <w:lvlText w:val="•"/>
      <w:lvlJc w:val="left"/>
      <w:pPr>
        <w:ind w:left="4158" w:hanging="177"/>
      </w:pPr>
      <w:rPr>
        <w:rFonts w:hint="default"/>
        <w:lang w:val="en-US" w:eastAsia="en-US" w:bidi="ar-SA"/>
      </w:rPr>
    </w:lvl>
    <w:lvl w:ilvl="5" w:tplc="765AE67E">
      <w:numFmt w:val="bullet"/>
      <w:lvlText w:val="•"/>
      <w:lvlJc w:val="left"/>
      <w:pPr>
        <w:ind w:left="5052" w:hanging="177"/>
      </w:pPr>
      <w:rPr>
        <w:rFonts w:hint="default"/>
        <w:lang w:val="en-US" w:eastAsia="en-US" w:bidi="ar-SA"/>
      </w:rPr>
    </w:lvl>
    <w:lvl w:ilvl="6" w:tplc="0E32E314">
      <w:numFmt w:val="bullet"/>
      <w:lvlText w:val="•"/>
      <w:lvlJc w:val="left"/>
      <w:pPr>
        <w:ind w:left="5947" w:hanging="177"/>
      </w:pPr>
      <w:rPr>
        <w:rFonts w:hint="default"/>
        <w:lang w:val="en-US" w:eastAsia="en-US" w:bidi="ar-SA"/>
      </w:rPr>
    </w:lvl>
    <w:lvl w:ilvl="7" w:tplc="F6605206">
      <w:numFmt w:val="bullet"/>
      <w:lvlText w:val="•"/>
      <w:lvlJc w:val="left"/>
      <w:pPr>
        <w:ind w:left="6841" w:hanging="177"/>
      </w:pPr>
      <w:rPr>
        <w:rFonts w:hint="default"/>
        <w:lang w:val="en-US" w:eastAsia="en-US" w:bidi="ar-SA"/>
      </w:rPr>
    </w:lvl>
    <w:lvl w:ilvl="8" w:tplc="2676F988">
      <w:numFmt w:val="bullet"/>
      <w:lvlText w:val="•"/>
      <w:lvlJc w:val="left"/>
      <w:pPr>
        <w:ind w:left="7736" w:hanging="177"/>
      </w:pPr>
      <w:rPr>
        <w:rFonts w:hint="default"/>
        <w:lang w:val="en-US" w:eastAsia="en-US" w:bidi="ar-SA"/>
      </w:rPr>
    </w:lvl>
  </w:abstractNum>
  <w:abstractNum w:abstractNumId="2" w15:restartNumberingAfterBreak="0">
    <w:nsid w:val="1175776A"/>
    <w:multiLevelType w:val="multilevel"/>
    <w:tmpl w:val="E070A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88F3D76"/>
    <w:multiLevelType w:val="hybridMultilevel"/>
    <w:tmpl w:val="30940F88"/>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4" w15:restartNumberingAfterBreak="0">
    <w:nsid w:val="48E672D8"/>
    <w:multiLevelType w:val="hybridMultilevel"/>
    <w:tmpl w:val="51B84FEC"/>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5" w15:restartNumberingAfterBreak="0">
    <w:nsid w:val="4D113CDC"/>
    <w:multiLevelType w:val="hybridMultilevel"/>
    <w:tmpl w:val="1BAE3B7E"/>
    <w:lvl w:ilvl="0" w:tplc="A9C0A788">
      <w:start w:val="2"/>
      <w:numFmt w:val="decimal"/>
      <w:lvlText w:val="%1."/>
      <w:lvlJc w:val="left"/>
      <w:pPr>
        <w:ind w:left="589" w:hanging="192"/>
      </w:pPr>
      <w:rPr>
        <w:rFonts w:ascii="Trebuchet MS" w:eastAsia="Trebuchet MS" w:hAnsi="Trebuchet MS" w:cs="Trebuchet MS" w:hint="default"/>
        <w:b w:val="0"/>
        <w:bCs w:val="0"/>
        <w:i w:val="0"/>
        <w:iCs w:val="0"/>
        <w:spacing w:val="-21"/>
        <w:w w:val="86"/>
        <w:sz w:val="18"/>
        <w:szCs w:val="18"/>
        <w:lang w:val="en-US" w:eastAsia="en-US" w:bidi="ar-SA"/>
      </w:rPr>
    </w:lvl>
    <w:lvl w:ilvl="1" w:tplc="936C0308">
      <w:numFmt w:val="bullet"/>
      <w:lvlText w:val="•"/>
      <w:lvlJc w:val="left"/>
      <w:pPr>
        <w:ind w:left="1474" w:hanging="192"/>
      </w:pPr>
      <w:rPr>
        <w:rFonts w:hint="default"/>
        <w:lang w:val="en-US" w:eastAsia="en-US" w:bidi="ar-SA"/>
      </w:rPr>
    </w:lvl>
    <w:lvl w:ilvl="2" w:tplc="C30C3292">
      <w:numFmt w:val="bullet"/>
      <w:lvlText w:val="•"/>
      <w:lvlJc w:val="left"/>
      <w:pPr>
        <w:ind w:left="2369" w:hanging="192"/>
      </w:pPr>
      <w:rPr>
        <w:rFonts w:hint="default"/>
        <w:lang w:val="en-US" w:eastAsia="en-US" w:bidi="ar-SA"/>
      </w:rPr>
    </w:lvl>
    <w:lvl w:ilvl="3" w:tplc="51D26E3A">
      <w:numFmt w:val="bullet"/>
      <w:lvlText w:val="•"/>
      <w:lvlJc w:val="left"/>
      <w:pPr>
        <w:ind w:left="3263" w:hanging="192"/>
      </w:pPr>
      <w:rPr>
        <w:rFonts w:hint="default"/>
        <w:lang w:val="en-US" w:eastAsia="en-US" w:bidi="ar-SA"/>
      </w:rPr>
    </w:lvl>
    <w:lvl w:ilvl="4" w:tplc="16AABE70">
      <w:numFmt w:val="bullet"/>
      <w:lvlText w:val="•"/>
      <w:lvlJc w:val="left"/>
      <w:pPr>
        <w:ind w:left="4158" w:hanging="192"/>
      </w:pPr>
      <w:rPr>
        <w:rFonts w:hint="default"/>
        <w:lang w:val="en-US" w:eastAsia="en-US" w:bidi="ar-SA"/>
      </w:rPr>
    </w:lvl>
    <w:lvl w:ilvl="5" w:tplc="6F72ED42">
      <w:numFmt w:val="bullet"/>
      <w:lvlText w:val="•"/>
      <w:lvlJc w:val="left"/>
      <w:pPr>
        <w:ind w:left="5052" w:hanging="192"/>
      </w:pPr>
      <w:rPr>
        <w:rFonts w:hint="default"/>
        <w:lang w:val="en-US" w:eastAsia="en-US" w:bidi="ar-SA"/>
      </w:rPr>
    </w:lvl>
    <w:lvl w:ilvl="6" w:tplc="83E426F6">
      <w:numFmt w:val="bullet"/>
      <w:lvlText w:val="•"/>
      <w:lvlJc w:val="left"/>
      <w:pPr>
        <w:ind w:left="5947" w:hanging="192"/>
      </w:pPr>
      <w:rPr>
        <w:rFonts w:hint="default"/>
        <w:lang w:val="en-US" w:eastAsia="en-US" w:bidi="ar-SA"/>
      </w:rPr>
    </w:lvl>
    <w:lvl w:ilvl="7" w:tplc="369697F4">
      <w:numFmt w:val="bullet"/>
      <w:lvlText w:val="•"/>
      <w:lvlJc w:val="left"/>
      <w:pPr>
        <w:ind w:left="6841" w:hanging="192"/>
      </w:pPr>
      <w:rPr>
        <w:rFonts w:hint="default"/>
        <w:lang w:val="en-US" w:eastAsia="en-US" w:bidi="ar-SA"/>
      </w:rPr>
    </w:lvl>
    <w:lvl w:ilvl="8" w:tplc="D132EA16">
      <w:numFmt w:val="bullet"/>
      <w:lvlText w:val="•"/>
      <w:lvlJc w:val="left"/>
      <w:pPr>
        <w:ind w:left="7736" w:hanging="192"/>
      </w:pPr>
      <w:rPr>
        <w:rFonts w:hint="default"/>
        <w:lang w:val="en-US" w:eastAsia="en-US" w:bidi="ar-SA"/>
      </w:rPr>
    </w:lvl>
  </w:abstractNum>
  <w:abstractNum w:abstractNumId="6" w15:restartNumberingAfterBreak="0">
    <w:nsid w:val="54C25765"/>
    <w:multiLevelType w:val="hybridMultilevel"/>
    <w:tmpl w:val="325C495E"/>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7" w15:restartNumberingAfterBreak="0">
    <w:nsid w:val="58F45057"/>
    <w:multiLevelType w:val="hybridMultilevel"/>
    <w:tmpl w:val="BB543988"/>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8" w15:restartNumberingAfterBreak="0">
    <w:nsid w:val="611522AC"/>
    <w:multiLevelType w:val="hybridMultilevel"/>
    <w:tmpl w:val="C2CC8414"/>
    <w:lvl w:ilvl="0" w:tplc="8DBE50B6">
      <w:start w:val="1"/>
      <w:numFmt w:val="decimal"/>
      <w:lvlText w:val="%1."/>
      <w:lvlJc w:val="left"/>
      <w:pPr>
        <w:ind w:left="444" w:hanging="331"/>
      </w:pPr>
      <w:rPr>
        <w:rFonts w:ascii="Trebuchet MS" w:eastAsia="Trebuchet MS" w:hAnsi="Trebuchet MS" w:cs="Trebuchet MS" w:hint="default"/>
        <w:b w:val="0"/>
        <w:bCs w:val="0"/>
        <w:i w:val="0"/>
        <w:iCs w:val="0"/>
        <w:spacing w:val="-1"/>
        <w:w w:val="107"/>
        <w:sz w:val="26"/>
        <w:szCs w:val="26"/>
        <w:lang w:val="en-US" w:eastAsia="en-US" w:bidi="ar-SA"/>
      </w:rPr>
    </w:lvl>
    <w:lvl w:ilvl="1" w:tplc="BFCA38E2">
      <w:numFmt w:val="bullet"/>
      <w:lvlText w:val="•"/>
      <w:lvlJc w:val="left"/>
      <w:pPr>
        <w:ind w:left="510" w:hanging="247"/>
      </w:pPr>
      <w:rPr>
        <w:rFonts w:ascii="Trebuchet MS" w:eastAsia="Trebuchet MS" w:hAnsi="Trebuchet MS" w:cs="Trebuchet MS" w:hint="default"/>
        <w:b w:val="0"/>
        <w:bCs w:val="0"/>
        <w:i w:val="0"/>
        <w:iCs w:val="0"/>
        <w:w w:val="112"/>
        <w:position w:val="-2"/>
        <w:sz w:val="24"/>
        <w:szCs w:val="24"/>
        <w:lang w:val="en-US" w:eastAsia="en-US" w:bidi="ar-SA"/>
      </w:rPr>
    </w:lvl>
    <w:lvl w:ilvl="2" w:tplc="BB8809CE">
      <w:numFmt w:val="bullet"/>
      <w:lvlText w:val="•"/>
      <w:lvlJc w:val="left"/>
      <w:pPr>
        <w:ind w:left="1520" w:hanging="247"/>
      </w:pPr>
      <w:rPr>
        <w:rFonts w:hint="default"/>
        <w:lang w:val="en-US" w:eastAsia="en-US" w:bidi="ar-SA"/>
      </w:rPr>
    </w:lvl>
    <w:lvl w:ilvl="3" w:tplc="78D629E8">
      <w:numFmt w:val="bullet"/>
      <w:lvlText w:val="•"/>
      <w:lvlJc w:val="left"/>
      <w:pPr>
        <w:ind w:left="2521" w:hanging="247"/>
      </w:pPr>
      <w:rPr>
        <w:rFonts w:hint="default"/>
        <w:lang w:val="en-US" w:eastAsia="en-US" w:bidi="ar-SA"/>
      </w:rPr>
    </w:lvl>
    <w:lvl w:ilvl="4" w:tplc="234C78F2">
      <w:numFmt w:val="bullet"/>
      <w:lvlText w:val="•"/>
      <w:lvlJc w:val="left"/>
      <w:pPr>
        <w:ind w:left="3521" w:hanging="247"/>
      </w:pPr>
      <w:rPr>
        <w:rFonts w:hint="default"/>
        <w:lang w:val="en-US" w:eastAsia="en-US" w:bidi="ar-SA"/>
      </w:rPr>
    </w:lvl>
    <w:lvl w:ilvl="5" w:tplc="4262F4B6">
      <w:numFmt w:val="bullet"/>
      <w:lvlText w:val="•"/>
      <w:lvlJc w:val="left"/>
      <w:pPr>
        <w:ind w:left="4522" w:hanging="247"/>
      </w:pPr>
      <w:rPr>
        <w:rFonts w:hint="default"/>
        <w:lang w:val="en-US" w:eastAsia="en-US" w:bidi="ar-SA"/>
      </w:rPr>
    </w:lvl>
    <w:lvl w:ilvl="6" w:tplc="805CAF5E">
      <w:numFmt w:val="bullet"/>
      <w:lvlText w:val="•"/>
      <w:lvlJc w:val="left"/>
      <w:pPr>
        <w:ind w:left="5523" w:hanging="247"/>
      </w:pPr>
      <w:rPr>
        <w:rFonts w:hint="default"/>
        <w:lang w:val="en-US" w:eastAsia="en-US" w:bidi="ar-SA"/>
      </w:rPr>
    </w:lvl>
    <w:lvl w:ilvl="7" w:tplc="273EF82E">
      <w:numFmt w:val="bullet"/>
      <w:lvlText w:val="•"/>
      <w:lvlJc w:val="left"/>
      <w:pPr>
        <w:ind w:left="6523" w:hanging="247"/>
      </w:pPr>
      <w:rPr>
        <w:rFonts w:hint="default"/>
        <w:lang w:val="en-US" w:eastAsia="en-US" w:bidi="ar-SA"/>
      </w:rPr>
    </w:lvl>
    <w:lvl w:ilvl="8" w:tplc="A37E8C3E">
      <w:numFmt w:val="bullet"/>
      <w:lvlText w:val="•"/>
      <w:lvlJc w:val="left"/>
      <w:pPr>
        <w:ind w:left="7524" w:hanging="247"/>
      </w:pPr>
      <w:rPr>
        <w:rFonts w:hint="default"/>
        <w:lang w:val="en-US" w:eastAsia="en-US" w:bidi="ar-SA"/>
      </w:rPr>
    </w:lvl>
  </w:abstractNum>
  <w:abstractNum w:abstractNumId="9" w15:restartNumberingAfterBreak="0">
    <w:nsid w:val="639353FC"/>
    <w:multiLevelType w:val="hybridMultilevel"/>
    <w:tmpl w:val="56268BC2"/>
    <w:lvl w:ilvl="0" w:tplc="0C09000F">
      <w:start w:val="1"/>
      <w:numFmt w:val="decimal"/>
      <w:lvlText w:val="%1."/>
      <w:lvlJc w:val="left"/>
      <w:pPr>
        <w:ind w:left="833" w:hanging="360"/>
      </w:pPr>
    </w:lvl>
    <w:lvl w:ilvl="1" w:tplc="0C090019" w:tentative="1">
      <w:start w:val="1"/>
      <w:numFmt w:val="lowerLetter"/>
      <w:lvlText w:val="%2."/>
      <w:lvlJc w:val="left"/>
      <w:pPr>
        <w:ind w:left="1553" w:hanging="360"/>
      </w:pPr>
    </w:lvl>
    <w:lvl w:ilvl="2" w:tplc="0C09001B" w:tentative="1">
      <w:start w:val="1"/>
      <w:numFmt w:val="lowerRoman"/>
      <w:lvlText w:val="%3."/>
      <w:lvlJc w:val="right"/>
      <w:pPr>
        <w:ind w:left="2273" w:hanging="180"/>
      </w:pPr>
    </w:lvl>
    <w:lvl w:ilvl="3" w:tplc="0C09000F" w:tentative="1">
      <w:start w:val="1"/>
      <w:numFmt w:val="decimal"/>
      <w:lvlText w:val="%4."/>
      <w:lvlJc w:val="left"/>
      <w:pPr>
        <w:ind w:left="2993" w:hanging="360"/>
      </w:pPr>
    </w:lvl>
    <w:lvl w:ilvl="4" w:tplc="0C090019" w:tentative="1">
      <w:start w:val="1"/>
      <w:numFmt w:val="lowerLetter"/>
      <w:lvlText w:val="%5."/>
      <w:lvlJc w:val="left"/>
      <w:pPr>
        <w:ind w:left="3713" w:hanging="360"/>
      </w:pPr>
    </w:lvl>
    <w:lvl w:ilvl="5" w:tplc="0C09001B" w:tentative="1">
      <w:start w:val="1"/>
      <w:numFmt w:val="lowerRoman"/>
      <w:lvlText w:val="%6."/>
      <w:lvlJc w:val="right"/>
      <w:pPr>
        <w:ind w:left="4433" w:hanging="180"/>
      </w:pPr>
    </w:lvl>
    <w:lvl w:ilvl="6" w:tplc="0C09000F" w:tentative="1">
      <w:start w:val="1"/>
      <w:numFmt w:val="decimal"/>
      <w:lvlText w:val="%7."/>
      <w:lvlJc w:val="left"/>
      <w:pPr>
        <w:ind w:left="5153" w:hanging="360"/>
      </w:pPr>
    </w:lvl>
    <w:lvl w:ilvl="7" w:tplc="0C090019" w:tentative="1">
      <w:start w:val="1"/>
      <w:numFmt w:val="lowerLetter"/>
      <w:lvlText w:val="%8."/>
      <w:lvlJc w:val="left"/>
      <w:pPr>
        <w:ind w:left="5873" w:hanging="360"/>
      </w:pPr>
    </w:lvl>
    <w:lvl w:ilvl="8" w:tplc="0C09001B" w:tentative="1">
      <w:start w:val="1"/>
      <w:numFmt w:val="lowerRoman"/>
      <w:lvlText w:val="%9."/>
      <w:lvlJc w:val="right"/>
      <w:pPr>
        <w:ind w:left="6593" w:hanging="180"/>
      </w:pPr>
    </w:lvl>
  </w:abstractNum>
  <w:abstractNum w:abstractNumId="10" w15:restartNumberingAfterBreak="0">
    <w:nsid w:val="6B2963AE"/>
    <w:multiLevelType w:val="hybridMultilevel"/>
    <w:tmpl w:val="B02E417C"/>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1" w15:restartNumberingAfterBreak="0">
    <w:nsid w:val="778507D7"/>
    <w:multiLevelType w:val="hybridMultilevel"/>
    <w:tmpl w:val="0232720C"/>
    <w:lvl w:ilvl="0" w:tplc="92CAD1BA">
      <w:numFmt w:val="bullet"/>
      <w:lvlText w:val="•"/>
      <w:lvlJc w:val="left"/>
      <w:pPr>
        <w:ind w:left="510" w:hanging="241"/>
      </w:pPr>
      <w:rPr>
        <w:rFonts w:ascii="Trebuchet MS" w:eastAsia="Trebuchet MS" w:hAnsi="Trebuchet MS" w:cs="Trebuchet MS" w:hint="default"/>
        <w:b w:val="0"/>
        <w:bCs w:val="0"/>
        <w:i w:val="0"/>
        <w:iCs w:val="0"/>
        <w:w w:val="112"/>
        <w:position w:val="-2"/>
        <w:sz w:val="24"/>
        <w:szCs w:val="24"/>
        <w:lang w:val="en-US" w:eastAsia="en-US" w:bidi="ar-SA"/>
      </w:rPr>
    </w:lvl>
    <w:lvl w:ilvl="1" w:tplc="4C46AD08">
      <w:numFmt w:val="bullet"/>
      <w:lvlText w:val="•"/>
      <w:lvlJc w:val="left"/>
      <w:pPr>
        <w:ind w:left="1420" w:hanging="241"/>
      </w:pPr>
      <w:rPr>
        <w:rFonts w:hint="default"/>
        <w:lang w:val="en-US" w:eastAsia="en-US" w:bidi="ar-SA"/>
      </w:rPr>
    </w:lvl>
    <w:lvl w:ilvl="2" w:tplc="7E0CF2AC">
      <w:numFmt w:val="bullet"/>
      <w:lvlText w:val="•"/>
      <w:lvlJc w:val="left"/>
      <w:pPr>
        <w:ind w:left="2321" w:hanging="241"/>
      </w:pPr>
      <w:rPr>
        <w:rFonts w:hint="default"/>
        <w:lang w:val="en-US" w:eastAsia="en-US" w:bidi="ar-SA"/>
      </w:rPr>
    </w:lvl>
    <w:lvl w:ilvl="3" w:tplc="346467BC">
      <w:numFmt w:val="bullet"/>
      <w:lvlText w:val="•"/>
      <w:lvlJc w:val="left"/>
      <w:pPr>
        <w:ind w:left="3221" w:hanging="241"/>
      </w:pPr>
      <w:rPr>
        <w:rFonts w:hint="default"/>
        <w:lang w:val="en-US" w:eastAsia="en-US" w:bidi="ar-SA"/>
      </w:rPr>
    </w:lvl>
    <w:lvl w:ilvl="4" w:tplc="17EC3BCA">
      <w:numFmt w:val="bullet"/>
      <w:lvlText w:val="•"/>
      <w:lvlJc w:val="left"/>
      <w:pPr>
        <w:ind w:left="4122" w:hanging="241"/>
      </w:pPr>
      <w:rPr>
        <w:rFonts w:hint="default"/>
        <w:lang w:val="en-US" w:eastAsia="en-US" w:bidi="ar-SA"/>
      </w:rPr>
    </w:lvl>
    <w:lvl w:ilvl="5" w:tplc="230E2F56">
      <w:numFmt w:val="bullet"/>
      <w:lvlText w:val="•"/>
      <w:lvlJc w:val="left"/>
      <w:pPr>
        <w:ind w:left="5022" w:hanging="241"/>
      </w:pPr>
      <w:rPr>
        <w:rFonts w:hint="default"/>
        <w:lang w:val="en-US" w:eastAsia="en-US" w:bidi="ar-SA"/>
      </w:rPr>
    </w:lvl>
    <w:lvl w:ilvl="6" w:tplc="5CAEEBA2">
      <w:numFmt w:val="bullet"/>
      <w:lvlText w:val="•"/>
      <w:lvlJc w:val="left"/>
      <w:pPr>
        <w:ind w:left="5923" w:hanging="241"/>
      </w:pPr>
      <w:rPr>
        <w:rFonts w:hint="default"/>
        <w:lang w:val="en-US" w:eastAsia="en-US" w:bidi="ar-SA"/>
      </w:rPr>
    </w:lvl>
    <w:lvl w:ilvl="7" w:tplc="3E5EE988">
      <w:numFmt w:val="bullet"/>
      <w:lvlText w:val="•"/>
      <w:lvlJc w:val="left"/>
      <w:pPr>
        <w:ind w:left="6823" w:hanging="241"/>
      </w:pPr>
      <w:rPr>
        <w:rFonts w:hint="default"/>
        <w:lang w:val="en-US" w:eastAsia="en-US" w:bidi="ar-SA"/>
      </w:rPr>
    </w:lvl>
    <w:lvl w:ilvl="8" w:tplc="90FA3632">
      <w:numFmt w:val="bullet"/>
      <w:lvlText w:val="•"/>
      <w:lvlJc w:val="left"/>
      <w:pPr>
        <w:ind w:left="7724" w:hanging="241"/>
      </w:pPr>
      <w:rPr>
        <w:rFonts w:hint="default"/>
        <w:lang w:val="en-US" w:eastAsia="en-US" w:bidi="ar-SA"/>
      </w:rPr>
    </w:lvl>
  </w:abstractNum>
  <w:abstractNum w:abstractNumId="12" w15:restartNumberingAfterBreak="0">
    <w:nsid w:val="7A364548"/>
    <w:multiLevelType w:val="multilevel"/>
    <w:tmpl w:val="50484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46199188">
    <w:abstractNumId w:val="11"/>
  </w:num>
  <w:num w:numId="2" w16cid:durableId="2048020179">
    <w:abstractNumId w:val="5"/>
  </w:num>
  <w:num w:numId="3" w16cid:durableId="340164348">
    <w:abstractNumId w:val="8"/>
  </w:num>
  <w:num w:numId="4" w16cid:durableId="659700966">
    <w:abstractNumId w:val="1"/>
  </w:num>
  <w:num w:numId="5" w16cid:durableId="196041785">
    <w:abstractNumId w:val="4"/>
  </w:num>
  <w:num w:numId="6" w16cid:durableId="1662612352">
    <w:abstractNumId w:val="6"/>
  </w:num>
  <w:num w:numId="7" w16cid:durableId="1065295485">
    <w:abstractNumId w:val="7"/>
  </w:num>
  <w:num w:numId="8" w16cid:durableId="1318147561">
    <w:abstractNumId w:val="0"/>
  </w:num>
  <w:num w:numId="9" w16cid:durableId="169756982">
    <w:abstractNumId w:val="10"/>
  </w:num>
  <w:num w:numId="10" w16cid:durableId="1810051249">
    <w:abstractNumId w:val="3"/>
  </w:num>
  <w:num w:numId="11" w16cid:durableId="582419071">
    <w:abstractNumId w:val="9"/>
  </w:num>
  <w:num w:numId="12" w16cid:durableId="1258908911">
    <w:abstractNumId w:val="2"/>
  </w:num>
  <w:num w:numId="13" w16cid:durableId="132848026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3405"/>
    <w:rsid w:val="00005660"/>
    <w:rsid w:val="00027C28"/>
    <w:rsid w:val="000665CA"/>
    <w:rsid w:val="000A514F"/>
    <w:rsid w:val="00137B4C"/>
    <w:rsid w:val="00146C24"/>
    <w:rsid w:val="001511FA"/>
    <w:rsid w:val="001959D2"/>
    <w:rsid w:val="001A6651"/>
    <w:rsid w:val="001C0AE5"/>
    <w:rsid w:val="00230CC5"/>
    <w:rsid w:val="0024543C"/>
    <w:rsid w:val="0025711F"/>
    <w:rsid w:val="00261B74"/>
    <w:rsid w:val="002663CF"/>
    <w:rsid w:val="0028113D"/>
    <w:rsid w:val="00290A5A"/>
    <w:rsid w:val="00293AAF"/>
    <w:rsid w:val="002947F7"/>
    <w:rsid w:val="002B027E"/>
    <w:rsid w:val="002B1CA5"/>
    <w:rsid w:val="002B401A"/>
    <w:rsid w:val="00306DA5"/>
    <w:rsid w:val="00317E2A"/>
    <w:rsid w:val="00335B23"/>
    <w:rsid w:val="00351858"/>
    <w:rsid w:val="00354405"/>
    <w:rsid w:val="003D71A4"/>
    <w:rsid w:val="003F0E9F"/>
    <w:rsid w:val="004100D9"/>
    <w:rsid w:val="004157E4"/>
    <w:rsid w:val="00433636"/>
    <w:rsid w:val="004365BF"/>
    <w:rsid w:val="0046491B"/>
    <w:rsid w:val="00494387"/>
    <w:rsid w:val="004A4188"/>
    <w:rsid w:val="004B4922"/>
    <w:rsid w:val="004D3C4B"/>
    <w:rsid w:val="004D44E4"/>
    <w:rsid w:val="00522E2A"/>
    <w:rsid w:val="0053731A"/>
    <w:rsid w:val="00552C02"/>
    <w:rsid w:val="00556970"/>
    <w:rsid w:val="00566517"/>
    <w:rsid w:val="005768B5"/>
    <w:rsid w:val="005842B8"/>
    <w:rsid w:val="0058C0C4"/>
    <w:rsid w:val="005A3F88"/>
    <w:rsid w:val="005B34C2"/>
    <w:rsid w:val="005D2D97"/>
    <w:rsid w:val="005F6869"/>
    <w:rsid w:val="006119EE"/>
    <w:rsid w:val="00631683"/>
    <w:rsid w:val="00695CFE"/>
    <w:rsid w:val="006A2191"/>
    <w:rsid w:val="006A6388"/>
    <w:rsid w:val="006A6655"/>
    <w:rsid w:val="006B1B2C"/>
    <w:rsid w:val="006D7001"/>
    <w:rsid w:val="006E48C6"/>
    <w:rsid w:val="006F4620"/>
    <w:rsid w:val="00700510"/>
    <w:rsid w:val="00713B1A"/>
    <w:rsid w:val="00725023"/>
    <w:rsid w:val="007569E1"/>
    <w:rsid w:val="00766667"/>
    <w:rsid w:val="00775AF0"/>
    <w:rsid w:val="00793405"/>
    <w:rsid w:val="00796035"/>
    <w:rsid w:val="007CB905"/>
    <w:rsid w:val="007F0A3B"/>
    <w:rsid w:val="00845453"/>
    <w:rsid w:val="00847EE4"/>
    <w:rsid w:val="00856D68"/>
    <w:rsid w:val="00865F16"/>
    <w:rsid w:val="0086604F"/>
    <w:rsid w:val="00887E66"/>
    <w:rsid w:val="008D22F4"/>
    <w:rsid w:val="008F4368"/>
    <w:rsid w:val="00901953"/>
    <w:rsid w:val="009066DB"/>
    <w:rsid w:val="009253E0"/>
    <w:rsid w:val="009309B5"/>
    <w:rsid w:val="009619A8"/>
    <w:rsid w:val="0098058C"/>
    <w:rsid w:val="009B5E09"/>
    <w:rsid w:val="009C649F"/>
    <w:rsid w:val="009D0964"/>
    <w:rsid w:val="009E6971"/>
    <w:rsid w:val="00A315F7"/>
    <w:rsid w:val="00A37C39"/>
    <w:rsid w:val="00A37DBD"/>
    <w:rsid w:val="00A40779"/>
    <w:rsid w:val="00A551FC"/>
    <w:rsid w:val="00A719B0"/>
    <w:rsid w:val="00A75417"/>
    <w:rsid w:val="00A87831"/>
    <w:rsid w:val="00A90BB0"/>
    <w:rsid w:val="00AA2F0A"/>
    <w:rsid w:val="00AC1FA2"/>
    <w:rsid w:val="00AC52D2"/>
    <w:rsid w:val="00AE3673"/>
    <w:rsid w:val="00B418E9"/>
    <w:rsid w:val="00B509B1"/>
    <w:rsid w:val="00B711B6"/>
    <w:rsid w:val="00B87506"/>
    <w:rsid w:val="00BB219B"/>
    <w:rsid w:val="00BD04CF"/>
    <w:rsid w:val="00BD1B44"/>
    <w:rsid w:val="00C020EC"/>
    <w:rsid w:val="00C13F81"/>
    <w:rsid w:val="00C662A7"/>
    <w:rsid w:val="00C86277"/>
    <w:rsid w:val="00C95A4B"/>
    <w:rsid w:val="00C95D64"/>
    <w:rsid w:val="00CD3AE0"/>
    <w:rsid w:val="00D530CC"/>
    <w:rsid w:val="00D626FD"/>
    <w:rsid w:val="00D84AEC"/>
    <w:rsid w:val="00D9020A"/>
    <w:rsid w:val="00DB0ACC"/>
    <w:rsid w:val="00DE2785"/>
    <w:rsid w:val="00E355C9"/>
    <w:rsid w:val="00E67402"/>
    <w:rsid w:val="00E81339"/>
    <w:rsid w:val="00E94AC6"/>
    <w:rsid w:val="00EB04E1"/>
    <w:rsid w:val="00EC2ED7"/>
    <w:rsid w:val="00EF105D"/>
    <w:rsid w:val="00EF1BEF"/>
    <w:rsid w:val="00F24FF4"/>
    <w:rsid w:val="00F26861"/>
    <w:rsid w:val="00F27566"/>
    <w:rsid w:val="00F56E05"/>
    <w:rsid w:val="00FE7406"/>
    <w:rsid w:val="016A2EAF"/>
    <w:rsid w:val="017A94EE"/>
    <w:rsid w:val="032ACA06"/>
    <w:rsid w:val="0381FD66"/>
    <w:rsid w:val="04A4CE96"/>
    <w:rsid w:val="04B08A83"/>
    <w:rsid w:val="05C4F77D"/>
    <w:rsid w:val="05E1F1CD"/>
    <w:rsid w:val="0730148E"/>
    <w:rsid w:val="07AF5FF1"/>
    <w:rsid w:val="087EDC2C"/>
    <w:rsid w:val="0B558D65"/>
    <w:rsid w:val="0BFEBCBB"/>
    <w:rsid w:val="0C41DE1E"/>
    <w:rsid w:val="0C9755BA"/>
    <w:rsid w:val="0DC08FEC"/>
    <w:rsid w:val="0DEE73F1"/>
    <w:rsid w:val="0EB2FF70"/>
    <w:rsid w:val="0FA0C5C7"/>
    <w:rsid w:val="10F394FE"/>
    <w:rsid w:val="11605FFB"/>
    <w:rsid w:val="1177C720"/>
    <w:rsid w:val="11F571EF"/>
    <w:rsid w:val="129239F6"/>
    <w:rsid w:val="133EF119"/>
    <w:rsid w:val="13E6FCC1"/>
    <w:rsid w:val="15CB8DCD"/>
    <w:rsid w:val="1666EA9B"/>
    <w:rsid w:val="16E61398"/>
    <w:rsid w:val="19CE95B2"/>
    <w:rsid w:val="1B6CD317"/>
    <w:rsid w:val="1B888F88"/>
    <w:rsid w:val="1C490496"/>
    <w:rsid w:val="1C80EE60"/>
    <w:rsid w:val="1D24F761"/>
    <w:rsid w:val="1D932D2C"/>
    <w:rsid w:val="1DC99FA4"/>
    <w:rsid w:val="1E051E6F"/>
    <w:rsid w:val="1E5802A1"/>
    <w:rsid w:val="2188DE37"/>
    <w:rsid w:val="241D49B1"/>
    <w:rsid w:val="256306B8"/>
    <w:rsid w:val="2590FA4C"/>
    <w:rsid w:val="25C8EB51"/>
    <w:rsid w:val="25E904DB"/>
    <w:rsid w:val="2748675D"/>
    <w:rsid w:val="28B531B4"/>
    <w:rsid w:val="2A05922E"/>
    <w:rsid w:val="2A5632BD"/>
    <w:rsid w:val="2B966B6B"/>
    <w:rsid w:val="2BFF7569"/>
    <w:rsid w:val="2C34EAEE"/>
    <w:rsid w:val="2CAA431B"/>
    <w:rsid w:val="2CC42F9D"/>
    <w:rsid w:val="2F878890"/>
    <w:rsid w:val="30D93C90"/>
    <w:rsid w:val="30F650ED"/>
    <w:rsid w:val="3180A5CE"/>
    <w:rsid w:val="31817017"/>
    <w:rsid w:val="32A034E1"/>
    <w:rsid w:val="32E88CE0"/>
    <w:rsid w:val="32EE84B4"/>
    <w:rsid w:val="3315E36B"/>
    <w:rsid w:val="33A4B418"/>
    <w:rsid w:val="343C0542"/>
    <w:rsid w:val="35026FA9"/>
    <w:rsid w:val="388EE818"/>
    <w:rsid w:val="3996973A"/>
    <w:rsid w:val="3A0B4A7C"/>
    <w:rsid w:val="3AE93681"/>
    <w:rsid w:val="3B65A733"/>
    <w:rsid w:val="3C3C3E8F"/>
    <w:rsid w:val="3CE50A16"/>
    <w:rsid w:val="3DD365EB"/>
    <w:rsid w:val="3E231080"/>
    <w:rsid w:val="3E2EDE18"/>
    <w:rsid w:val="3E8810D3"/>
    <w:rsid w:val="3EA86741"/>
    <w:rsid w:val="3FC6B718"/>
    <w:rsid w:val="40B78CD9"/>
    <w:rsid w:val="44141ED6"/>
    <w:rsid w:val="4697E94C"/>
    <w:rsid w:val="47313A38"/>
    <w:rsid w:val="487ABC75"/>
    <w:rsid w:val="48B8DA06"/>
    <w:rsid w:val="4A370856"/>
    <w:rsid w:val="4A65AA45"/>
    <w:rsid w:val="4A9D699B"/>
    <w:rsid w:val="4B955223"/>
    <w:rsid w:val="4BC6D799"/>
    <w:rsid w:val="4C3E077F"/>
    <w:rsid w:val="4CC28717"/>
    <w:rsid w:val="4DE7ECFC"/>
    <w:rsid w:val="4E0EBE67"/>
    <w:rsid w:val="4E346820"/>
    <w:rsid w:val="4E49EADB"/>
    <w:rsid w:val="4E52EF8E"/>
    <w:rsid w:val="4ED3A5E8"/>
    <w:rsid w:val="4FE8EB7F"/>
    <w:rsid w:val="4FEE5D91"/>
    <w:rsid w:val="5011C8F4"/>
    <w:rsid w:val="501745A7"/>
    <w:rsid w:val="506D1EA3"/>
    <w:rsid w:val="5094F67F"/>
    <w:rsid w:val="50C9EED3"/>
    <w:rsid w:val="51071329"/>
    <w:rsid w:val="512832D8"/>
    <w:rsid w:val="51422B5B"/>
    <w:rsid w:val="52544A1E"/>
    <w:rsid w:val="52DF2D1F"/>
    <w:rsid w:val="5517FF2B"/>
    <w:rsid w:val="566DDF02"/>
    <w:rsid w:val="57577AE7"/>
    <w:rsid w:val="5804839A"/>
    <w:rsid w:val="585B59C3"/>
    <w:rsid w:val="59304F36"/>
    <w:rsid w:val="5BDD95C6"/>
    <w:rsid w:val="5C3B8590"/>
    <w:rsid w:val="5CE351C6"/>
    <w:rsid w:val="5DF31BAD"/>
    <w:rsid w:val="5DF7E930"/>
    <w:rsid w:val="5E5A2249"/>
    <w:rsid w:val="5EC00F67"/>
    <w:rsid w:val="5FC7A555"/>
    <w:rsid w:val="60183929"/>
    <w:rsid w:val="6131C908"/>
    <w:rsid w:val="620D3073"/>
    <w:rsid w:val="62270054"/>
    <w:rsid w:val="62617D18"/>
    <w:rsid w:val="629846E7"/>
    <w:rsid w:val="63122DFD"/>
    <w:rsid w:val="63C2D0B5"/>
    <w:rsid w:val="663D91CA"/>
    <w:rsid w:val="67741424"/>
    <w:rsid w:val="67978D42"/>
    <w:rsid w:val="67B7298A"/>
    <w:rsid w:val="67E6C70C"/>
    <w:rsid w:val="69DB9223"/>
    <w:rsid w:val="6A1353FC"/>
    <w:rsid w:val="6B5E972C"/>
    <w:rsid w:val="6BEB9D83"/>
    <w:rsid w:val="6CE474C9"/>
    <w:rsid w:val="6E1EDC51"/>
    <w:rsid w:val="6ECB38F5"/>
    <w:rsid w:val="7147E487"/>
    <w:rsid w:val="71AF0493"/>
    <w:rsid w:val="72F6EC8E"/>
    <w:rsid w:val="7371F003"/>
    <w:rsid w:val="73760FC3"/>
    <w:rsid w:val="75B5C41F"/>
    <w:rsid w:val="761C1389"/>
    <w:rsid w:val="76722142"/>
    <w:rsid w:val="76A1084D"/>
    <w:rsid w:val="76F2AD75"/>
    <w:rsid w:val="7825AC9B"/>
    <w:rsid w:val="79500B16"/>
    <w:rsid w:val="7BF7D54F"/>
    <w:rsid w:val="7C25D65E"/>
    <w:rsid w:val="7D212001"/>
    <w:rsid w:val="7EC83615"/>
    <w:rsid w:val="7FEDDE5D"/>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F94356"/>
  <w15:docId w15:val="{927EF602-E66E-4E94-AE00-96D37BE10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rPr>
  </w:style>
  <w:style w:type="paragraph" w:styleId="Heading1">
    <w:name w:val="heading 1"/>
    <w:basedOn w:val="Normal"/>
    <w:uiPriority w:val="9"/>
    <w:qFormat/>
    <w:pPr>
      <w:spacing w:before="97"/>
      <w:ind w:left="113"/>
      <w:outlineLvl w:val="0"/>
    </w:pPr>
    <w:rPr>
      <w:sz w:val="28"/>
      <w:szCs w:val="28"/>
    </w:rPr>
  </w:style>
  <w:style w:type="paragraph" w:styleId="Heading2">
    <w:name w:val="heading 2"/>
    <w:basedOn w:val="Normal"/>
    <w:uiPriority w:val="9"/>
    <w:unhideWhenUsed/>
    <w:qFormat/>
    <w:pPr>
      <w:ind w:left="444" w:hanging="332"/>
      <w:outlineLvl w:val="1"/>
    </w:pPr>
    <w:rPr>
      <w:sz w:val="26"/>
      <w:szCs w:val="26"/>
    </w:rPr>
  </w:style>
  <w:style w:type="paragraph" w:styleId="Heading3">
    <w:name w:val="heading 3"/>
    <w:basedOn w:val="Normal"/>
    <w:uiPriority w:val="9"/>
    <w:unhideWhenUsed/>
    <w:qFormat/>
    <w:pPr>
      <w:spacing w:before="128"/>
      <w:ind w:left="113"/>
      <w:outlineLvl w:val="2"/>
    </w:pPr>
    <w:rPr>
      <w:rFonts w:ascii="Gill Sans MT" w:eastAsia="Gill Sans MT" w:hAnsi="Gill Sans MT" w:cs="Gill Sans MT"/>
      <w:b/>
      <w:bCs/>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F56E05"/>
    <w:pPr>
      <w:ind w:left="113"/>
    </w:pPr>
    <w:rPr>
      <w:rFonts w:ascii="Calibri Light" w:hAnsi="Calibri Light" w:cs="Calibri Light"/>
    </w:rPr>
  </w:style>
  <w:style w:type="paragraph" w:styleId="Title">
    <w:name w:val="Title"/>
    <w:basedOn w:val="Normal"/>
    <w:uiPriority w:val="10"/>
    <w:qFormat/>
    <w:pPr>
      <w:spacing w:before="16"/>
      <w:ind w:left="20"/>
    </w:pPr>
    <w:rPr>
      <w:sz w:val="32"/>
      <w:szCs w:val="32"/>
    </w:rPr>
  </w:style>
  <w:style w:type="paragraph" w:styleId="ListParagraph">
    <w:name w:val="List Paragraph"/>
    <w:basedOn w:val="Normal"/>
    <w:uiPriority w:val="1"/>
    <w:qFormat/>
    <w:pPr>
      <w:spacing w:before="9"/>
      <w:ind w:left="574" w:hanging="178"/>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725023"/>
    <w:pPr>
      <w:tabs>
        <w:tab w:val="center" w:pos="4513"/>
        <w:tab w:val="right" w:pos="9026"/>
      </w:tabs>
    </w:pPr>
  </w:style>
  <w:style w:type="character" w:customStyle="1" w:styleId="HeaderChar">
    <w:name w:val="Header Char"/>
    <w:basedOn w:val="DefaultParagraphFont"/>
    <w:link w:val="Header"/>
    <w:uiPriority w:val="99"/>
    <w:rsid w:val="00725023"/>
    <w:rPr>
      <w:rFonts w:ascii="Trebuchet MS" w:eastAsia="Trebuchet MS" w:hAnsi="Trebuchet MS" w:cs="Trebuchet MS"/>
    </w:rPr>
  </w:style>
  <w:style w:type="paragraph" w:styleId="Footer">
    <w:name w:val="footer"/>
    <w:basedOn w:val="Normal"/>
    <w:link w:val="FooterChar"/>
    <w:uiPriority w:val="99"/>
    <w:unhideWhenUsed/>
    <w:rsid w:val="00725023"/>
    <w:pPr>
      <w:tabs>
        <w:tab w:val="center" w:pos="4513"/>
        <w:tab w:val="right" w:pos="9026"/>
      </w:tabs>
    </w:pPr>
  </w:style>
  <w:style w:type="character" w:customStyle="1" w:styleId="FooterChar">
    <w:name w:val="Footer Char"/>
    <w:basedOn w:val="DefaultParagraphFont"/>
    <w:link w:val="Footer"/>
    <w:uiPriority w:val="99"/>
    <w:rsid w:val="00725023"/>
    <w:rPr>
      <w:rFonts w:ascii="Trebuchet MS" w:eastAsia="Trebuchet MS" w:hAnsi="Trebuchet MS" w:cs="Trebuchet MS"/>
    </w:rPr>
  </w:style>
  <w:style w:type="character" w:styleId="Hyperlink">
    <w:name w:val="Hyperlink"/>
    <w:basedOn w:val="DefaultParagraphFont"/>
    <w:uiPriority w:val="99"/>
    <w:unhideWhenUsed/>
    <w:rsid w:val="002663CF"/>
    <w:rPr>
      <w:color w:val="0000FF" w:themeColor="hyperlink"/>
      <w:u w:val="single"/>
    </w:rPr>
  </w:style>
  <w:style w:type="character" w:styleId="UnresolvedMention">
    <w:name w:val="Unresolved Mention"/>
    <w:basedOn w:val="DefaultParagraphFont"/>
    <w:uiPriority w:val="99"/>
    <w:semiHidden/>
    <w:unhideWhenUsed/>
    <w:rsid w:val="002663CF"/>
    <w:rPr>
      <w:color w:val="605E5C"/>
      <w:shd w:val="clear" w:color="auto" w:fill="E1DFDD"/>
    </w:rPr>
  </w:style>
  <w:style w:type="character" w:styleId="CommentReference">
    <w:name w:val="annotation reference"/>
    <w:basedOn w:val="DefaultParagraphFont"/>
    <w:uiPriority w:val="99"/>
    <w:semiHidden/>
    <w:unhideWhenUsed/>
    <w:rsid w:val="00F27566"/>
    <w:rPr>
      <w:sz w:val="16"/>
      <w:szCs w:val="16"/>
    </w:rPr>
  </w:style>
  <w:style w:type="paragraph" w:styleId="CommentText">
    <w:name w:val="annotation text"/>
    <w:basedOn w:val="Normal"/>
    <w:link w:val="CommentTextChar"/>
    <w:uiPriority w:val="99"/>
    <w:unhideWhenUsed/>
    <w:rsid w:val="00F27566"/>
    <w:rPr>
      <w:sz w:val="20"/>
      <w:szCs w:val="20"/>
    </w:rPr>
  </w:style>
  <w:style w:type="character" w:customStyle="1" w:styleId="CommentTextChar">
    <w:name w:val="Comment Text Char"/>
    <w:basedOn w:val="DefaultParagraphFont"/>
    <w:link w:val="CommentText"/>
    <w:uiPriority w:val="99"/>
    <w:rsid w:val="00F27566"/>
    <w:rPr>
      <w:rFonts w:ascii="Trebuchet MS" w:eastAsia="Trebuchet MS" w:hAnsi="Trebuchet MS" w:cs="Trebuchet MS"/>
      <w:sz w:val="20"/>
      <w:szCs w:val="20"/>
    </w:rPr>
  </w:style>
  <w:style w:type="paragraph" w:styleId="CommentSubject">
    <w:name w:val="annotation subject"/>
    <w:basedOn w:val="CommentText"/>
    <w:next w:val="CommentText"/>
    <w:link w:val="CommentSubjectChar"/>
    <w:uiPriority w:val="99"/>
    <w:semiHidden/>
    <w:unhideWhenUsed/>
    <w:rsid w:val="00F27566"/>
    <w:rPr>
      <w:b/>
      <w:bCs/>
    </w:rPr>
  </w:style>
  <w:style w:type="character" w:customStyle="1" w:styleId="CommentSubjectChar">
    <w:name w:val="Comment Subject Char"/>
    <w:basedOn w:val="CommentTextChar"/>
    <w:link w:val="CommentSubject"/>
    <w:uiPriority w:val="99"/>
    <w:semiHidden/>
    <w:rsid w:val="00F27566"/>
    <w:rPr>
      <w:rFonts w:ascii="Trebuchet MS" w:eastAsia="Trebuchet MS" w:hAnsi="Trebuchet MS" w:cs="Trebuchet MS"/>
      <w:b/>
      <w:bCs/>
      <w:sz w:val="20"/>
      <w:szCs w:val="20"/>
    </w:rPr>
  </w:style>
  <w:style w:type="table" w:styleId="TableGrid">
    <w:name w:val="Table Grid"/>
    <w:basedOn w:val="TableNormal"/>
    <w:uiPriority w:val="39"/>
    <w:rsid w:val="00C862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2B401A"/>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normaltextrun">
    <w:name w:val="normaltextrun"/>
    <w:basedOn w:val="DefaultParagraphFont"/>
    <w:rsid w:val="002B401A"/>
  </w:style>
  <w:style w:type="character" w:customStyle="1" w:styleId="eop">
    <w:name w:val="eop"/>
    <w:basedOn w:val="DefaultParagraphFont"/>
    <w:rsid w:val="002B401A"/>
  </w:style>
  <w:style w:type="paragraph" w:styleId="NormalWeb">
    <w:name w:val="Normal (Web)"/>
    <w:basedOn w:val="Normal"/>
    <w:uiPriority w:val="99"/>
    <w:semiHidden/>
    <w:unhideWhenUsed/>
    <w:rsid w:val="004157E4"/>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4157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1990534">
      <w:bodyDiv w:val="1"/>
      <w:marLeft w:val="0"/>
      <w:marRight w:val="0"/>
      <w:marTop w:val="0"/>
      <w:marBottom w:val="0"/>
      <w:divBdr>
        <w:top w:val="none" w:sz="0" w:space="0" w:color="auto"/>
        <w:left w:val="none" w:sz="0" w:space="0" w:color="auto"/>
        <w:bottom w:val="none" w:sz="0" w:space="0" w:color="auto"/>
        <w:right w:val="none" w:sz="0" w:space="0" w:color="auto"/>
      </w:divBdr>
      <w:divsChild>
        <w:div w:id="24915021">
          <w:marLeft w:val="0"/>
          <w:marRight w:val="0"/>
          <w:marTop w:val="0"/>
          <w:marBottom w:val="0"/>
          <w:divBdr>
            <w:top w:val="none" w:sz="0" w:space="0" w:color="auto"/>
            <w:left w:val="none" w:sz="0" w:space="0" w:color="auto"/>
            <w:bottom w:val="none" w:sz="0" w:space="0" w:color="auto"/>
            <w:right w:val="none" w:sz="0" w:space="0" w:color="auto"/>
          </w:divBdr>
        </w:div>
        <w:div w:id="160854141">
          <w:marLeft w:val="0"/>
          <w:marRight w:val="0"/>
          <w:marTop w:val="0"/>
          <w:marBottom w:val="0"/>
          <w:divBdr>
            <w:top w:val="none" w:sz="0" w:space="0" w:color="auto"/>
            <w:left w:val="none" w:sz="0" w:space="0" w:color="auto"/>
            <w:bottom w:val="none" w:sz="0" w:space="0" w:color="auto"/>
            <w:right w:val="none" w:sz="0" w:space="0" w:color="auto"/>
          </w:divBdr>
        </w:div>
        <w:div w:id="316349760">
          <w:marLeft w:val="0"/>
          <w:marRight w:val="0"/>
          <w:marTop w:val="0"/>
          <w:marBottom w:val="0"/>
          <w:divBdr>
            <w:top w:val="none" w:sz="0" w:space="0" w:color="auto"/>
            <w:left w:val="none" w:sz="0" w:space="0" w:color="auto"/>
            <w:bottom w:val="none" w:sz="0" w:space="0" w:color="auto"/>
            <w:right w:val="none" w:sz="0" w:space="0" w:color="auto"/>
          </w:divBdr>
        </w:div>
        <w:div w:id="348483594">
          <w:marLeft w:val="0"/>
          <w:marRight w:val="0"/>
          <w:marTop w:val="0"/>
          <w:marBottom w:val="0"/>
          <w:divBdr>
            <w:top w:val="none" w:sz="0" w:space="0" w:color="auto"/>
            <w:left w:val="none" w:sz="0" w:space="0" w:color="auto"/>
            <w:bottom w:val="none" w:sz="0" w:space="0" w:color="auto"/>
            <w:right w:val="none" w:sz="0" w:space="0" w:color="auto"/>
          </w:divBdr>
        </w:div>
        <w:div w:id="357976181">
          <w:marLeft w:val="0"/>
          <w:marRight w:val="0"/>
          <w:marTop w:val="0"/>
          <w:marBottom w:val="0"/>
          <w:divBdr>
            <w:top w:val="none" w:sz="0" w:space="0" w:color="auto"/>
            <w:left w:val="none" w:sz="0" w:space="0" w:color="auto"/>
            <w:bottom w:val="none" w:sz="0" w:space="0" w:color="auto"/>
            <w:right w:val="none" w:sz="0" w:space="0" w:color="auto"/>
          </w:divBdr>
        </w:div>
        <w:div w:id="437675524">
          <w:marLeft w:val="0"/>
          <w:marRight w:val="0"/>
          <w:marTop w:val="0"/>
          <w:marBottom w:val="0"/>
          <w:divBdr>
            <w:top w:val="none" w:sz="0" w:space="0" w:color="auto"/>
            <w:left w:val="none" w:sz="0" w:space="0" w:color="auto"/>
            <w:bottom w:val="none" w:sz="0" w:space="0" w:color="auto"/>
            <w:right w:val="none" w:sz="0" w:space="0" w:color="auto"/>
          </w:divBdr>
        </w:div>
        <w:div w:id="444814904">
          <w:marLeft w:val="0"/>
          <w:marRight w:val="0"/>
          <w:marTop w:val="0"/>
          <w:marBottom w:val="0"/>
          <w:divBdr>
            <w:top w:val="none" w:sz="0" w:space="0" w:color="auto"/>
            <w:left w:val="none" w:sz="0" w:space="0" w:color="auto"/>
            <w:bottom w:val="none" w:sz="0" w:space="0" w:color="auto"/>
            <w:right w:val="none" w:sz="0" w:space="0" w:color="auto"/>
          </w:divBdr>
        </w:div>
        <w:div w:id="490559541">
          <w:marLeft w:val="0"/>
          <w:marRight w:val="0"/>
          <w:marTop w:val="0"/>
          <w:marBottom w:val="0"/>
          <w:divBdr>
            <w:top w:val="none" w:sz="0" w:space="0" w:color="auto"/>
            <w:left w:val="none" w:sz="0" w:space="0" w:color="auto"/>
            <w:bottom w:val="none" w:sz="0" w:space="0" w:color="auto"/>
            <w:right w:val="none" w:sz="0" w:space="0" w:color="auto"/>
          </w:divBdr>
        </w:div>
        <w:div w:id="602300710">
          <w:marLeft w:val="0"/>
          <w:marRight w:val="0"/>
          <w:marTop w:val="0"/>
          <w:marBottom w:val="0"/>
          <w:divBdr>
            <w:top w:val="none" w:sz="0" w:space="0" w:color="auto"/>
            <w:left w:val="none" w:sz="0" w:space="0" w:color="auto"/>
            <w:bottom w:val="none" w:sz="0" w:space="0" w:color="auto"/>
            <w:right w:val="none" w:sz="0" w:space="0" w:color="auto"/>
          </w:divBdr>
        </w:div>
        <w:div w:id="690954530">
          <w:marLeft w:val="0"/>
          <w:marRight w:val="0"/>
          <w:marTop w:val="0"/>
          <w:marBottom w:val="0"/>
          <w:divBdr>
            <w:top w:val="none" w:sz="0" w:space="0" w:color="auto"/>
            <w:left w:val="none" w:sz="0" w:space="0" w:color="auto"/>
            <w:bottom w:val="none" w:sz="0" w:space="0" w:color="auto"/>
            <w:right w:val="none" w:sz="0" w:space="0" w:color="auto"/>
          </w:divBdr>
          <w:divsChild>
            <w:div w:id="957882309">
              <w:marLeft w:val="0"/>
              <w:marRight w:val="0"/>
              <w:marTop w:val="0"/>
              <w:marBottom w:val="0"/>
              <w:divBdr>
                <w:top w:val="none" w:sz="0" w:space="0" w:color="auto"/>
                <w:left w:val="none" w:sz="0" w:space="0" w:color="auto"/>
                <w:bottom w:val="none" w:sz="0" w:space="0" w:color="auto"/>
                <w:right w:val="none" w:sz="0" w:space="0" w:color="auto"/>
              </w:divBdr>
            </w:div>
            <w:div w:id="1028793872">
              <w:marLeft w:val="0"/>
              <w:marRight w:val="0"/>
              <w:marTop w:val="0"/>
              <w:marBottom w:val="0"/>
              <w:divBdr>
                <w:top w:val="none" w:sz="0" w:space="0" w:color="auto"/>
                <w:left w:val="none" w:sz="0" w:space="0" w:color="auto"/>
                <w:bottom w:val="none" w:sz="0" w:space="0" w:color="auto"/>
                <w:right w:val="none" w:sz="0" w:space="0" w:color="auto"/>
              </w:divBdr>
            </w:div>
            <w:div w:id="1087001447">
              <w:marLeft w:val="0"/>
              <w:marRight w:val="0"/>
              <w:marTop w:val="0"/>
              <w:marBottom w:val="0"/>
              <w:divBdr>
                <w:top w:val="none" w:sz="0" w:space="0" w:color="auto"/>
                <w:left w:val="none" w:sz="0" w:space="0" w:color="auto"/>
                <w:bottom w:val="none" w:sz="0" w:space="0" w:color="auto"/>
                <w:right w:val="none" w:sz="0" w:space="0" w:color="auto"/>
              </w:divBdr>
            </w:div>
            <w:div w:id="1290436315">
              <w:marLeft w:val="0"/>
              <w:marRight w:val="0"/>
              <w:marTop w:val="0"/>
              <w:marBottom w:val="0"/>
              <w:divBdr>
                <w:top w:val="none" w:sz="0" w:space="0" w:color="auto"/>
                <w:left w:val="none" w:sz="0" w:space="0" w:color="auto"/>
                <w:bottom w:val="none" w:sz="0" w:space="0" w:color="auto"/>
                <w:right w:val="none" w:sz="0" w:space="0" w:color="auto"/>
              </w:divBdr>
            </w:div>
          </w:divsChild>
        </w:div>
        <w:div w:id="766732024">
          <w:marLeft w:val="0"/>
          <w:marRight w:val="0"/>
          <w:marTop w:val="0"/>
          <w:marBottom w:val="0"/>
          <w:divBdr>
            <w:top w:val="none" w:sz="0" w:space="0" w:color="auto"/>
            <w:left w:val="none" w:sz="0" w:space="0" w:color="auto"/>
            <w:bottom w:val="none" w:sz="0" w:space="0" w:color="auto"/>
            <w:right w:val="none" w:sz="0" w:space="0" w:color="auto"/>
          </w:divBdr>
        </w:div>
        <w:div w:id="915434144">
          <w:marLeft w:val="0"/>
          <w:marRight w:val="0"/>
          <w:marTop w:val="0"/>
          <w:marBottom w:val="0"/>
          <w:divBdr>
            <w:top w:val="none" w:sz="0" w:space="0" w:color="auto"/>
            <w:left w:val="none" w:sz="0" w:space="0" w:color="auto"/>
            <w:bottom w:val="none" w:sz="0" w:space="0" w:color="auto"/>
            <w:right w:val="none" w:sz="0" w:space="0" w:color="auto"/>
          </w:divBdr>
        </w:div>
        <w:div w:id="1102258018">
          <w:marLeft w:val="0"/>
          <w:marRight w:val="0"/>
          <w:marTop w:val="0"/>
          <w:marBottom w:val="0"/>
          <w:divBdr>
            <w:top w:val="none" w:sz="0" w:space="0" w:color="auto"/>
            <w:left w:val="none" w:sz="0" w:space="0" w:color="auto"/>
            <w:bottom w:val="none" w:sz="0" w:space="0" w:color="auto"/>
            <w:right w:val="none" w:sz="0" w:space="0" w:color="auto"/>
          </w:divBdr>
        </w:div>
        <w:div w:id="1324235211">
          <w:marLeft w:val="0"/>
          <w:marRight w:val="0"/>
          <w:marTop w:val="0"/>
          <w:marBottom w:val="0"/>
          <w:divBdr>
            <w:top w:val="none" w:sz="0" w:space="0" w:color="auto"/>
            <w:left w:val="none" w:sz="0" w:space="0" w:color="auto"/>
            <w:bottom w:val="none" w:sz="0" w:space="0" w:color="auto"/>
            <w:right w:val="none" w:sz="0" w:space="0" w:color="auto"/>
          </w:divBdr>
        </w:div>
        <w:div w:id="1397514688">
          <w:marLeft w:val="0"/>
          <w:marRight w:val="0"/>
          <w:marTop w:val="0"/>
          <w:marBottom w:val="0"/>
          <w:divBdr>
            <w:top w:val="none" w:sz="0" w:space="0" w:color="auto"/>
            <w:left w:val="none" w:sz="0" w:space="0" w:color="auto"/>
            <w:bottom w:val="none" w:sz="0" w:space="0" w:color="auto"/>
            <w:right w:val="none" w:sz="0" w:space="0" w:color="auto"/>
          </w:divBdr>
          <w:divsChild>
            <w:div w:id="459880310">
              <w:marLeft w:val="0"/>
              <w:marRight w:val="0"/>
              <w:marTop w:val="0"/>
              <w:marBottom w:val="0"/>
              <w:divBdr>
                <w:top w:val="none" w:sz="0" w:space="0" w:color="auto"/>
                <w:left w:val="none" w:sz="0" w:space="0" w:color="auto"/>
                <w:bottom w:val="none" w:sz="0" w:space="0" w:color="auto"/>
                <w:right w:val="none" w:sz="0" w:space="0" w:color="auto"/>
              </w:divBdr>
            </w:div>
            <w:div w:id="809663924">
              <w:marLeft w:val="0"/>
              <w:marRight w:val="0"/>
              <w:marTop w:val="0"/>
              <w:marBottom w:val="0"/>
              <w:divBdr>
                <w:top w:val="none" w:sz="0" w:space="0" w:color="auto"/>
                <w:left w:val="none" w:sz="0" w:space="0" w:color="auto"/>
                <w:bottom w:val="none" w:sz="0" w:space="0" w:color="auto"/>
                <w:right w:val="none" w:sz="0" w:space="0" w:color="auto"/>
              </w:divBdr>
            </w:div>
            <w:div w:id="856194565">
              <w:marLeft w:val="0"/>
              <w:marRight w:val="0"/>
              <w:marTop w:val="0"/>
              <w:marBottom w:val="0"/>
              <w:divBdr>
                <w:top w:val="none" w:sz="0" w:space="0" w:color="auto"/>
                <w:left w:val="none" w:sz="0" w:space="0" w:color="auto"/>
                <w:bottom w:val="none" w:sz="0" w:space="0" w:color="auto"/>
                <w:right w:val="none" w:sz="0" w:space="0" w:color="auto"/>
              </w:divBdr>
            </w:div>
          </w:divsChild>
        </w:div>
        <w:div w:id="1439905295">
          <w:marLeft w:val="0"/>
          <w:marRight w:val="0"/>
          <w:marTop w:val="0"/>
          <w:marBottom w:val="0"/>
          <w:divBdr>
            <w:top w:val="none" w:sz="0" w:space="0" w:color="auto"/>
            <w:left w:val="none" w:sz="0" w:space="0" w:color="auto"/>
            <w:bottom w:val="none" w:sz="0" w:space="0" w:color="auto"/>
            <w:right w:val="none" w:sz="0" w:space="0" w:color="auto"/>
          </w:divBdr>
        </w:div>
        <w:div w:id="1453547812">
          <w:marLeft w:val="0"/>
          <w:marRight w:val="0"/>
          <w:marTop w:val="0"/>
          <w:marBottom w:val="0"/>
          <w:divBdr>
            <w:top w:val="none" w:sz="0" w:space="0" w:color="auto"/>
            <w:left w:val="none" w:sz="0" w:space="0" w:color="auto"/>
            <w:bottom w:val="none" w:sz="0" w:space="0" w:color="auto"/>
            <w:right w:val="none" w:sz="0" w:space="0" w:color="auto"/>
          </w:divBdr>
        </w:div>
        <w:div w:id="1580141666">
          <w:marLeft w:val="0"/>
          <w:marRight w:val="0"/>
          <w:marTop w:val="0"/>
          <w:marBottom w:val="0"/>
          <w:divBdr>
            <w:top w:val="none" w:sz="0" w:space="0" w:color="auto"/>
            <w:left w:val="none" w:sz="0" w:space="0" w:color="auto"/>
            <w:bottom w:val="none" w:sz="0" w:space="0" w:color="auto"/>
            <w:right w:val="none" w:sz="0" w:space="0" w:color="auto"/>
          </w:divBdr>
        </w:div>
        <w:div w:id="1665278128">
          <w:marLeft w:val="0"/>
          <w:marRight w:val="0"/>
          <w:marTop w:val="0"/>
          <w:marBottom w:val="0"/>
          <w:divBdr>
            <w:top w:val="none" w:sz="0" w:space="0" w:color="auto"/>
            <w:left w:val="none" w:sz="0" w:space="0" w:color="auto"/>
            <w:bottom w:val="none" w:sz="0" w:space="0" w:color="auto"/>
            <w:right w:val="none" w:sz="0" w:space="0" w:color="auto"/>
          </w:divBdr>
        </w:div>
      </w:divsChild>
    </w:div>
    <w:div w:id="995036410">
      <w:bodyDiv w:val="1"/>
      <w:marLeft w:val="0"/>
      <w:marRight w:val="0"/>
      <w:marTop w:val="0"/>
      <w:marBottom w:val="0"/>
      <w:divBdr>
        <w:top w:val="none" w:sz="0" w:space="0" w:color="auto"/>
        <w:left w:val="none" w:sz="0" w:space="0" w:color="auto"/>
        <w:bottom w:val="none" w:sz="0" w:space="0" w:color="auto"/>
        <w:right w:val="none" w:sz="0" w:space="0" w:color="auto"/>
      </w:divBdr>
    </w:div>
    <w:div w:id="1083801233">
      <w:bodyDiv w:val="1"/>
      <w:marLeft w:val="0"/>
      <w:marRight w:val="0"/>
      <w:marTop w:val="0"/>
      <w:marBottom w:val="0"/>
      <w:divBdr>
        <w:top w:val="none" w:sz="0" w:space="0" w:color="auto"/>
        <w:left w:val="none" w:sz="0" w:space="0" w:color="auto"/>
        <w:bottom w:val="none" w:sz="0" w:space="0" w:color="auto"/>
        <w:right w:val="none" w:sz="0" w:space="0" w:color="auto"/>
      </w:divBdr>
      <w:divsChild>
        <w:div w:id="4867939">
          <w:marLeft w:val="0"/>
          <w:marRight w:val="0"/>
          <w:marTop w:val="0"/>
          <w:marBottom w:val="0"/>
          <w:divBdr>
            <w:top w:val="none" w:sz="0" w:space="0" w:color="auto"/>
            <w:left w:val="none" w:sz="0" w:space="0" w:color="auto"/>
            <w:bottom w:val="none" w:sz="0" w:space="0" w:color="auto"/>
            <w:right w:val="none" w:sz="0" w:space="0" w:color="auto"/>
          </w:divBdr>
        </w:div>
        <w:div w:id="251087401">
          <w:marLeft w:val="0"/>
          <w:marRight w:val="0"/>
          <w:marTop w:val="0"/>
          <w:marBottom w:val="0"/>
          <w:divBdr>
            <w:top w:val="none" w:sz="0" w:space="0" w:color="auto"/>
            <w:left w:val="none" w:sz="0" w:space="0" w:color="auto"/>
            <w:bottom w:val="none" w:sz="0" w:space="0" w:color="auto"/>
            <w:right w:val="none" w:sz="0" w:space="0" w:color="auto"/>
          </w:divBdr>
        </w:div>
        <w:div w:id="386535867">
          <w:marLeft w:val="0"/>
          <w:marRight w:val="0"/>
          <w:marTop w:val="0"/>
          <w:marBottom w:val="0"/>
          <w:divBdr>
            <w:top w:val="none" w:sz="0" w:space="0" w:color="auto"/>
            <w:left w:val="none" w:sz="0" w:space="0" w:color="auto"/>
            <w:bottom w:val="none" w:sz="0" w:space="0" w:color="auto"/>
            <w:right w:val="none" w:sz="0" w:space="0" w:color="auto"/>
          </w:divBdr>
        </w:div>
        <w:div w:id="408311980">
          <w:marLeft w:val="0"/>
          <w:marRight w:val="0"/>
          <w:marTop w:val="0"/>
          <w:marBottom w:val="0"/>
          <w:divBdr>
            <w:top w:val="none" w:sz="0" w:space="0" w:color="auto"/>
            <w:left w:val="none" w:sz="0" w:space="0" w:color="auto"/>
            <w:bottom w:val="none" w:sz="0" w:space="0" w:color="auto"/>
            <w:right w:val="none" w:sz="0" w:space="0" w:color="auto"/>
          </w:divBdr>
        </w:div>
        <w:div w:id="451244169">
          <w:marLeft w:val="0"/>
          <w:marRight w:val="0"/>
          <w:marTop w:val="0"/>
          <w:marBottom w:val="0"/>
          <w:divBdr>
            <w:top w:val="none" w:sz="0" w:space="0" w:color="auto"/>
            <w:left w:val="none" w:sz="0" w:space="0" w:color="auto"/>
            <w:bottom w:val="none" w:sz="0" w:space="0" w:color="auto"/>
            <w:right w:val="none" w:sz="0" w:space="0" w:color="auto"/>
          </w:divBdr>
        </w:div>
        <w:div w:id="592861603">
          <w:marLeft w:val="0"/>
          <w:marRight w:val="0"/>
          <w:marTop w:val="0"/>
          <w:marBottom w:val="0"/>
          <w:divBdr>
            <w:top w:val="none" w:sz="0" w:space="0" w:color="auto"/>
            <w:left w:val="none" w:sz="0" w:space="0" w:color="auto"/>
            <w:bottom w:val="none" w:sz="0" w:space="0" w:color="auto"/>
            <w:right w:val="none" w:sz="0" w:space="0" w:color="auto"/>
          </w:divBdr>
        </w:div>
        <w:div w:id="947588133">
          <w:marLeft w:val="0"/>
          <w:marRight w:val="0"/>
          <w:marTop w:val="0"/>
          <w:marBottom w:val="0"/>
          <w:divBdr>
            <w:top w:val="none" w:sz="0" w:space="0" w:color="auto"/>
            <w:left w:val="none" w:sz="0" w:space="0" w:color="auto"/>
            <w:bottom w:val="none" w:sz="0" w:space="0" w:color="auto"/>
            <w:right w:val="none" w:sz="0" w:space="0" w:color="auto"/>
          </w:divBdr>
        </w:div>
        <w:div w:id="1247350068">
          <w:marLeft w:val="0"/>
          <w:marRight w:val="0"/>
          <w:marTop w:val="0"/>
          <w:marBottom w:val="0"/>
          <w:divBdr>
            <w:top w:val="none" w:sz="0" w:space="0" w:color="auto"/>
            <w:left w:val="none" w:sz="0" w:space="0" w:color="auto"/>
            <w:bottom w:val="none" w:sz="0" w:space="0" w:color="auto"/>
            <w:right w:val="none" w:sz="0" w:space="0" w:color="auto"/>
          </w:divBdr>
        </w:div>
        <w:div w:id="1279333155">
          <w:marLeft w:val="0"/>
          <w:marRight w:val="0"/>
          <w:marTop w:val="0"/>
          <w:marBottom w:val="0"/>
          <w:divBdr>
            <w:top w:val="none" w:sz="0" w:space="0" w:color="auto"/>
            <w:left w:val="none" w:sz="0" w:space="0" w:color="auto"/>
            <w:bottom w:val="none" w:sz="0" w:space="0" w:color="auto"/>
            <w:right w:val="none" w:sz="0" w:space="0" w:color="auto"/>
          </w:divBdr>
        </w:div>
        <w:div w:id="1323656613">
          <w:marLeft w:val="0"/>
          <w:marRight w:val="0"/>
          <w:marTop w:val="0"/>
          <w:marBottom w:val="0"/>
          <w:divBdr>
            <w:top w:val="none" w:sz="0" w:space="0" w:color="auto"/>
            <w:left w:val="none" w:sz="0" w:space="0" w:color="auto"/>
            <w:bottom w:val="none" w:sz="0" w:space="0" w:color="auto"/>
            <w:right w:val="none" w:sz="0" w:space="0" w:color="auto"/>
          </w:divBdr>
        </w:div>
        <w:div w:id="1404723252">
          <w:marLeft w:val="0"/>
          <w:marRight w:val="0"/>
          <w:marTop w:val="0"/>
          <w:marBottom w:val="0"/>
          <w:divBdr>
            <w:top w:val="none" w:sz="0" w:space="0" w:color="auto"/>
            <w:left w:val="none" w:sz="0" w:space="0" w:color="auto"/>
            <w:bottom w:val="none" w:sz="0" w:space="0" w:color="auto"/>
            <w:right w:val="none" w:sz="0" w:space="0" w:color="auto"/>
          </w:divBdr>
        </w:div>
        <w:div w:id="1426921522">
          <w:marLeft w:val="0"/>
          <w:marRight w:val="0"/>
          <w:marTop w:val="0"/>
          <w:marBottom w:val="0"/>
          <w:divBdr>
            <w:top w:val="none" w:sz="0" w:space="0" w:color="auto"/>
            <w:left w:val="none" w:sz="0" w:space="0" w:color="auto"/>
            <w:bottom w:val="none" w:sz="0" w:space="0" w:color="auto"/>
            <w:right w:val="none" w:sz="0" w:space="0" w:color="auto"/>
          </w:divBdr>
        </w:div>
        <w:div w:id="1462765399">
          <w:marLeft w:val="0"/>
          <w:marRight w:val="0"/>
          <w:marTop w:val="0"/>
          <w:marBottom w:val="0"/>
          <w:divBdr>
            <w:top w:val="none" w:sz="0" w:space="0" w:color="auto"/>
            <w:left w:val="none" w:sz="0" w:space="0" w:color="auto"/>
            <w:bottom w:val="none" w:sz="0" w:space="0" w:color="auto"/>
            <w:right w:val="none" w:sz="0" w:space="0" w:color="auto"/>
          </w:divBdr>
        </w:div>
        <w:div w:id="1518814285">
          <w:marLeft w:val="0"/>
          <w:marRight w:val="0"/>
          <w:marTop w:val="0"/>
          <w:marBottom w:val="0"/>
          <w:divBdr>
            <w:top w:val="none" w:sz="0" w:space="0" w:color="auto"/>
            <w:left w:val="none" w:sz="0" w:space="0" w:color="auto"/>
            <w:bottom w:val="none" w:sz="0" w:space="0" w:color="auto"/>
            <w:right w:val="none" w:sz="0" w:space="0" w:color="auto"/>
          </w:divBdr>
          <w:divsChild>
            <w:div w:id="241377707">
              <w:marLeft w:val="0"/>
              <w:marRight w:val="0"/>
              <w:marTop w:val="0"/>
              <w:marBottom w:val="0"/>
              <w:divBdr>
                <w:top w:val="none" w:sz="0" w:space="0" w:color="auto"/>
                <w:left w:val="none" w:sz="0" w:space="0" w:color="auto"/>
                <w:bottom w:val="none" w:sz="0" w:space="0" w:color="auto"/>
                <w:right w:val="none" w:sz="0" w:space="0" w:color="auto"/>
              </w:divBdr>
            </w:div>
            <w:div w:id="934553872">
              <w:marLeft w:val="0"/>
              <w:marRight w:val="0"/>
              <w:marTop w:val="0"/>
              <w:marBottom w:val="0"/>
              <w:divBdr>
                <w:top w:val="none" w:sz="0" w:space="0" w:color="auto"/>
                <w:left w:val="none" w:sz="0" w:space="0" w:color="auto"/>
                <w:bottom w:val="none" w:sz="0" w:space="0" w:color="auto"/>
                <w:right w:val="none" w:sz="0" w:space="0" w:color="auto"/>
              </w:divBdr>
            </w:div>
            <w:div w:id="1527870072">
              <w:marLeft w:val="0"/>
              <w:marRight w:val="0"/>
              <w:marTop w:val="0"/>
              <w:marBottom w:val="0"/>
              <w:divBdr>
                <w:top w:val="none" w:sz="0" w:space="0" w:color="auto"/>
                <w:left w:val="none" w:sz="0" w:space="0" w:color="auto"/>
                <w:bottom w:val="none" w:sz="0" w:space="0" w:color="auto"/>
                <w:right w:val="none" w:sz="0" w:space="0" w:color="auto"/>
              </w:divBdr>
            </w:div>
          </w:divsChild>
        </w:div>
        <w:div w:id="1529104438">
          <w:marLeft w:val="0"/>
          <w:marRight w:val="0"/>
          <w:marTop w:val="0"/>
          <w:marBottom w:val="0"/>
          <w:divBdr>
            <w:top w:val="none" w:sz="0" w:space="0" w:color="auto"/>
            <w:left w:val="none" w:sz="0" w:space="0" w:color="auto"/>
            <w:bottom w:val="none" w:sz="0" w:space="0" w:color="auto"/>
            <w:right w:val="none" w:sz="0" w:space="0" w:color="auto"/>
          </w:divBdr>
        </w:div>
        <w:div w:id="2049723813">
          <w:marLeft w:val="0"/>
          <w:marRight w:val="0"/>
          <w:marTop w:val="0"/>
          <w:marBottom w:val="0"/>
          <w:divBdr>
            <w:top w:val="none" w:sz="0" w:space="0" w:color="auto"/>
            <w:left w:val="none" w:sz="0" w:space="0" w:color="auto"/>
            <w:bottom w:val="none" w:sz="0" w:space="0" w:color="auto"/>
            <w:right w:val="none" w:sz="0" w:space="0" w:color="auto"/>
          </w:divBdr>
        </w:div>
        <w:div w:id="2062098637">
          <w:marLeft w:val="0"/>
          <w:marRight w:val="0"/>
          <w:marTop w:val="0"/>
          <w:marBottom w:val="0"/>
          <w:divBdr>
            <w:top w:val="none" w:sz="0" w:space="0" w:color="auto"/>
            <w:left w:val="none" w:sz="0" w:space="0" w:color="auto"/>
            <w:bottom w:val="none" w:sz="0" w:space="0" w:color="auto"/>
            <w:right w:val="none" w:sz="0" w:space="0" w:color="auto"/>
          </w:divBdr>
          <w:divsChild>
            <w:div w:id="1431701955">
              <w:marLeft w:val="0"/>
              <w:marRight w:val="0"/>
              <w:marTop w:val="0"/>
              <w:marBottom w:val="0"/>
              <w:divBdr>
                <w:top w:val="none" w:sz="0" w:space="0" w:color="auto"/>
                <w:left w:val="none" w:sz="0" w:space="0" w:color="auto"/>
                <w:bottom w:val="none" w:sz="0" w:space="0" w:color="auto"/>
                <w:right w:val="none" w:sz="0" w:space="0" w:color="auto"/>
              </w:divBdr>
            </w:div>
            <w:div w:id="1434400722">
              <w:marLeft w:val="0"/>
              <w:marRight w:val="0"/>
              <w:marTop w:val="0"/>
              <w:marBottom w:val="0"/>
              <w:divBdr>
                <w:top w:val="none" w:sz="0" w:space="0" w:color="auto"/>
                <w:left w:val="none" w:sz="0" w:space="0" w:color="auto"/>
                <w:bottom w:val="none" w:sz="0" w:space="0" w:color="auto"/>
                <w:right w:val="none" w:sz="0" w:space="0" w:color="auto"/>
              </w:divBdr>
            </w:div>
            <w:div w:id="1805149034">
              <w:marLeft w:val="0"/>
              <w:marRight w:val="0"/>
              <w:marTop w:val="0"/>
              <w:marBottom w:val="0"/>
              <w:divBdr>
                <w:top w:val="none" w:sz="0" w:space="0" w:color="auto"/>
                <w:left w:val="none" w:sz="0" w:space="0" w:color="auto"/>
                <w:bottom w:val="none" w:sz="0" w:space="0" w:color="auto"/>
                <w:right w:val="none" w:sz="0" w:space="0" w:color="auto"/>
              </w:divBdr>
            </w:div>
            <w:div w:id="2134446221">
              <w:marLeft w:val="0"/>
              <w:marRight w:val="0"/>
              <w:marTop w:val="0"/>
              <w:marBottom w:val="0"/>
              <w:divBdr>
                <w:top w:val="none" w:sz="0" w:space="0" w:color="auto"/>
                <w:left w:val="none" w:sz="0" w:space="0" w:color="auto"/>
                <w:bottom w:val="none" w:sz="0" w:space="0" w:color="auto"/>
                <w:right w:val="none" w:sz="0" w:space="0" w:color="auto"/>
              </w:divBdr>
            </w:div>
          </w:divsChild>
        </w:div>
        <w:div w:id="2132437957">
          <w:marLeft w:val="0"/>
          <w:marRight w:val="0"/>
          <w:marTop w:val="0"/>
          <w:marBottom w:val="0"/>
          <w:divBdr>
            <w:top w:val="none" w:sz="0" w:space="0" w:color="auto"/>
            <w:left w:val="none" w:sz="0" w:space="0" w:color="auto"/>
            <w:bottom w:val="none" w:sz="0" w:space="0" w:color="auto"/>
            <w:right w:val="none" w:sz="0" w:space="0" w:color="auto"/>
          </w:divBdr>
        </w:div>
        <w:div w:id="2137867562">
          <w:marLeft w:val="0"/>
          <w:marRight w:val="0"/>
          <w:marTop w:val="0"/>
          <w:marBottom w:val="0"/>
          <w:divBdr>
            <w:top w:val="none" w:sz="0" w:space="0" w:color="auto"/>
            <w:left w:val="none" w:sz="0" w:space="0" w:color="auto"/>
            <w:bottom w:val="none" w:sz="0" w:space="0" w:color="auto"/>
            <w:right w:val="none" w:sz="0" w:space="0" w:color="auto"/>
          </w:divBdr>
        </w:div>
      </w:divsChild>
    </w:div>
    <w:div w:id="1115438610">
      <w:bodyDiv w:val="1"/>
      <w:marLeft w:val="0"/>
      <w:marRight w:val="0"/>
      <w:marTop w:val="0"/>
      <w:marBottom w:val="0"/>
      <w:divBdr>
        <w:top w:val="none" w:sz="0" w:space="0" w:color="auto"/>
        <w:left w:val="none" w:sz="0" w:space="0" w:color="auto"/>
        <w:bottom w:val="none" w:sz="0" w:space="0" w:color="auto"/>
        <w:right w:val="none" w:sz="0" w:space="0" w:color="auto"/>
      </w:divBdr>
      <w:divsChild>
        <w:div w:id="209340866">
          <w:marLeft w:val="0"/>
          <w:marRight w:val="0"/>
          <w:marTop w:val="0"/>
          <w:marBottom w:val="0"/>
          <w:divBdr>
            <w:top w:val="none" w:sz="0" w:space="0" w:color="auto"/>
            <w:left w:val="none" w:sz="0" w:space="0" w:color="auto"/>
            <w:bottom w:val="none" w:sz="0" w:space="0" w:color="auto"/>
            <w:right w:val="none" w:sz="0" w:space="0" w:color="auto"/>
          </w:divBdr>
        </w:div>
        <w:div w:id="1138380443">
          <w:marLeft w:val="0"/>
          <w:marRight w:val="0"/>
          <w:marTop w:val="0"/>
          <w:marBottom w:val="0"/>
          <w:divBdr>
            <w:top w:val="none" w:sz="0" w:space="0" w:color="auto"/>
            <w:left w:val="none" w:sz="0" w:space="0" w:color="auto"/>
            <w:bottom w:val="none" w:sz="0" w:space="0" w:color="auto"/>
            <w:right w:val="none" w:sz="0" w:space="0" w:color="auto"/>
          </w:divBdr>
        </w:div>
      </w:divsChild>
    </w:div>
    <w:div w:id="1194416598">
      <w:bodyDiv w:val="1"/>
      <w:marLeft w:val="0"/>
      <w:marRight w:val="0"/>
      <w:marTop w:val="0"/>
      <w:marBottom w:val="0"/>
      <w:divBdr>
        <w:top w:val="none" w:sz="0" w:space="0" w:color="auto"/>
        <w:left w:val="none" w:sz="0" w:space="0" w:color="auto"/>
        <w:bottom w:val="none" w:sz="0" w:space="0" w:color="auto"/>
        <w:right w:val="none" w:sz="0" w:space="0" w:color="auto"/>
      </w:divBdr>
    </w:div>
    <w:div w:id="1685277421">
      <w:bodyDiv w:val="1"/>
      <w:marLeft w:val="0"/>
      <w:marRight w:val="0"/>
      <w:marTop w:val="0"/>
      <w:marBottom w:val="0"/>
      <w:divBdr>
        <w:top w:val="none" w:sz="0" w:space="0" w:color="auto"/>
        <w:left w:val="none" w:sz="0" w:space="0" w:color="auto"/>
        <w:bottom w:val="none" w:sz="0" w:space="0" w:color="auto"/>
        <w:right w:val="none" w:sz="0" w:space="0" w:color="auto"/>
      </w:divBdr>
      <w:divsChild>
        <w:div w:id="1982033070">
          <w:marLeft w:val="0"/>
          <w:marRight w:val="0"/>
          <w:marTop w:val="0"/>
          <w:marBottom w:val="0"/>
          <w:divBdr>
            <w:top w:val="none" w:sz="0" w:space="0" w:color="auto"/>
            <w:left w:val="none" w:sz="0" w:space="0" w:color="auto"/>
            <w:bottom w:val="none" w:sz="0" w:space="0" w:color="auto"/>
            <w:right w:val="none" w:sz="0" w:space="0" w:color="auto"/>
          </w:divBdr>
        </w:div>
        <w:div w:id="206059484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bf.org.au/watch-our-grant-webinar-replays/" TargetMode="External"/><Relationship Id="rId18" Type="http://schemas.openxmlformats.org/officeDocument/2006/relationships/hyperlink" Target="mailto:liz@cbf.org.au" TargetMode="External"/><Relationship Id="rId26" Type="http://schemas.openxmlformats.org/officeDocument/2006/relationships/hyperlink" Target="https://cbf.org.au/explainer-what-is-ethnic-funding/" TargetMode="External"/><Relationship Id="rId39" Type="http://schemas.openxmlformats.org/officeDocument/2006/relationships/hyperlink" Target="https://cbf.org.au/learn/our-people/board/" TargetMode="External"/><Relationship Id="rId21" Type="http://schemas.openxmlformats.org/officeDocument/2006/relationships/hyperlink" Target="https://cbf.smartygrants.com.au/SectCoord2025-26" TargetMode="External"/><Relationship Id="rId34" Type="http://schemas.openxmlformats.org/officeDocument/2006/relationships/hyperlink" Target="https://cbf.org.au/development-operations-inspiration/" TargetMode="External"/><Relationship Id="rId42" Type="http://schemas.openxmlformats.org/officeDocument/2006/relationships/hyperlink" Target="https://cbf.org.au/grants/faqs/" TargetMode="External"/><Relationship Id="rId47"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mailto:sheah@cbf.org.au" TargetMode="External"/><Relationship Id="rId29" Type="http://schemas.openxmlformats.org/officeDocument/2006/relationships/hyperlink" Target="https://cbf.org.au/grants/guides/application-tips/wage-rat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bf.smartygrants.com.au/d/files/dlm/6a1a889e63239c2bd27c8292165927ebe84de5" TargetMode="External"/><Relationship Id="rId24" Type="http://schemas.openxmlformats.org/officeDocument/2006/relationships/hyperlink" Target="https://cbf.org.au/grants/faqs/" TargetMode="External"/><Relationship Id="rId32" Type="http://schemas.openxmlformats.org/officeDocument/2006/relationships/hyperlink" Target="https://cbf.org.au/funds-available-training/" TargetMode="External"/><Relationship Id="rId37" Type="http://schemas.openxmlformats.org/officeDocument/2006/relationships/hyperlink" Target="https://cbf.org.au/learn/our-people/grant-assessor-team/meet-grant-assessors/" TargetMode="External"/><Relationship Id="rId40" Type="http://schemas.openxmlformats.org/officeDocument/2006/relationships/hyperlink" Target="https://cbf.org.au/grants/faqs/" TargetMode="External"/><Relationship Id="rId45"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applicanthelp.smartygrants.com.au/help-guide-for-applicants/" TargetMode="External"/><Relationship Id="rId23" Type="http://schemas.openxmlformats.org/officeDocument/2006/relationships/hyperlink" Target="https://cbf.org.au/grants/faqs/" TargetMode="External"/><Relationship Id="rId28" Type="http://schemas.openxmlformats.org/officeDocument/2006/relationships/hyperlink" Target="https://cbf.org.au/grants/faqs/" TargetMode="External"/><Relationship Id="rId36" Type="http://schemas.openxmlformats.org/officeDocument/2006/relationships/hyperlink" Target="https://cbf.org.au/grants/faqs/" TargetMode="External"/><Relationship Id="rId10" Type="http://schemas.openxmlformats.org/officeDocument/2006/relationships/hyperlink" Target="https://cbf.smartygrants.com.au/d/files/dlm/fb382e952beeb018abab9442a0a9f1d0e12892a3" TargetMode="External"/><Relationship Id="rId19" Type="http://schemas.openxmlformats.org/officeDocument/2006/relationships/hyperlink" Target="https://cbf.smartygrants.com.au/ContentR22526" TargetMode="External"/><Relationship Id="rId31" Type="http://schemas.openxmlformats.org/officeDocument/2006/relationships/hyperlink" Target="https://cbf.org.au/funds-available-training/" TargetMode="External"/><Relationship Id="rId44"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applicanthelp.smartygrants.com.au/help-guide-for-applicants/" TargetMode="External"/><Relationship Id="rId22" Type="http://schemas.openxmlformats.org/officeDocument/2006/relationships/hyperlink" Target="https://cbf.org.au/grants/faqs/" TargetMode="External"/><Relationship Id="rId27" Type="http://schemas.openxmlformats.org/officeDocument/2006/relationships/hyperlink" Target="https://cbf.org.au/grants/faqs/" TargetMode="External"/><Relationship Id="rId30" Type="http://schemas.openxmlformats.org/officeDocument/2006/relationships/hyperlink" Target="https://cbf.org.au/strategic-planning/" TargetMode="External"/><Relationship Id="rId35" Type="http://schemas.openxmlformats.org/officeDocument/2006/relationships/hyperlink" Target="https://cbf.org.au/grants/grants-available/content/" TargetMode="External"/><Relationship Id="rId43" Type="http://schemas.openxmlformats.org/officeDocument/2006/relationships/hyperlink" Target="https://cbf.org.au/grants/faqs/" TargetMode="External"/><Relationship Id="rId48" Type="http://schemas.microsoft.com/office/2020/10/relationships/intelligence" Target="intelligence2.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cbf.org.au/documents/2021/12/development-operations-grant-application-form-in-a-word-document.docx" TargetMode="External"/><Relationship Id="rId17" Type="http://schemas.openxmlformats.org/officeDocument/2006/relationships/hyperlink" Target="mailto:dean@cbf.org.au" TargetMode="External"/><Relationship Id="rId25" Type="http://schemas.openxmlformats.org/officeDocument/2006/relationships/hyperlink" Target="https://cbf.org.au/grants/faqs/" TargetMode="External"/><Relationship Id="rId33" Type="http://schemas.openxmlformats.org/officeDocument/2006/relationships/hyperlink" Target="https://cbf.org.au/development-operations-inspiration/" TargetMode="External"/><Relationship Id="rId38" Type="http://schemas.openxmlformats.org/officeDocument/2006/relationships/hyperlink" Target="https://cbf.org.au/learn/our-people/committees/development-operations/" TargetMode="External"/><Relationship Id="rId46" Type="http://schemas.openxmlformats.org/officeDocument/2006/relationships/fontTable" Target="fontTable.xml"/><Relationship Id="rId20" Type="http://schemas.openxmlformats.org/officeDocument/2006/relationships/hyperlink" Target="https://cbf.smartygrants.com.au/SRPR2_2526" TargetMode="External"/><Relationship Id="rId41" Type="http://schemas.openxmlformats.org/officeDocument/2006/relationships/hyperlink" Target="https://cbf.org.au/grants/grants-available/content/specialist-rad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7" ma:contentTypeDescription="Create a new document." ma:contentTypeScope="" ma:versionID="6d62692bc0566804fd75e8383861aaad">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ad55f3cdeb70097ca7d48abe059d35b1"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41826E7-1DC8-433B-93BA-D755397BAB1B}">
  <ds:schemaRefs>
    <ds:schemaRef ds:uri="http://schemas.microsoft.com/sharepoint/v3/contenttype/forms"/>
  </ds:schemaRefs>
</ds:datastoreItem>
</file>

<file path=customXml/itemProps2.xml><?xml version="1.0" encoding="utf-8"?>
<ds:datastoreItem xmlns:ds="http://schemas.openxmlformats.org/officeDocument/2006/customXml" ds:itemID="{7FF87732-6AC6-44C0-82C7-5B71D04BA6F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028C0D1E-80A2-4F3F-B2F2-636EF76BC6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2599</Words>
  <Characters>14819</Characters>
  <Application>Microsoft Office Word</Application>
  <DocSecurity>0</DocSecurity>
  <Lines>123</Lines>
  <Paragraphs>34</Paragraphs>
  <ScaleCrop>false</ScaleCrop>
  <Company/>
  <LinksUpToDate>false</LinksUpToDate>
  <CharactersWithSpaces>17384</CharactersWithSpaces>
  <SharedDoc>false</SharedDoc>
  <HLinks>
    <vt:vector size="222" baseType="variant">
      <vt:variant>
        <vt:i4>7602297</vt:i4>
      </vt:variant>
      <vt:variant>
        <vt:i4>108</vt:i4>
      </vt:variant>
      <vt:variant>
        <vt:i4>0</vt:i4>
      </vt:variant>
      <vt:variant>
        <vt:i4>5</vt:i4>
      </vt:variant>
      <vt:variant>
        <vt:lpwstr>https://cbf.org.au/grants/faqs/</vt:lpwstr>
      </vt:variant>
      <vt:variant>
        <vt:lpwstr>grant-reports</vt:lpwstr>
      </vt:variant>
      <vt:variant>
        <vt:i4>4063343</vt:i4>
      </vt:variant>
      <vt:variant>
        <vt:i4>105</vt:i4>
      </vt:variant>
      <vt:variant>
        <vt:i4>0</vt:i4>
      </vt:variant>
      <vt:variant>
        <vt:i4>5</vt:i4>
      </vt:variant>
      <vt:variant>
        <vt:lpwstr>https://cbf.org.au/grants/faqs/</vt:lpwstr>
      </vt:variant>
      <vt:variant>
        <vt:lpwstr>SummaryofPrograms</vt:lpwstr>
      </vt:variant>
      <vt:variant>
        <vt:i4>5963842</vt:i4>
      </vt:variant>
      <vt:variant>
        <vt:i4>102</vt:i4>
      </vt:variant>
      <vt:variant>
        <vt:i4>0</vt:i4>
      </vt:variant>
      <vt:variant>
        <vt:i4>5</vt:i4>
      </vt:variant>
      <vt:variant>
        <vt:lpwstr>https://cbf.org.au/grants/grants-available/content/specialist-radio/</vt:lpwstr>
      </vt:variant>
      <vt:variant>
        <vt:lpwstr/>
      </vt:variant>
      <vt:variant>
        <vt:i4>6488179</vt:i4>
      </vt:variant>
      <vt:variant>
        <vt:i4>99</vt:i4>
      </vt:variant>
      <vt:variant>
        <vt:i4>0</vt:i4>
      </vt:variant>
      <vt:variant>
        <vt:i4>5</vt:i4>
      </vt:variant>
      <vt:variant>
        <vt:lpwstr>https://cbf.org.au/grants/faqs/</vt:lpwstr>
      </vt:variant>
      <vt:variant>
        <vt:lpwstr>howwilltheapplicationbeassessed?</vt:lpwstr>
      </vt:variant>
      <vt:variant>
        <vt:i4>6553716</vt:i4>
      </vt:variant>
      <vt:variant>
        <vt:i4>96</vt:i4>
      </vt:variant>
      <vt:variant>
        <vt:i4>0</vt:i4>
      </vt:variant>
      <vt:variant>
        <vt:i4>5</vt:i4>
      </vt:variant>
      <vt:variant>
        <vt:lpwstr>https://cbf.org.au/learn/our-people/board/</vt:lpwstr>
      </vt:variant>
      <vt:variant>
        <vt:lpwstr/>
      </vt:variant>
      <vt:variant>
        <vt:i4>6946913</vt:i4>
      </vt:variant>
      <vt:variant>
        <vt:i4>93</vt:i4>
      </vt:variant>
      <vt:variant>
        <vt:i4>0</vt:i4>
      </vt:variant>
      <vt:variant>
        <vt:i4>5</vt:i4>
      </vt:variant>
      <vt:variant>
        <vt:lpwstr>https://cbf.org.au/learn/our-people/committees/development-operations/</vt:lpwstr>
      </vt:variant>
      <vt:variant>
        <vt:lpwstr/>
      </vt:variant>
      <vt:variant>
        <vt:i4>5505097</vt:i4>
      </vt:variant>
      <vt:variant>
        <vt:i4>90</vt:i4>
      </vt:variant>
      <vt:variant>
        <vt:i4>0</vt:i4>
      </vt:variant>
      <vt:variant>
        <vt:i4>5</vt:i4>
      </vt:variant>
      <vt:variant>
        <vt:lpwstr>https://cbf.org.au/learn/our-people/grant-assessor-team/meet-grant-assessors/</vt:lpwstr>
      </vt:variant>
      <vt:variant>
        <vt:lpwstr/>
      </vt:variant>
      <vt:variant>
        <vt:i4>4259853</vt:i4>
      </vt:variant>
      <vt:variant>
        <vt:i4>87</vt:i4>
      </vt:variant>
      <vt:variant>
        <vt:i4>0</vt:i4>
      </vt:variant>
      <vt:variant>
        <vt:i4>5</vt:i4>
      </vt:variant>
      <vt:variant>
        <vt:lpwstr>https://cbf.org.au/grants/faqs/</vt:lpwstr>
      </vt:variant>
      <vt:variant>
        <vt:lpwstr>Whatismeantbymembershipfees</vt:lpwstr>
      </vt:variant>
      <vt:variant>
        <vt:i4>3211387</vt:i4>
      </vt:variant>
      <vt:variant>
        <vt:i4>84</vt:i4>
      </vt:variant>
      <vt:variant>
        <vt:i4>0</vt:i4>
      </vt:variant>
      <vt:variant>
        <vt:i4>5</vt:i4>
      </vt:variant>
      <vt:variant>
        <vt:lpwstr>https://cbf.org.au/grants/grants-available/content/</vt:lpwstr>
      </vt:variant>
      <vt:variant>
        <vt:lpwstr/>
      </vt:variant>
      <vt:variant>
        <vt:i4>7471165</vt:i4>
      </vt:variant>
      <vt:variant>
        <vt:i4>81</vt:i4>
      </vt:variant>
      <vt:variant>
        <vt:i4>0</vt:i4>
      </vt:variant>
      <vt:variant>
        <vt:i4>5</vt:i4>
      </vt:variant>
      <vt:variant>
        <vt:lpwstr>https://cbf.org.au/development-operations-inspiration/</vt:lpwstr>
      </vt:variant>
      <vt:variant>
        <vt:lpwstr/>
      </vt:variant>
      <vt:variant>
        <vt:i4>7471165</vt:i4>
      </vt:variant>
      <vt:variant>
        <vt:i4>78</vt:i4>
      </vt:variant>
      <vt:variant>
        <vt:i4>0</vt:i4>
      </vt:variant>
      <vt:variant>
        <vt:i4>5</vt:i4>
      </vt:variant>
      <vt:variant>
        <vt:lpwstr>https://cbf.org.au/development-operations-inspiration/</vt:lpwstr>
      </vt:variant>
      <vt:variant>
        <vt:lpwstr/>
      </vt:variant>
      <vt:variant>
        <vt:i4>6160405</vt:i4>
      </vt:variant>
      <vt:variant>
        <vt:i4>75</vt:i4>
      </vt:variant>
      <vt:variant>
        <vt:i4>0</vt:i4>
      </vt:variant>
      <vt:variant>
        <vt:i4>5</vt:i4>
      </vt:variant>
      <vt:variant>
        <vt:lpwstr>https://cbf.org.au/funds-available-training/</vt:lpwstr>
      </vt:variant>
      <vt:variant>
        <vt:lpwstr/>
      </vt:variant>
      <vt:variant>
        <vt:i4>6160405</vt:i4>
      </vt:variant>
      <vt:variant>
        <vt:i4>72</vt:i4>
      </vt:variant>
      <vt:variant>
        <vt:i4>0</vt:i4>
      </vt:variant>
      <vt:variant>
        <vt:i4>5</vt:i4>
      </vt:variant>
      <vt:variant>
        <vt:lpwstr>https://cbf.org.au/funds-available-training/</vt:lpwstr>
      </vt:variant>
      <vt:variant>
        <vt:lpwstr/>
      </vt:variant>
      <vt:variant>
        <vt:i4>3866683</vt:i4>
      </vt:variant>
      <vt:variant>
        <vt:i4>69</vt:i4>
      </vt:variant>
      <vt:variant>
        <vt:i4>0</vt:i4>
      </vt:variant>
      <vt:variant>
        <vt:i4>5</vt:i4>
      </vt:variant>
      <vt:variant>
        <vt:lpwstr>https://cbf.org.au/strategic-planning/</vt:lpwstr>
      </vt:variant>
      <vt:variant>
        <vt:lpwstr/>
      </vt:variant>
      <vt:variant>
        <vt:i4>983106</vt:i4>
      </vt:variant>
      <vt:variant>
        <vt:i4>66</vt:i4>
      </vt:variant>
      <vt:variant>
        <vt:i4>0</vt:i4>
      </vt:variant>
      <vt:variant>
        <vt:i4>5</vt:i4>
      </vt:variant>
      <vt:variant>
        <vt:lpwstr>https://cbf.org.au/grants/guides/application-tips/wage-rates/</vt:lpwstr>
      </vt:variant>
      <vt:variant>
        <vt:lpwstr/>
      </vt:variant>
      <vt:variant>
        <vt:i4>3997728</vt:i4>
      </vt:variant>
      <vt:variant>
        <vt:i4>63</vt:i4>
      </vt:variant>
      <vt:variant>
        <vt:i4>0</vt:i4>
      </vt:variant>
      <vt:variant>
        <vt:i4>5</vt:i4>
      </vt:variant>
      <vt:variant>
        <vt:lpwstr>https://cbf.org.au/grants/faqs/</vt:lpwstr>
      </vt:variant>
      <vt:variant>
        <vt:lpwstr>Howwillmulti-yearfundingwork?</vt:lpwstr>
      </vt:variant>
      <vt:variant>
        <vt:i4>4259859</vt:i4>
      </vt:variant>
      <vt:variant>
        <vt:i4>60</vt:i4>
      </vt:variant>
      <vt:variant>
        <vt:i4>0</vt:i4>
      </vt:variant>
      <vt:variant>
        <vt:i4>5</vt:i4>
      </vt:variant>
      <vt:variant>
        <vt:lpwstr>https://cbf.org.au/grants/faqs/</vt:lpwstr>
      </vt:variant>
      <vt:variant>
        <vt:lpwstr>Whatisanexceptionalbusinesscase</vt:lpwstr>
      </vt:variant>
      <vt:variant>
        <vt:i4>5046289</vt:i4>
      </vt:variant>
      <vt:variant>
        <vt:i4>57</vt:i4>
      </vt:variant>
      <vt:variant>
        <vt:i4>0</vt:i4>
      </vt:variant>
      <vt:variant>
        <vt:i4>5</vt:i4>
      </vt:variant>
      <vt:variant>
        <vt:lpwstr>https://cbf.org.au/explainer-what-is-ethnic-funding/</vt:lpwstr>
      </vt:variant>
      <vt:variant>
        <vt:lpwstr/>
      </vt:variant>
      <vt:variant>
        <vt:i4>3539064</vt:i4>
      </vt:variant>
      <vt:variant>
        <vt:i4>54</vt:i4>
      </vt:variant>
      <vt:variant>
        <vt:i4>0</vt:i4>
      </vt:variant>
      <vt:variant>
        <vt:i4>5</vt:i4>
      </vt:variant>
      <vt:variant>
        <vt:lpwstr>https://cbf.org.au/grants/faqs/</vt:lpwstr>
      </vt:variant>
      <vt:variant>
        <vt:lpwstr>HowareCBFfundingstreamsallocated</vt:lpwstr>
      </vt:variant>
      <vt:variant>
        <vt:i4>3145830</vt:i4>
      </vt:variant>
      <vt:variant>
        <vt:i4>51</vt:i4>
      </vt:variant>
      <vt:variant>
        <vt:i4>0</vt:i4>
      </vt:variant>
      <vt:variant>
        <vt:i4>5</vt:i4>
      </vt:variant>
      <vt:variant>
        <vt:lpwstr>https://cbf.org.au/grants/faqs/</vt:lpwstr>
      </vt:variant>
      <vt:variant>
        <vt:lpwstr>Whatarecommunitymediasectororganisations?</vt:lpwstr>
      </vt:variant>
      <vt:variant>
        <vt:i4>7078008</vt:i4>
      </vt:variant>
      <vt:variant>
        <vt:i4>48</vt:i4>
      </vt:variant>
      <vt:variant>
        <vt:i4>0</vt:i4>
      </vt:variant>
      <vt:variant>
        <vt:i4>5</vt:i4>
      </vt:variant>
      <vt:variant>
        <vt:lpwstr>https://cbf.org.au/grants/faqs/</vt:lpwstr>
      </vt:variant>
      <vt:variant>
        <vt:lpwstr>Howdowedefinewhoisarecognisedcommunitymediaorganisation?</vt:lpwstr>
      </vt:variant>
      <vt:variant>
        <vt:i4>3145830</vt:i4>
      </vt:variant>
      <vt:variant>
        <vt:i4>45</vt:i4>
      </vt:variant>
      <vt:variant>
        <vt:i4>0</vt:i4>
      </vt:variant>
      <vt:variant>
        <vt:i4>5</vt:i4>
      </vt:variant>
      <vt:variant>
        <vt:lpwstr>https://cbf.org.au/grants/faqs/</vt:lpwstr>
      </vt:variant>
      <vt:variant>
        <vt:lpwstr>Whatarecommunitymediasectororganisations?</vt:lpwstr>
      </vt:variant>
      <vt:variant>
        <vt:i4>2293874</vt:i4>
      </vt:variant>
      <vt:variant>
        <vt:i4>42</vt:i4>
      </vt:variant>
      <vt:variant>
        <vt:i4>0</vt:i4>
      </vt:variant>
      <vt:variant>
        <vt:i4>5</vt:i4>
      </vt:variant>
      <vt:variant>
        <vt:lpwstr>https://cbf.org.au/grants/faqs/</vt:lpwstr>
      </vt:variant>
      <vt:variant>
        <vt:lpwstr>WhatdotheCBFDevelopment&amp;Operationsfundingobjectivesmean?</vt:lpwstr>
      </vt:variant>
      <vt:variant>
        <vt:i4>2359395</vt:i4>
      </vt:variant>
      <vt:variant>
        <vt:i4>39</vt:i4>
      </vt:variant>
      <vt:variant>
        <vt:i4>0</vt:i4>
      </vt:variant>
      <vt:variant>
        <vt:i4>5</vt:i4>
      </vt:variant>
      <vt:variant>
        <vt:lpwstr>https://cbf.org.au/grants/faqs/</vt:lpwstr>
      </vt:variant>
      <vt:variant>
        <vt:lpwstr>whatiscommunitymedia?</vt:lpwstr>
      </vt:variant>
      <vt:variant>
        <vt:i4>1310792</vt:i4>
      </vt:variant>
      <vt:variant>
        <vt:i4>36</vt:i4>
      </vt:variant>
      <vt:variant>
        <vt:i4>0</vt:i4>
      </vt:variant>
      <vt:variant>
        <vt:i4>5</vt:i4>
      </vt:variant>
      <vt:variant>
        <vt:lpwstr>https://cbf.smartygrants.com.au/SRPR22223</vt:lpwstr>
      </vt:variant>
      <vt:variant>
        <vt:lpwstr/>
      </vt:variant>
      <vt:variant>
        <vt:i4>1310792</vt:i4>
      </vt:variant>
      <vt:variant>
        <vt:i4>33</vt:i4>
      </vt:variant>
      <vt:variant>
        <vt:i4>0</vt:i4>
      </vt:variant>
      <vt:variant>
        <vt:i4>5</vt:i4>
      </vt:variant>
      <vt:variant>
        <vt:lpwstr>https://cbf.smartygrants.com.au/SRPR22223</vt:lpwstr>
      </vt:variant>
      <vt:variant>
        <vt:lpwstr/>
      </vt:variant>
      <vt:variant>
        <vt:i4>1245271</vt:i4>
      </vt:variant>
      <vt:variant>
        <vt:i4>30</vt:i4>
      </vt:variant>
      <vt:variant>
        <vt:i4>0</vt:i4>
      </vt:variant>
      <vt:variant>
        <vt:i4>5</vt:i4>
      </vt:variant>
      <vt:variant>
        <vt:lpwstr>https://cbf.smartygrants.com.au/ContentR22223</vt:lpwstr>
      </vt:variant>
      <vt:variant>
        <vt:lpwstr/>
      </vt:variant>
      <vt:variant>
        <vt:i4>1572979</vt:i4>
      </vt:variant>
      <vt:variant>
        <vt:i4>27</vt:i4>
      </vt:variant>
      <vt:variant>
        <vt:i4>0</vt:i4>
      </vt:variant>
      <vt:variant>
        <vt:i4>5</vt:i4>
      </vt:variant>
      <vt:variant>
        <vt:lpwstr>mailto:liz@cbf.org.au</vt:lpwstr>
      </vt:variant>
      <vt:variant>
        <vt:lpwstr/>
      </vt:variant>
      <vt:variant>
        <vt:i4>4325421</vt:i4>
      </vt:variant>
      <vt:variant>
        <vt:i4>24</vt:i4>
      </vt:variant>
      <vt:variant>
        <vt:i4>0</vt:i4>
      </vt:variant>
      <vt:variant>
        <vt:i4>5</vt:i4>
      </vt:variant>
      <vt:variant>
        <vt:lpwstr>mailto:dean@cbf.org.au</vt:lpwstr>
      </vt:variant>
      <vt:variant>
        <vt:lpwstr/>
      </vt:variant>
      <vt:variant>
        <vt:i4>7340051</vt:i4>
      </vt:variant>
      <vt:variant>
        <vt:i4>21</vt:i4>
      </vt:variant>
      <vt:variant>
        <vt:i4>0</vt:i4>
      </vt:variant>
      <vt:variant>
        <vt:i4>5</vt:i4>
      </vt:variant>
      <vt:variant>
        <vt:lpwstr>mailto:sheah@cbf.org.au</vt:lpwstr>
      </vt:variant>
      <vt:variant>
        <vt:lpwstr/>
      </vt:variant>
      <vt:variant>
        <vt:i4>4915203</vt:i4>
      </vt:variant>
      <vt:variant>
        <vt:i4>18</vt:i4>
      </vt:variant>
      <vt:variant>
        <vt:i4>0</vt:i4>
      </vt:variant>
      <vt:variant>
        <vt:i4>5</vt:i4>
      </vt:variant>
      <vt:variant>
        <vt:lpwstr>https://applicanthelp.smartygrants.com.au/help-guide-for-applicants/</vt:lpwstr>
      </vt:variant>
      <vt:variant>
        <vt:lpwstr/>
      </vt:variant>
      <vt:variant>
        <vt:i4>4915203</vt:i4>
      </vt:variant>
      <vt:variant>
        <vt:i4>15</vt:i4>
      </vt:variant>
      <vt:variant>
        <vt:i4>0</vt:i4>
      </vt:variant>
      <vt:variant>
        <vt:i4>5</vt:i4>
      </vt:variant>
      <vt:variant>
        <vt:lpwstr>https://applicanthelp.smartygrants.com.au/help-guide-for-applicants/</vt:lpwstr>
      </vt:variant>
      <vt:variant>
        <vt:lpwstr/>
      </vt:variant>
      <vt:variant>
        <vt:i4>6881397</vt:i4>
      </vt:variant>
      <vt:variant>
        <vt:i4>12</vt:i4>
      </vt:variant>
      <vt:variant>
        <vt:i4>0</vt:i4>
      </vt:variant>
      <vt:variant>
        <vt:i4>5</vt:i4>
      </vt:variant>
      <vt:variant>
        <vt:lpwstr>https://cbf.org.au/watch-our-grant-webinar-replays/</vt:lpwstr>
      </vt:variant>
      <vt:variant>
        <vt:lpwstr/>
      </vt:variant>
      <vt:variant>
        <vt:i4>8323110</vt:i4>
      </vt:variant>
      <vt:variant>
        <vt:i4>9</vt:i4>
      </vt:variant>
      <vt:variant>
        <vt:i4>0</vt:i4>
      </vt:variant>
      <vt:variant>
        <vt:i4>5</vt:i4>
      </vt:variant>
      <vt:variant>
        <vt:lpwstr>https://cbf.org.au/documents/2021/12/information-you-need-to-supply-in-your-development-operations-application.docx</vt:lpwstr>
      </vt:variant>
      <vt:variant>
        <vt:lpwstr/>
      </vt:variant>
      <vt:variant>
        <vt:i4>6619245</vt:i4>
      </vt:variant>
      <vt:variant>
        <vt:i4>6</vt:i4>
      </vt:variant>
      <vt:variant>
        <vt:i4>0</vt:i4>
      </vt:variant>
      <vt:variant>
        <vt:i4>5</vt:i4>
      </vt:variant>
      <vt:variant>
        <vt:lpwstr>https://cbf.org.au/documents/2021/12/development-operations-grant-application-form-in-a-word-document.docx</vt:lpwstr>
      </vt:variant>
      <vt:variant>
        <vt:lpwstr/>
      </vt:variant>
      <vt:variant>
        <vt:i4>1441863</vt:i4>
      </vt:variant>
      <vt:variant>
        <vt:i4>3</vt:i4>
      </vt:variant>
      <vt:variant>
        <vt:i4>0</vt:i4>
      </vt:variant>
      <vt:variant>
        <vt:i4>5</vt:i4>
      </vt:variant>
      <vt:variant>
        <vt:lpwstr>https://cbf.org.au/documents/2021/12/development-operations-grant-guidelines.docx</vt:lpwstr>
      </vt:variant>
      <vt:variant>
        <vt:lpwstr/>
      </vt:variant>
      <vt:variant>
        <vt:i4>65542</vt:i4>
      </vt:variant>
      <vt:variant>
        <vt:i4>0</vt:i4>
      </vt:variant>
      <vt:variant>
        <vt:i4>0</vt:i4>
      </vt:variant>
      <vt:variant>
        <vt:i4>5</vt:i4>
      </vt:variant>
      <vt:variant>
        <vt:lpwstr>https://cbf.org.au/documents/2021/12/sample-development-operations-grant-application.docx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cp:lastModifiedBy>Dean Linguey</cp:lastModifiedBy>
  <cp:revision>2</cp:revision>
  <dcterms:created xsi:type="dcterms:W3CDTF">2025-06-27T03:49:00Z</dcterms:created>
  <dcterms:modified xsi:type="dcterms:W3CDTF">2025-06-27T03:49:00Z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2022-10-12T00:00:00Z</vt:filetime>
  </property>
  <property fmtid="{D5CDD505-2E9C-101B-9397-08002B2CF9AE}" pid="3" name="Creator">
    <vt:lpwstr>Apache FOP Version 2.6</vt:lpwstr>
  </property>
  <property fmtid="{D5CDD505-2E9C-101B-9397-08002B2CF9AE}" pid="4" name="LastSaved">
    <vt:filetime>2022-12-04T00:00:00Z</vt:filetime>
  </property>
  <property fmtid="{D5CDD505-2E9C-101B-9397-08002B2CF9AE}" pid="5" name="PDFVersion">
    <vt:lpwstr>1.4</vt:lpwstr>
  </property>
  <property fmtid="{D5CDD505-2E9C-101B-9397-08002B2CF9AE}" pid="6" name="Producer">
    <vt:lpwstr>Apache FOP Version 2.6</vt:lpwstr>
  </property>
  <property fmtid="{D5CDD505-2E9C-101B-9397-08002B2CF9AE}" pid="7" name="ContentTypeId">
    <vt:lpwstr>0x0101004F8CA51E83F56D4BA3656DDFC92947A5</vt:lpwstr>
  </property>
  <property fmtid="{D5CDD505-2E9C-101B-9397-08002B2CF9AE}" pid="8" name="MediaServiceImageTags">
    <vt:lpwstr/>
  </property>
</Properties>
</file>